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C5" w:rsidRPr="005C77C5" w:rsidRDefault="005C77C5" w:rsidP="005C77C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5C77C5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Слушатели «Школы фермера» изучили особенности выращивания грибов</w:t>
      </w:r>
    </w:p>
    <w:p w:rsidR="005C77C5" w:rsidRDefault="005C77C5" w:rsidP="005C77C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Студенты обучающего проекта «Школа фермера» совместно с Центром компетенций в АПК Курской области, представителями Курской ГСХА и АО «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Россельхозбанк</w:t>
      </w:r>
      <w:proofErr w:type="spellEnd"/>
      <w:r>
        <w:rPr>
          <w:rFonts w:ascii="Arial" w:hAnsi="Arial" w:cs="Arial"/>
          <w:color w:val="474747"/>
          <w:sz w:val="23"/>
          <w:szCs w:val="23"/>
        </w:rPr>
        <w:t>» посетил</w:t>
      </w:r>
      <w:proofErr w:type="gramStart"/>
      <w:r>
        <w:rPr>
          <w:rFonts w:ascii="Arial" w:hAnsi="Arial" w:cs="Arial"/>
          <w:color w:val="474747"/>
          <w:sz w:val="23"/>
          <w:szCs w:val="23"/>
        </w:rPr>
        <w:t>и ООО</w:t>
      </w:r>
      <w:proofErr w:type="gramEnd"/>
      <w:r>
        <w:rPr>
          <w:rFonts w:ascii="Arial" w:hAnsi="Arial" w:cs="Arial"/>
          <w:color w:val="474747"/>
          <w:sz w:val="23"/>
          <w:szCs w:val="23"/>
        </w:rPr>
        <w:t xml:space="preserve"> «Грибная радуга».</w:t>
      </w:r>
    </w:p>
    <w:p w:rsidR="005C77C5" w:rsidRDefault="005C77C5" w:rsidP="005C77C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Генеральный директор и главный технолог предприятия познакомили гостей с полным циклом производства, показали заготовку компоста и покровной почвы для выращивания шампиньонов, а также продемонстрировали производственный цех, цех прорастания и сбора грибов, процесс упаковки и отгрузки.</w:t>
      </w:r>
    </w:p>
    <w:p w:rsidR="005C77C5" w:rsidRDefault="005C77C5" w:rsidP="005C77C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«Грибная радуга» активно развивается в сфере современных технологий, используя автоматическую поддержку климата и уровня освещенности, автоматизированную подачу покровной почвы и компоста.</w:t>
      </w:r>
    </w:p>
    <w:p w:rsidR="005C77C5" w:rsidRDefault="005C77C5" w:rsidP="005C77C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Сотрудники провели экскурсию и по лаборатории, соответствующей всем европейским стандартам, где проводят анализы на качество. На агрокомплексе внедрена голландская технология производства, а обучение проводят польские технологи.</w:t>
      </w:r>
    </w:p>
    <w:p w:rsidR="005C77C5" w:rsidRDefault="005C77C5" w:rsidP="005C77C5">
      <w:pPr>
        <w:pStyle w:val="a4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Кроме того, посетителям был продемонстрирован биофильтр по очистке, который на 100% исключает все возможные выбросы в атмосферу.</w:t>
      </w:r>
    </w:p>
    <w:p w:rsidR="00624CBC" w:rsidRPr="00804BEE" w:rsidRDefault="005C77C5" w:rsidP="00804BEE">
      <w:r>
        <w:rPr>
          <w:noProof/>
          <w:lang w:eastAsia="ru-RU"/>
        </w:rPr>
        <w:drawing>
          <wp:inline distT="0" distB="0" distL="0" distR="0">
            <wp:extent cx="5940425" cy="3949082"/>
            <wp:effectExtent l="19050" t="0" r="3175" b="0"/>
            <wp:docPr id="1" name="Рисунок 1" descr="https://adm2.rkursk.ru/upload/iblock/852/Szloj9QKc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852/Szloj9QKcr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410E4A"/>
    <w:rsid w:val="005C77C5"/>
    <w:rsid w:val="00624CBC"/>
    <w:rsid w:val="007C03C8"/>
    <w:rsid w:val="00804BEE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2021-12-14T05:56:00Z</dcterms:created>
  <dcterms:modified xsi:type="dcterms:W3CDTF">2021-12-14T05:56:00Z</dcterms:modified>
</cp:coreProperties>
</file>