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C7" w:rsidRDefault="002C79C7" w:rsidP="002C79C7">
      <w:pPr>
        <w:pStyle w:val="1"/>
        <w:shd w:val="clear" w:color="auto" w:fill="FFFFFF"/>
        <w:spacing w:before="161" w:beforeAutospacing="0" w:after="120" w:afterAutospacing="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>О плане совместной деятельности администрации поселка Прямицыно Октябрьского района, территориальной избирательной комиссии Октябрьского района и ОМВД России Октябрьского района Курской области по обеспечению правопорядка и общественной безопасности в период подготовки и проведения дополнительных выборов депутатов Собрания депутатов поселка Прямицыно шестого созыва по одномандатным избирательным округам №№4,8 8 сентября 2019 года.</w:t>
      </w:r>
    </w:p>
    <w:p w:rsidR="002C79C7" w:rsidRDefault="002C79C7" w:rsidP="002C79C7">
      <w:pPr>
        <w:pStyle w:val="2"/>
        <w:shd w:val="clear" w:color="auto" w:fill="FFFFFF"/>
        <w:spacing w:after="120"/>
        <w:rPr>
          <w:rFonts w:ascii="inherit" w:hAnsi="inherit" w:cs="Helvetica"/>
          <w:b w:val="0"/>
          <w:bCs w:val="0"/>
          <w:color w:val="555555"/>
          <w:sz w:val="22"/>
          <w:szCs w:val="22"/>
        </w:rPr>
      </w:pPr>
      <w:r>
        <w:rPr>
          <w:rFonts w:ascii="inherit" w:hAnsi="inherit" w:cs="Helvetica"/>
          <w:b w:val="0"/>
          <w:bCs w:val="0"/>
          <w:color w:val="555555"/>
          <w:sz w:val="22"/>
          <w:szCs w:val="22"/>
        </w:rPr>
        <w:t>ТЕРРИТОРИАЛЬНАЯ ИЗБИРАТЕЛЬНАЯ КОМИССИЯ ОКТЯБРЬСКОГО  РАЙОНА КУРСКОЙ ОБЛАСТИ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305200 Курская область п.Прямицыно ул.Октябрьская 134 (471-42-2-27-30)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1"/>
        <w:shd w:val="clear" w:color="auto" w:fill="FFFFFF"/>
        <w:spacing w:before="161" w:beforeAutospacing="0" w:after="120" w:afterAutospacing="0"/>
        <w:rPr>
          <w:rFonts w:ascii="inherit" w:hAnsi="inherit" w:cs="Helvetica"/>
          <w:b w:val="0"/>
          <w:bCs w:val="0"/>
          <w:color w:val="555555"/>
          <w:sz w:val="34"/>
          <w:szCs w:val="34"/>
        </w:rPr>
      </w:pPr>
      <w:r>
        <w:rPr>
          <w:rFonts w:ascii="inherit" w:hAnsi="inherit" w:cs="Helvetica"/>
          <w:b w:val="0"/>
          <w:bCs w:val="0"/>
          <w:color w:val="555555"/>
          <w:sz w:val="34"/>
          <w:szCs w:val="34"/>
        </w:rPr>
        <w:t> </w:t>
      </w:r>
    </w:p>
    <w:p w:rsidR="002C79C7" w:rsidRDefault="002C79C7" w:rsidP="002C79C7">
      <w:pPr>
        <w:pStyle w:val="1"/>
        <w:shd w:val="clear" w:color="auto" w:fill="FFFFFF"/>
        <w:spacing w:before="161" w:beforeAutospacing="0" w:after="120" w:afterAutospacing="0"/>
        <w:rPr>
          <w:rFonts w:ascii="inherit" w:hAnsi="inherit" w:cs="Helvetica"/>
          <w:b w:val="0"/>
          <w:bCs w:val="0"/>
          <w:color w:val="555555"/>
          <w:sz w:val="34"/>
          <w:szCs w:val="34"/>
        </w:rPr>
      </w:pPr>
      <w:r>
        <w:rPr>
          <w:rFonts w:ascii="inherit" w:hAnsi="inherit" w:cs="Helvetica"/>
          <w:b w:val="0"/>
          <w:bCs w:val="0"/>
          <w:color w:val="555555"/>
          <w:sz w:val="34"/>
          <w:szCs w:val="34"/>
        </w:rPr>
        <w:t> </w:t>
      </w:r>
    </w:p>
    <w:p w:rsidR="002C79C7" w:rsidRDefault="002C79C7" w:rsidP="002C79C7">
      <w:pPr>
        <w:pStyle w:val="1"/>
        <w:shd w:val="clear" w:color="auto" w:fill="FFFFFF"/>
        <w:spacing w:before="161" w:beforeAutospacing="0" w:after="120" w:afterAutospacing="0"/>
        <w:rPr>
          <w:rFonts w:ascii="inherit" w:hAnsi="inherit" w:cs="Helvetica"/>
          <w:b w:val="0"/>
          <w:bCs w:val="0"/>
          <w:color w:val="555555"/>
          <w:sz w:val="34"/>
          <w:szCs w:val="34"/>
        </w:rPr>
      </w:pPr>
      <w:r>
        <w:rPr>
          <w:rFonts w:ascii="inherit" w:hAnsi="inherit" w:cs="Helvetica"/>
          <w:b w:val="0"/>
          <w:bCs w:val="0"/>
          <w:color w:val="555555"/>
          <w:sz w:val="34"/>
          <w:szCs w:val="34"/>
        </w:rPr>
        <w:t>Р Е Ш Е Н И Е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   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10   июля 2019 года                                                              №94/735-4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                                                 п.Прямицыно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eastAsiaTheme="majorEastAsi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 плане совместной деятельности администрации поселка Прямицыно Октябрьского района,  территориальной избирательной комиссии Октябрьского  района и ОМВД России Октябрьского района Курской области  по обеспечению правопорядка и общественной безопасности  в период подготовки и проведения дополнительных выборов депутатов  Собрания депутатов  поселка Прямицыно шестого созыва  по одномандатным избирательным округам №№4,8  8 сентября 2019 года.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          В связи с назначением  территориальной избирательной  комиссией Октябрьского района Курской области  дополнительных выборов депутатов Собрания депутатов поселка Прямицыно  Октябрьского района Курской области  по одномандатным избирательным округам №№4, 8, в целях обеспечения правопорядка и общественной безопасности в период подготовки и проведения дополнительных выборов депутатов Собрания депутатов поселка Прямицыно  шестого созыва Октябрьского района Курской области  по одномандатным избирательным округам №№4, 8   8сентября 2019 года территориальная избирательная комиссия Октябрьского  района РЕШИЛА: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 1. Принять к исполнению План совместной деятельности  администрации поселка Прямицыно  Октябрьского района, территориальной избирательной комиссии Октябрьского района и  ОМВД России Октябрьского района Курской области  по обеспечению правопорядка и общественной безопасности  в период  подготовки и проведения дополнительных выборов  депутатов Собрания депутатов поселка Прямицыно шестого созыва  Октябрьского района Курской области  по одномандатным избирательным округам №№4,8   8 сентября 2019 года.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  2. Контроль за выполнением настоящего решения возложить на председателя территориальной избирательной Октябрьского  района  Щадных Т.П..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2C79C7" w:rsidRDefault="002C79C7" w:rsidP="002C79C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4"/>
        <w:gridCol w:w="2880"/>
      </w:tblGrid>
      <w:tr w:rsidR="002C79C7" w:rsidTr="002C79C7">
        <w:tc>
          <w:tcPr>
            <w:tcW w:w="44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79C7" w:rsidRDefault="002C79C7">
            <w:pPr>
              <w:pStyle w:val="a3"/>
              <w:spacing w:before="0" w:beforeAutospacing="0" w:after="120" w:afterAutospacing="0" w:line="240" w:lineRule="atLeast"/>
            </w:pPr>
            <w:r>
              <w:t>Председатель  территориальной</w:t>
            </w:r>
          </w:p>
          <w:p w:rsidR="002C79C7" w:rsidRDefault="002C79C7">
            <w:pPr>
              <w:pStyle w:val="a3"/>
              <w:spacing w:before="0" w:beforeAutospacing="0" w:after="0" w:afterAutospacing="0" w:line="240" w:lineRule="atLeast"/>
            </w:pPr>
            <w:r>
              <w:t>избирательной  комиссии   </w:t>
            </w:r>
          </w:p>
        </w:tc>
        <w:tc>
          <w:tcPr>
            <w:tcW w:w="2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79C7" w:rsidRDefault="002C79C7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2C79C7" w:rsidRDefault="002C79C7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2C79C7" w:rsidRDefault="002C79C7">
            <w:pPr>
              <w:pStyle w:val="a3"/>
              <w:spacing w:before="0" w:beforeAutospacing="0" w:after="0" w:afterAutospacing="0" w:line="240" w:lineRule="atLeast"/>
            </w:pPr>
            <w:r>
              <w:t>Т. П. Щадных</w:t>
            </w:r>
          </w:p>
        </w:tc>
      </w:tr>
      <w:tr w:rsidR="002C79C7" w:rsidTr="002C79C7">
        <w:tc>
          <w:tcPr>
            <w:tcW w:w="44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79C7" w:rsidRDefault="002C79C7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2C79C7" w:rsidRDefault="002C79C7">
            <w:pPr>
              <w:pStyle w:val="a3"/>
              <w:spacing w:before="0" w:beforeAutospacing="0" w:after="120" w:afterAutospacing="0" w:line="240" w:lineRule="atLeast"/>
            </w:pPr>
            <w:r>
              <w:t>Секретарь территориальной</w:t>
            </w:r>
          </w:p>
          <w:p w:rsidR="002C79C7" w:rsidRDefault="002C79C7">
            <w:pPr>
              <w:pStyle w:val="a3"/>
              <w:spacing w:before="0" w:beforeAutospacing="0" w:after="120" w:afterAutospacing="0" w:line="240" w:lineRule="atLeast"/>
            </w:pPr>
            <w:r>
              <w:t>избирательной  комиссии</w:t>
            </w:r>
          </w:p>
          <w:p w:rsidR="002C79C7" w:rsidRDefault="002C79C7">
            <w:pPr>
              <w:pStyle w:val="a3"/>
              <w:spacing w:before="0" w:beforeAutospacing="0" w:after="0" w:afterAutospacing="0" w:line="240" w:lineRule="atLeast"/>
            </w:pPr>
            <w:r>
              <w:t> </w:t>
            </w:r>
          </w:p>
        </w:tc>
        <w:tc>
          <w:tcPr>
            <w:tcW w:w="2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79C7" w:rsidRDefault="002C79C7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2C79C7" w:rsidRDefault="002C79C7">
            <w:pPr>
              <w:pStyle w:val="a3"/>
              <w:spacing w:before="0" w:beforeAutospacing="0" w:after="120" w:afterAutospacing="0" w:line="240" w:lineRule="atLeast"/>
            </w:pPr>
            <w:r>
              <w:t> </w:t>
            </w:r>
          </w:p>
          <w:p w:rsidR="002C79C7" w:rsidRDefault="002C79C7">
            <w:pPr>
              <w:pStyle w:val="a3"/>
              <w:spacing w:before="0" w:beforeAutospacing="0" w:after="0" w:afterAutospacing="0" w:line="240" w:lineRule="atLeast"/>
            </w:pPr>
            <w:r>
              <w:t>О. В. Шмигирилова</w:t>
            </w:r>
          </w:p>
        </w:tc>
      </w:tr>
    </w:tbl>
    <w:p w:rsidR="004D6793" w:rsidRPr="002C79C7" w:rsidRDefault="004D6793" w:rsidP="002C79C7">
      <w:pPr>
        <w:rPr>
          <w:szCs w:val="28"/>
        </w:rPr>
      </w:pPr>
    </w:p>
    <w:sectPr w:rsidR="004D6793" w:rsidRPr="002C79C7" w:rsidSect="0082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94B"/>
    <w:multiLevelType w:val="multilevel"/>
    <w:tmpl w:val="847E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706A"/>
    <w:multiLevelType w:val="multilevel"/>
    <w:tmpl w:val="CBBA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744E0"/>
    <w:multiLevelType w:val="multilevel"/>
    <w:tmpl w:val="36A6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27928"/>
    <w:multiLevelType w:val="multilevel"/>
    <w:tmpl w:val="8F92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94907"/>
    <w:multiLevelType w:val="multilevel"/>
    <w:tmpl w:val="C96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539FD"/>
    <w:multiLevelType w:val="multilevel"/>
    <w:tmpl w:val="A9CC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B2E33"/>
    <w:multiLevelType w:val="multilevel"/>
    <w:tmpl w:val="1982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820C7"/>
    <w:multiLevelType w:val="multilevel"/>
    <w:tmpl w:val="7652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73664"/>
    <w:multiLevelType w:val="multilevel"/>
    <w:tmpl w:val="B55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C11EB"/>
    <w:multiLevelType w:val="multilevel"/>
    <w:tmpl w:val="488A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F1195"/>
    <w:multiLevelType w:val="multilevel"/>
    <w:tmpl w:val="F728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2D51"/>
    <w:rsid w:val="001E0F3E"/>
    <w:rsid w:val="002C79C7"/>
    <w:rsid w:val="00325627"/>
    <w:rsid w:val="004D6793"/>
    <w:rsid w:val="005E36B0"/>
    <w:rsid w:val="007C7307"/>
    <w:rsid w:val="00822FEE"/>
    <w:rsid w:val="00892D51"/>
    <w:rsid w:val="008D7AC9"/>
    <w:rsid w:val="00A00C84"/>
    <w:rsid w:val="00BE7389"/>
    <w:rsid w:val="00C262BB"/>
    <w:rsid w:val="00C44F17"/>
    <w:rsid w:val="00C81326"/>
    <w:rsid w:val="00D64E4F"/>
    <w:rsid w:val="00DF6E6B"/>
    <w:rsid w:val="00E00A5D"/>
    <w:rsid w:val="00F6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EE"/>
  </w:style>
  <w:style w:type="paragraph" w:styleId="1">
    <w:name w:val="heading 1"/>
    <w:basedOn w:val="a"/>
    <w:link w:val="10"/>
    <w:uiPriority w:val="9"/>
    <w:qFormat/>
    <w:rsid w:val="008D7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E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A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36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5E36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3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7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05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Пользователь</cp:lastModifiedBy>
  <cp:revision>19</cp:revision>
  <dcterms:created xsi:type="dcterms:W3CDTF">2020-09-18T11:52:00Z</dcterms:created>
  <dcterms:modified xsi:type="dcterms:W3CDTF">2023-01-18T07:32:00Z</dcterms:modified>
</cp:coreProperties>
</file>