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6E" w:rsidRDefault="0089036E" w:rsidP="0089036E">
      <w:pPr>
        <w:jc w:val="center"/>
      </w:pPr>
    </w:p>
    <w:p w:rsidR="00427D6C" w:rsidRPr="002A3453" w:rsidRDefault="00427D6C" w:rsidP="00427D6C">
      <w:pPr>
        <w:pStyle w:val="af1"/>
        <w:spacing w:line="240" w:lineRule="auto"/>
        <w:rPr>
          <w:sz w:val="28"/>
          <w:szCs w:val="28"/>
        </w:rPr>
      </w:pPr>
      <w:r w:rsidRPr="002A3453">
        <w:rPr>
          <w:sz w:val="28"/>
          <w:szCs w:val="28"/>
        </w:rPr>
        <w:t>ТЕРРИТОРИАЛЬНАЯ ИЗБИРАТЕЛЬНАЯ КОМИССИЯ</w:t>
      </w:r>
    </w:p>
    <w:p w:rsidR="00427D6C" w:rsidRPr="002A3453" w:rsidRDefault="00427D6C" w:rsidP="00427D6C">
      <w:pPr>
        <w:jc w:val="center"/>
        <w:rPr>
          <w:b/>
          <w:bCs/>
          <w:sz w:val="28"/>
          <w:szCs w:val="28"/>
          <w:lang w:val="ru-RU"/>
        </w:rPr>
      </w:pPr>
      <w:r w:rsidRPr="002A3453">
        <w:rPr>
          <w:b/>
          <w:bCs/>
          <w:sz w:val="28"/>
          <w:szCs w:val="28"/>
          <w:lang w:val="ru-RU"/>
        </w:rPr>
        <w:t>ОКТЯБРЬСКОГО РАЙОНА КУРСКОЙ ОБЛАСТИ</w:t>
      </w:r>
    </w:p>
    <w:p w:rsidR="00427D6C" w:rsidRDefault="00427D6C" w:rsidP="00427D6C">
      <w:pPr>
        <w:pStyle w:val="af"/>
        <w:spacing w:line="360" w:lineRule="auto"/>
        <w:rPr>
          <w:b/>
          <w:lang w:val="ru-RU"/>
        </w:rPr>
      </w:pPr>
    </w:p>
    <w:p w:rsidR="00427D6C" w:rsidRDefault="00427D6C" w:rsidP="00427D6C">
      <w:pPr>
        <w:pStyle w:val="af"/>
        <w:spacing w:line="360" w:lineRule="auto"/>
        <w:rPr>
          <w:bCs/>
          <w:iCs/>
          <w:lang w:val="ru-RU"/>
        </w:rPr>
      </w:pPr>
      <w:r w:rsidRPr="00427D6C">
        <w:rPr>
          <w:bCs/>
          <w:i/>
          <w:iCs/>
          <w:lang w:val="ru-RU"/>
        </w:rPr>
        <w:t xml:space="preserve">  </w:t>
      </w:r>
      <w:r w:rsidRPr="00427D6C">
        <w:rPr>
          <w:bCs/>
          <w:iCs/>
          <w:lang w:val="ru-RU"/>
        </w:rPr>
        <w:t xml:space="preserve"> </w:t>
      </w:r>
    </w:p>
    <w:p w:rsidR="00427D6C" w:rsidRPr="00427D6C" w:rsidRDefault="00427D6C" w:rsidP="00427D6C">
      <w:pPr>
        <w:pStyle w:val="af"/>
        <w:spacing w:line="360" w:lineRule="auto"/>
        <w:rPr>
          <w:b/>
          <w:sz w:val="28"/>
          <w:szCs w:val="28"/>
          <w:lang w:val="ru-RU"/>
        </w:rPr>
      </w:pPr>
      <w:r>
        <w:rPr>
          <w:bCs/>
          <w:iCs/>
          <w:lang w:val="ru-RU"/>
        </w:rPr>
        <w:t xml:space="preserve">                                                             </w:t>
      </w:r>
      <w:r w:rsidRPr="00427D6C">
        <w:rPr>
          <w:b/>
          <w:bCs/>
          <w:iCs/>
          <w:sz w:val="28"/>
          <w:szCs w:val="28"/>
          <w:lang w:val="ru-RU"/>
        </w:rPr>
        <w:t>Р Е Ш Е Н И Е</w:t>
      </w:r>
    </w:p>
    <w:p w:rsidR="00427D6C" w:rsidRPr="00427D6C" w:rsidRDefault="00427D6C" w:rsidP="00427D6C">
      <w:pPr>
        <w:pStyle w:val="af"/>
        <w:rPr>
          <w:b/>
          <w:sz w:val="28"/>
          <w:szCs w:val="28"/>
          <w:lang w:val="ru-RU"/>
        </w:rPr>
      </w:pPr>
    </w:p>
    <w:p w:rsidR="00427D6C" w:rsidRPr="00427D6C" w:rsidRDefault="001F79DE" w:rsidP="00427D6C">
      <w:pPr>
        <w:pStyle w:val="af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DF1E38">
        <w:rPr>
          <w:b/>
          <w:sz w:val="28"/>
          <w:szCs w:val="28"/>
          <w:lang w:val="ru-RU"/>
        </w:rPr>
        <w:t xml:space="preserve">31 </w:t>
      </w:r>
      <w:r w:rsidR="00C80AA9">
        <w:rPr>
          <w:b/>
          <w:sz w:val="28"/>
          <w:szCs w:val="28"/>
          <w:lang w:val="ru-RU"/>
        </w:rPr>
        <w:t>января 2025</w:t>
      </w:r>
      <w:r w:rsidR="00427D6C" w:rsidRPr="00427D6C">
        <w:rPr>
          <w:b/>
          <w:sz w:val="28"/>
          <w:szCs w:val="28"/>
          <w:lang w:val="ru-RU"/>
        </w:rPr>
        <w:t xml:space="preserve"> года                                   </w:t>
      </w:r>
      <w:r w:rsidR="008E46A6">
        <w:rPr>
          <w:b/>
          <w:sz w:val="28"/>
          <w:szCs w:val="28"/>
          <w:lang w:val="ru-RU"/>
        </w:rPr>
        <w:t xml:space="preserve">                        № 71</w:t>
      </w:r>
      <w:r w:rsidR="00DF1E38">
        <w:rPr>
          <w:b/>
          <w:sz w:val="28"/>
          <w:szCs w:val="28"/>
          <w:lang w:val="ru-RU"/>
        </w:rPr>
        <w:t>/916</w:t>
      </w:r>
      <w:r>
        <w:rPr>
          <w:b/>
          <w:sz w:val="28"/>
          <w:szCs w:val="28"/>
          <w:lang w:val="ru-RU"/>
        </w:rPr>
        <w:t>-5</w:t>
      </w:r>
    </w:p>
    <w:p w:rsidR="00427D6C" w:rsidRPr="00427D6C" w:rsidRDefault="00427D6C" w:rsidP="00427D6C">
      <w:pPr>
        <w:pStyle w:val="af"/>
        <w:rPr>
          <w:b/>
          <w:sz w:val="28"/>
          <w:szCs w:val="28"/>
          <w:lang w:val="ru-RU"/>
        </w:rPr>
      </w:pPr>
      <w:r w:rsidRPr="00427D6C">
        <w:rPr>
          <w:b/>
          <w:sz w:val="28"/>
          <w:szCs w:val="28"/>
          <w:lang w:val="ru-RU"/>
        </w:rPr>
        <w:t xml:space="preserve">  </w:t>
      </w:r>
      <w:r w:rsidR="00DE54D3">
        <w:rPr>
          <w:b/>
          <w:sz w:val="28"/>
          <w:szCs w:val="28"/>
          <w:lang w:val="ru-RU"/>
        </w:rPr>
        <w:t xml:space="preserve">                                              </w:t>
      </w:r>
      <w:r w:rsidRPr="00427D6C">
        <w:rPr>
          <w:b/>
          <w:sz w:val="28"/>
          <w:szCs w:val="28"/>
          <w:lang w:val="ru-RU"/>
        </w:rPr>
        <w:t xml:space="preserve"> п. Прямицыно</w:t>
      </w:r>
    </w:p>
    <w:p w:rsidR="002A18EB" w:rsidRDefault="002A18EB" w:rsidP="002A18EB">
      <w:pPr>
        <w:jc w:val="right"/>
        <w:rPr>
          <w:lang w:val="ru-RU"/>
        </w:rPr>
      </w:pPr>
    </w:p>
    <w:p w:rsidR="00FD111D" w:rsidRDefault="00FD111D" w:rsidP="002A18EB">
      <w:pPr>
        <w:pStyle w:val="a4"/>
        <w:jc w:val="center"/>
        <w:rPr>
          <w:b/>
          <w:sz w:val="28"/>
          <w:szCs w:val="28"/>
        </w:rPr>
      </w:pPr>
    </w:p>
    <w:p w:rsidR="002A18EB" w:rsidRPr="00427D6C" w:rsidRDefault="002A18EB" w:rsidP="00427D6C">
      <w:pPr>
        <w:pStyle w:val="a4"/>
        <w:jc w:val="center"/>
        <w:rPr>
          <w:b/>
          <w:bCs/>
          <w:sz w:val="28"/>
          <w:szCs w:val="28"/>
        </w:rPr>
      </w:pPr>
      <w:r w:rsidRPr="00E72D51">
        <w:rPr>
          <w:b/>
          <w:sz w:val="28"/>
          <w:szCs w:val="28"/>
        </w:rPr>
        <w:t xml:space="preserve">О </w:t>
      </w:r>
      <w:r w:rsidR="00B83198">
        <w:rPr>
          <w:b/>
          <w:sz w:val="28"/>
          <w:szCs w:val="28"/>
        </w:rPr>
        <w:t>П</w:t>
      </w:r>
      <w:r w:rsidRPr="00E72D51">
        <w:rPr>
          <w:b/>
          <w:sz w:val="28"/>
          <w:szCs w:val="28"/>
        </w:rPr>
        <w:t>лане работы</w:t>
      </w:r>
      <w:r>
        <w:rPr>
          <w:b/>
          <w:sz w:val="28"/>
          <w:szCs w:val="28"/>
        </w:rPr>
        <w:t xml:space="preserve"> </w:t>
      </w:r>
      <w:r w:rsidR="00427D6C">
        <w:rPr>
          <w:b/>
          <w:sz w:val="28"/>
          <w:szCs w:val="28"/>
        </w:rPr>
        <w:t xml:space="preserve">территориальной </w:t>
      </w:r>
      <w:r w:rsidR="00427D6C">
        <w:rPr>
          <w:b/>
          <w:bCs/>
          <w:sz w:val="28"/>
          <w:szCs w:val="28"/>
        </w:rPr>
        <w:t>и</w:t>
      </w:r>
      <w:r w:rsidRPr="00E72D51">
        <w:rPr>
          <w:b/>
          <w:bCs/>
          <w:sz w:val="28"/>
          <w:szCs w:val="28"/>
        </w:rPr>
        <w:t>збирательной комиссии</w:t>
      </w:r>
      <w:r w:rsidR="00427D6C">
        <w:rPr>
          <w:b/>
          <w:bCs/>
          <w:sz w:val="28"/>
          <w:szCs w:val="28"/>
        </w:rPr>
        <w:t xml:space="preserve"> Октябрьского района </w:t>
      </w:r>
      <w:r w:rsidRPr="00E72D51">
        <w:rPr>
          <w:b/>
          <w:bCs/>
          <w:sz w:val="28"/>
          <w:szCs w:val="28"/>
        </w:rPr>
        <w:t xml:space="preserve">Курской </w:t>
      </w:r>
      <w:r>
        <w:rPr>
          <w:b/>
          <w:bCs/>
          <w:sz w:val="28"/>
          <w:szCs w:val="28"/>
        </w:rPr>
        <w:t>о</w:t>
      </w:r>
      <w:r w:rsidRPr="00E72D51">
        <w:rPr>
          <w:b/>
          <w:bCs/>
          <w:sz w:val="28"/>
          <w:szCs w:val="28"/>
        </w:rPr>
        <w:t>бласти</w:t>
      </w:r>
      <w:r w:rsidR="00427D6C">
        <w:rPr>
          <w:b/>
          <w:bCs/>
          <w:sz w:val="28"/>
          <w:szCs w:val="28"/>
        </w:rPr>
        <w:t xml:space="preserve"> </w:t>
      </w:r>
      <w:r w:rsidRPr="00E72D51">
        <w:rPr>
          <w:b/>
          <w:sz w:val="28"/>
          <w:szCs w:val="28"/>
        </w:rPr>
        <w:t xml:space="preserve">по обеспечению избирательных прав граждан </w:t>
      </w:r>
    </w:p>
    <w:p w:rsidR="002A18EB" w:rsidRPr="00E72D51" w:rsidRDefault="002A18EB" w:rsidP="0035186E">
      <w:pPr>
        <w:pStyle w:val="a4"/>
        <w:jc w:val="center"/>
        <w:rPr>
          <w:b/>
          <w:sz w:val="28"/>
          <w:szCs w:val="28"/>
        </w:rPr>
      </w:pPr>
      <w:r w:rsidRPr="00E72D51">
        <w:rPr>
          <w:b/>
          <w:sz w:val="28"/>
          <w:szCs w:val="28"/>
        </w:rPr>
        <w:t xml:space="preserve">с ограниченными физическими возможностями </w:t>
      </w:r>
      <w:r w:rsidR="00C80AA9">
        <w:rPr>
          <w:b/>
          <w:sz w:val="28"/>
          <w:szCs w:val="28"/>
        </w:rPr>
        <w:t>на 2025</w:t>
      </w:r>
      <w:r w:rsidR="00600E22">
        <w:rPr>
          <w:b/>
          <w:sz w:val="28"/>
          <w:szCs w:val="28"/>
        </w:rPr>
        <w:t xml:space="preserve"> </w:t>
      </w:r>
      <w:r w:rsidR="0035186E">
        <w:rPr>
          <w:b/>
          <w:sz w:val="28"/>
          <w:szCs w:val="28"/>
        </w:rPr>
        <w:t>год</w:t>
      </w:r>
    </w:p>
    <w:p w:rsidR="002A18EB" w:rsidRDefault="002A18EB" w:rsidP="002A18EB">
      <w:pPr>
        <w:jc w:val="center"/>
        <w:rPr>
          <w:sz w:val="28"/>
          <w:szCs w:val="28"/>
          <w:lang w:val="ru-RU"/>
        </w:rPr>
      </w:pPr>
    </w:p>
    <w:p w:rsidR="002A18EB" w:rsidRDefault="00F54669" w:rsidP="005C12BD">
      <w:pPr>
        <w:spacing w:line="360" w:lineRule="auto"/>
        <w:ind w:firstLine="600"/>
        <w:jc w:val="both"/>
        <w:rPr>
          <w:sz w:val="28"/>
          <w:szCs w:val="28"/>
          <w:lang w:val="ru-RU"/>
        </w:rPr>
      </w:pPr>
      <w:r w:rsidRPr="00F54669">
        <w:rPr>
          <w:sz w:val="28"/>
          <w:szCs w:val="28"/>
          <w:lang w:val="ru-RU"/>
        </w:rPr>
        <w:t>Во исполнение пункта 12 статьи 61 Федерального закона «Об основных гарантиях избирательных прав и права на учас</w:t>
      </w:r>
      <w:bookmarkStart w:id="0" w:name="_GoBack"/>
      <w:bookmarkEnd w:id="0"/>
      <w:r w:rsidRPr="00F54669">
        <w:rPr>
          <w:sz w:val="28"/>
          <w:szCs w:val="28"/>
          <w:lang w:val="ru-RU"/>
        </w:rPr>
        <w:t xml:space="preserve">тие в референдуме граждан Российской Федерации», Рекомендаций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29 июля 2020 года № 262/1933-7, а также в целях проведения организационных, технических мероприятий по обеспечению избирательных прав граждан РФ, являющихся инвалидами, в период подготовки и проведения </w:t>
      </w:r>
      <w:r w:rsidR="00DF1E38">
        <w:rPr>
          <w:sz w:val="28"/>
          <w:szCs w:val="28"/>
          <w:lang w:val="ru-RU"/>
        </w:rPr>
        <w:t xml:space="preserve">досрочных </w:t>
      </w:r>
      <w:r w:rsidRPr="00F54669">
        <w:rPr>
          <w:sz w:val="28"/>
          <w:szCs w:val="28"/>
          <w:lang w:val="ru-RU"/>
        </w:rPr>
        <w:t xml:space="preserve">выборов </w:t>
      </w:r>
      <w:r w:rsidR="00C80AA9">
        <w:rPr>
          <w:sz w:val="28"/>
          <w:szCs w:val="28"/>
          <w:lang w:val="ru-RU"/>
        </w:rPr>
        <w:t xml:space="preserve">Губернатора Курской области </w:t>
      </w:r>
      <w:r w:rsidR="002A3453">
        <w:rPr>
          <w:sz w:val="28"/>
          <w:szCs w:val="28"/>
          <w:lang w:val="ru-RU"/>
        </w:rPr>
        <w:t xml:space="preserve">в день голосования </w:t>
      </w:r>
      <w:r w:rsidR="00C80AA9">
        <w:rPr>
          <w:sz w:val="28"/>
          <w:szCs w:val="28"/>
          <w:lang w:val="ru-RU"/>
        </w:rPr>
        <w:t>14 сентября 2025</w:t>
      </w:r>
      <w:r w:rsidR="002A3453">
        <w:rPr>
          <w:sz w:val="28"/>
          <w:szCs w:val="28"/>
          <w:lang w:val="ru-RU"/>
        </w:rPr>
        <w:t xml:space="preserve"> года </w:t>
      </w:r>
      <w:r w:rsidR="00427D6C">
        <w:rPr>
          <w:sz w:val="28"/>
          <w:szCs w:val="28"/>
          <w:lang w:val="ru-RU"/>
        </w:rPr>
        <w:t>территориальная и</w:t>
      </w:r>
      <w:r w:rsidR="002A18EB">
        <w:rPr>
          <w:sz w:val="28"/>
          <w:szCs w:val="28"/>
          <w:lang w:val="ru-RU"/>
        </w:rPr>
        <w:t xml:space="preserve">збирательная комиссия </w:t>
      </w:r>
      <w:r w:rsidR="00427D6C">
        <w:rPr>
          <w:sz w:val="28"/>
          <w:szCs w:val="28"/>
          <w:lang w:val="ru-RU"/>
        </w:rPr>
        <w:t xml:space="preserve">Октябрьского района </w:t>
      </w:r>
      <w:r w:rsidR="002A18EB">
        <w:rPr>
          <w:sz w:val="28"/>
          <w:szCs w:val="28"/>
          <w:lang w:val="ru-RU"/>
        </w:rPr>
        <w:t>Курской области РЕШИЛА:</w:t>
      </w:r>
    </w:p>
    <w:p w:rsidR="002A18EB" w:rsidRPr="006A4CF9" w:rsidRDefault="002A18EB" w:rsidP="005C12BD">
      <w:pPr>
        <w:pStyle w:val="a4"/>
        <w:spacing w:line="360" w:lineRule="auto"/>
        <w:ind w:firstLine="567"/>
        <w:jc w:val="both"/>
        <w:rPr>
          <w:sz w:val="28"/>
          <w:szCs w:val="28"/>
        </w:rPr>
      </w:pPr>
      <w:r w:rsidRPr="006A4CF9">
        <w:rPr>
          <w:sz w:val="28"/>
          <w:szCs w:val="28"/>
        </w:rPr>
        <w:t xml:space="preserve">1. Утвердить </w:t>
      </w:r>
      <w:r w:rsidR="0018385E">
        <w:rPr>
          <w:sz w:val="28"/>
          <w:szCs w:val="28"/>
        </w:rPr>
        <w:t>П</w:t>
      </w:r>
      <w:r w:rsidRPr="006A4CF9">
        <w:rPr>
          <w:sz w:val="28"/>
          <w:szCs w:val="28"/>
        </w:rPr>
        <w:t>лан работы</w:t>
      </w:r>
      <w:r>
        <w:rPr>
          <w:sz w:val="28"/>
          <w:szCs w:val="28"/>
        </w:rPr>
        <w:t xml:space="preserve"> </w:t>
      </w:r>
      <w:r w:rsidR="00427D6C">
        <w:rPr>
          <w:sz w:val="28"/>
          <w:szCs w:val="28"/>
        </w:rPr>
        <w:t xml:space="preserve">территориальной </w:t>
      </w:r>
      <w:r w:rsidR="00427D6C">
        <w:rPr>
          <w:bCs/>
          <w:sz w:val="28"/>
          <w:szCs w:val="28"/>
        </w:rPr>
        <w:t>и</w:t>
      </w:r>
      <w:r w:rsidRPr="006A4CF9">
        <w:rPr>
          <w:bCs/>
          <w:sz w:val="28"/>
          <w:szCs w:val="28"/>
        </w:rPr>
        <w:t xml:space="preserve">збирательной комиссии </w:t>
      </w:r>
      <w:r w:rsidR="00427D6C">
        <w:rPr>
          <w:bCs/>
          <w:sz w:val="28"/>
          <w:szCs w:val="28"/>
        </w:rPr>
        <w:t xml:space="preserve">Октябрьского района </w:t>
      </w:r>
      <w:r w:rsidRPr="006A4CF9">
        <w:rPr>
          <w:bCs/>
          <w:sz w:val="28"/>
          <w:szCs w:val="28"/>
        </w:rPr>
        <w:t xml:space="preserve">Курской области </w:t>
      </w:r>
      <w:r w:rsidRPr="006A4CF9">
        <w:rPr>
          <w:sz w:val="28"/>
          <w:szCs w:val="28"/>
        </w:rPr>
        <w:t xml:space="preserve">по обеспечению избирательных прав граждан с ограниченными физическими возможностями </w:t>
      </w:r>
      <w:r w:rsidR="00C80AA9">
        <w:rPr>
          <w:sz w:val="28"/>
          <w:szCs w:val="28"/>
        </w:rPr>
        <w:t>на 2025</w:t>
      </w:r>
      <w:r w:rsidR="0018385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A4CF9">
        <w:rPr>
          <w:sz w:val="28"/>
          <w:szCs w:val="28"/>
        </w:rPr>
        <w:t>(прил</w:t>
      </w:r>
      <w:r w:rsidR="0018385E">
        <w:rPr>
          <w:sz w:val="28"/>
          <w:szCs w:val="28"/>
        </w:rPr>
        <w:t>агается</w:t>
      </w:r>
      <w:r w:rsidR="0048529C">
        <w:rPr>
          <w:sz w:val="28"/>
          <w:szCs w:val="28"/>
        </w:rPr>
        <w:t>).</w:t>
      </w:r>
    </w:p>
    <w:p w:rsidR="002A18EB" w:rsidRDefault="00427D6C" w:rsidP="005C12B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lastRenderedPageBreak/>
        <w:t>2</w:t>
      </w:r>
      <w:r w:rsidR="002A18EB" w:rsidRPr="00BF58EE">
        <w:rPr>
          <w:sz w:val="28"/>
          <w:lang w:val="ru-RU"/>
        </w:rPr>
        <w:t xml:space="preserve">. Контроль за исполнением настоящего решения возложить на </w:t>
      </w:r>
      <w:r>
        <w:rPr>
          <w:sz w:val="28"/>
          <w:lang w:val="ru-RU"/>
        </w:rPr>
        <w:t>п</w:t>
      </w:r>
      <w:r w:rsidR="002A18EB" w:rsidRPr="00BF58EE">
        <w:rPr>
          <w:sz w:val="28"/>
          <w:lang w:val="ru-RU"/>
        </w:rPr>
        <w:t xml:space="preserve">редседателя </w:t>
      </w:r>
      <w:r>
        <w:rPr>
          <w:sz w:val="28"/>
          <w:lang w:val="ru-RU"/>
        </w:rPr>
        <w:t>территориальной и</w:t>
      </w:r>
      <w:r w:rsidR="002A18EB" w:rsidRPr="00BF58EE">
        <w:rPr>
          <w:sz w:val="28"/>
          <w:lang w:val="ru-RU"/>
        </w:rPr>
        <w:t xml:space="preserve">збирательной комиссии </w:t>
      </w:r>
      <w:r>
        <w:rPr>
          <w:sz w:val="28"/>
          <w:lang w:val="ru-RU"/>
        </w:rPr>
        <w:t xml:space="preserve">Октябрьского района </w:t>
      </w:r>
      <w:r w:rsidR="002A18EB" w:rsidRPr="00BF58EE">
        <w:rPr>
          <w:sz w:val="28"/>
          <w:lang w:val="ru-RU"/>
        </w:rPr>
        <w:t>Курской области</w:t>
      </w:r>
      <w:r w:rsidR="00B971EB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 Щадных</w:t>
      </w:r>
      <w:r w:rsidR="00BF5179">
        <w:rPr>
          <w:sz w:val="28"/>
          <w:lang w:val="ru-RU"/>
        </w:rPr>
        <w:t xml:space="preserve"> Т.П.</w:t>
      </w:r>
      <w:r w:rsidR="002A18EB">
        <w:rPr>
          <w:sz w:val="28"/>
          <w:szCs w:val="28"/>
          <w:lang w:val="ru-RU"/>
        </w:rPr>
        <w:t xml:space="preserve"> </w:t>
      </w:r>
    </w:p>
    <w:p w:rsidR="0075395A" w:rsidRDefault="0075395A" w:rsidP="005C12BD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</w:t>
      </w:r>
      <w:r>
        <w:rPr>
          <w:sz w:val="28"/>
          <w:szCs w:val="28"/>
          <w:lang w:val="ru-RU"/>
        </w:rPr>
        <w:t>3. Разместить настоящее  решение на сайте</w:t>
      </w:r>
      <w:r w:rsidR="002A3453">
        <w:rPr>
          <w:sz w:val="28"/>
          <w:szCs w:val="28"/>
          <w:lang w:val="ru-RU"/>
        </w:rPr>
        <w:t xml:space="preserve"> Администрации Октябрьского района в разделе </w:t>
      </w:r>
      <w:r w:rsidR="005C12BD">
        <w:rPr>
          <w:sz w:val="28"/>
          <w:szCs w:val="28"/>
          <w:lang w:val="ru-RU"/>
        </w:rPr>
        <w:t>«</w:t>
      </w:r>
      <w:r w:rsidR="002A3453">
        <w:rPr>
          <w:sz w:val="28"/>
          <w:szCs w:val="28"/>
          <w:lang w:val="ru-RU"/>
        </w:rPr>
        <w:t>территориальная избирательная комиссия</w:t>
      </w:r>
      <w:r>
        <w:rPr>
          <w:sz w:val="28"/>
          <w:szCs w:val="28"/>
          <w:lang w:val="ru-RU"/>
        </w:rPr>
        <w:t xml:space="preserve"> Октябрьского района</w:t>
      </w:r>
      <w:r w:rsidR="005C12BD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.</w:t>
      </w:r>
    </w:p>
    <w:p w:rsidR="002A18EB" w:rsidRDefault="002A18EB" w:rsidP="005C12BD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427D6C" w:rsidRDefault="00427D6C" w:rsidP="002A18EB">
      <w:pPr>
        <w:pStyle w:val="-1"/>
        <w:spacing w:line="240" w:lineRule="auto"/>
        <w:ind w:firstLine="0"/>
      </w:pPr>
    </w:p>
    <w:p w:rsidR="002A18EB" w:rsidRDefault="002A18EB" w:rsidP="002A18EB">
      <w:pPr>
        <w:pStyle w:val="-1"/>
        <w:spacing w:line="240" w:lineRule="auto"/>
        <w:ind w:firstLine="0"/>
      </w:pPr>
      <w:r>
        <w:t>Председатель</w:t>
      </w:r>
      <w:r w:rsidR="00427D6C">
        <w:t xml:space="preserve"> территориальной</w:t>
      </w:r>
    </w:p>
    <w:p w:rsidR="002A18EB" w:rsidRDefault="00427D6C" w:rsidP="002A18EB">
      <w:pPr>
        <w:pStyle w:val="-1"/>
        <w:spacing w:line="240" w:lineRule="auto"/>
        <w:ind w:firstLine="0"/>
      </w:pPr>
      <w:r>
        <w:t>и</w:t>
      </w:r>
      <w:r w:rsidR="002A18EB">
        <w:t>збирательной комиссии</w:t>
      </w:r>
      <w:r>
        <w:t xml:space="preserve">                                     Т.П.</w:t>
      </w:r>
      <w:r w:rsidR="002052E8">
        <w:t xml:space="preserve"> </w:t>
      </w:r>
      <w:r>
        <w:t>Щадных</w:t>
      </w:r>
    </w:p>
    <w:p w:rsidR="00427D6C" w:rsidRDefault="00427D6C" w:rsidP="002A18EB">
      <w:pPr>
        <w:pStyle w:val="-1"/>
        <w:spacing w:line="240" w:lineRule="auto"/>
        <w:ind w:firstLine="0"/>
      </w:pPr>
    </w:p>
    <w:p w:rsidR="00427D6C" w:rsidRDefault="00427D6C" w:rsidP="002A18EB">
      <w:pPr>
        <w:pStyle w:val="-1"/>
        <w:spacing w:line="240" w:lineRule="auto"/>
        <w:ind w:firstLine="0"/>
      </w:pPr>
    </w:p>
    <w:p w:rsidR="002A18EB" w:rsidRDefault="002A18EB" w:rsidP="002A18EB">
      <w:pPr>
        <w:pStyle w:val="-1"/>
        <w:spacing w:line="240" w:lineRule="auto"/>
        <w:ind w:firstLine="0"/>
      </w:pPr>
      <w:r>
        <w:t>Секретарь</w:t>
      </w:r>
      <w:r w:rsidR="00427D6C">
        <w:t xml:space="preserve"> территориальной </w:t>
      </w:r>
    </w:p>
    <w:p w:rsidR="002A18EB" w:rsidRDefault="00427D6C" w:rsidP="002A18EB">
      <w:pPr>
        <w:pStyle w:val="-1"/>
        <w:spacing w:line="240" w:lineRule="auto"/>
        <w:ind w:firstLine="0"/>
      </w:pPr>
      <w:r>
        <w:t>и</w:t>
      </w:r>
      <w:r w:rsidR="00C904FE">
        <w:t>збирательной комиссии</w:t>
      </w:r>
      <w:r>
        <w:t xml:space="preserve">                                     О.В. Шмигирилова</w:t>
      </w:r>
    </w:p>
    <w:p w:rsidR="002A18EB" w:rsidRDefault="00427D6C" w:rsidP="002A18EB">
      <w:pPr>
        <w:rPr>
          <w:lang w:val="ru-RU"/>
        </w:rPr>
        <w:sectPr w:rsidR="002A18EB" w:rsidSect="00C36DE7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  <w:r>
        <w:rPr>
          <w:lang w:val="ru-RU"/>
        </w:rPr>
        <w:t xml:space="preserve">                     </w:t>
      </w:r>
    </w:p>
    <w:p w:rsidR="002A18EB" w:rsidRDefault="002A18EB" w:rsidP="002A18EB">
      <w:pPr>
        <w:pStyle w:val="a4"/>
        <w:ind w:left="10773"/>
        <w:jc w:val="center"/>
      </w:pPr>
      <w:r>
        <w:lastRenderedPageBreak/>
        <w:t xml:space="preserve">Приложение </w:t>
      </w:r>
    </w:p>
    <w:p w:rsidR="002A18EB" w:rsidRDefault="002A18EB" w:rsidP="002A18EB">
      <w:pPr>
        <w:pStyle w:val="a4"/>
        <w:ind w:left="10773"/>
        <w:jc w:val="center"/>
      </w:pPr>
      <w:r>
        <w:t xml:space="preserve">к решению </w:t>
      </w:r>
      <w:r w:rsidR="00427D6C">
        <w:t xml:space="preserve"> ТИК Октябрьского района </w:t>
      </w:r>
      <w:r>
        <w:t xml:space="preserve">комиссии Курской области </w:t>
      </w:r>
    </w:p>
    <w:p w:rsidR="0056421D" w:rsidRPr="00DF1E38" w:rsidRDefault="005C12BD" w:rsidP="00DF1E38">
      <w:pPr>
        <w:pStyle w:val="a4"/>
        <w:ind w:left="10773"/>
        <w:rPr>
          <w:sz w:val="28"/>
        </w:rPr>
      </w:pPr>
      <w:r>
        <w:t xml:space="preserve">      </w:t>
      </w:r>
      <w:r w:rsidR="002A18EB">
        <w:t xml:space="preserve">от </w:t>
      </w:r>
      <w:r w:rsidR="00DF1E38">
        <w:t>31</w:t>
      </w:r>
      <w:r w:rsidR="0045158E">
        <w:t xml:space="preserve"> января 2025</w:t>
      </w:r>
      <w:r w:rsidR="002A3453">
        <w:t xml:space="preserve"> г.  № </w:t>
      </w:r>
      <w:r w:rsidR="00DF1E38">
        <w:t>71/916-5</w:t>
      </w:r>
    </w:p>
    <w:p w:rsidR="00FD111D" w:rsidRDefault="00FD111D" w:rsidP="002A18EB">
      <w:pPr>
        <w:pStyle w:val="a4"/>
        <w:jc w:val="center"/>
        <w:rPr>
          <w:b/>
          <w:sz w:val="28"/>
        </w:rPr>
      </w:pPr>
    </w:p>
    <w:p w:rsidR="002A18EB" w:rsidRPr="002C63A0" w:rsidRDefault="002A18EB" w:rsidP="002A18EB">
      <w:pPr>
        <w:pStyle w:val="a4"/>
        <w:jc w:val="center"/>
        <w:rPr>
          <w:b/>
          <w:sz w:val="28"/>
        </w:rPr>
      </w:pPr>
      <w:r w:rsidRPr="002C63A0">
        <w:rPr>
          <w:b/>
          <w:sz w:val="28"/>
        </w:rPr>
        <w:t>ПЛАН РАБОТЫ</w:t>
      </w:r>
    </w:p>
    <w:p w:rsidR="00427D6C" w:rsidRDefault="00427D6C" w:rsidP="00427D6C">
      <w:pPr>
        <w:pStyle w:val="a4"/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территориальной и</w:t>
      </w:r>
      <w:r w:rsidR="002A18EB" w:rsidRPr="002C63A0">
        <w:rPr>
          <w:b/>
          <w:bCs/>
          <w:sz w:val="28"/>
        </w:rPr>
        <w:t xml:space="preserve">збирательной комиссии </w:t>
      </w:r>
      <w:r>
        <w:rPr>
          <w:b/>
          <w:bCs/>
          <w:sz w:val="28"/>
        </w:rPr>
        <w:t xml:space="preserve">Октябрьского района </w:t>
      </w:r>
      <w:r w:rsidR="002A18EB" w:rsidRPr="002C63A0">
        <w:rPr>
          <w:b/>
          <w:bCs/>
          <w:sz w:val="28"/>
        </w:rPr>
        <w:t>Курской области</w:t>
      </w:r>
    </w:p>
    <w:p w:rsidR="00B83198" w:rsidRDefault="002A18EB" w:rsidP="002A18EB">
      <w:pPr>
        <w:pStyle w:val="a4"/>
        <w:jc w:val="center"/>
        <w:rPr>
          <w:b/>
          <w:sz w:val="28"/>
        </w:rPr>
      </w:pPr>
      <w:r>
        <w:rPr>
          <w:b/>
          <w:bCs/>
          <w:sz w:val="28"/>
        </w:rPr>
        <w:t xml:space="preserve"> </w:t>
      </w:r>
      <w:r w:rsidRPr="002C63A0">
        <w:rPr>
          <w:b/>
          <w:sz w:val="28"/>
        </w:rPr>
        <w:t xml:space="preserve">по обеспечению избирательных прав граждан с ограниченными </w:t>
      </w:r>
    </w:p>
    <w:p w:rsidR="002A18EB" w:rsidRDefault="002A18EB" w:rsidP="002A18EB">
      <w:pPr>
        <w:pStyle w:val="a4"/>
        <w:jc w:val="center"/>
        <w:rPr>
          <w:b/>
          <w:sz w:val="28"/>
        </w:rPr>
      </w:pPr>
      <w:r w:rsidRPr="003C7460">
        <w:rPr>
          <w:b/>
          <w:sz w:val="28"/>
        </w:rPr>
        <w:t xml:space="preserve">физическими возможностями </w:t>
      </w:r>
      <w:r w:rsidR="0045158E">
        <w:rPr>
          <w:b/>
          <w:sz w:val="28"/>
        </w:rPr>
        <w:t>на 2025</w:t>
      </w:r>
      <w:r w:rsidR="00B83198" w:rsidRPr="003C7460">
        <w:rPr>
          <w:b/>
          <w:sz w:val="28"/>
        </w:rPr>
        <w:t xml:space="preserve"> год</w:t>
      </w:r>
    </w:p>
    <w:p w:rsidR="00631555" w:rsidRDefault="00631555" w:rsidP="002A18EB">
      <w:pPr>
        <w:pStyle w:val="a4"/>
        <w:jc w:val="center"/>
        <w:rPr>
          <w:b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0060"/>
        <w:gridCol w:w="1977"/>
        <w:gridCol w:w="2679"/>
      </w:tblGrid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  <w:vAlign w:val="center"/>
          </w:tcPr>
          <w:p w:rsidR="00631555" w:rsidRPr="00463E01" w:rsidRDefault="00631555" w:rsidP="00631555">
            <w:pPr>
              <w:pStyle w:val="2"/>
              <w:rPr>
                <w:sz w:val="24"/>
                <w:lang w:val="ru-RU" w:eastAsia="en-US"/>
              </w:rPr>
            </w:pPr>
            <w:r w:rsidRPr="00463E01">
              <w:rPr>
                <w:sz w:val="24"/>
                <w:lang w:val="ru-RU" w:eastAsia="en-US"/>
              </w:rPr>
              <w:t>№</w:t>
            </w:r>
            <w:r w:rsidRPr="00463E01">
              <w:rPr>
                <w:sz w:val="24"/>
                <w:lang w:val="ru-RU" w:eastAsia="en-US"/>
              </w:rPr>
              <w:br/>
              <w:t>п/п</w:t>
            </w:r>
          </w:p>
        </w:tc>
        <w:tc>
          <w:tcPr>
            <w:tcW w:w="10060" w:type="dxa"/>
            <w:shd w:val="clear" w:color="auto" w:fill="auto"/>
            <w:vAlign w:val="center"/>
          </w:tcPr>
          <w:p w:rsidR="00631555" w:rsidRPr="00463E01" w:rsidRDefault="00631555" w:rsidP="00631555">
            <w:pPr>
              <w:pStyle w:val="2"/>
              <w:rPr>
                <w:sz w:val="24"/>
                <w:lang w:val="ru-RU" w:eastAsia="en-US"/>
              </w:rPr>
            </w:pPr>
            <w:r w:rsidRPr="00463E01">
              <w:rPr>
                <w:sz w:val="24"/>
                <w:lang w:val="ru-RU" w:eastAsia="en-US"/>
              </w:rPr>
              <w:t>Наименование мероприятия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631555" w:rsidRPr="00463E01" w:rsidRDefault="00631555" w:rsidP="00B971EB">
            <w:pPr>
              <w:pStyle w:val="2"/>
              <w:rPr>
                <w:sz w:val="24"/>
                <w:lang w:val="ru-RU" w:eastAsia="en-US"/>
              </w:rPr>
            </w:pPr>
            <w:r w:rsidRPr="00463E01">
              <w:rPr>
                <w:sz w:val="24"/>
                <w:lang w:val="ru-RU" w:eastAsia="en-US"/>
              </w:rPr>
              <w:t>Срок исполнения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631555" w:rsidRPr="00463E01" w:rsidRDefault="00631555" w:rsidP="00B971EB">
            <w:pPr>
              <w:pStyle w:val="2"/>
              <w:rPr>
                <w:sz w:val="24"/>
                <w:lang w:val="ru-RU" w:eastAsia="en-US"/>
              </w:rPr>
            </w:pPr>
            <w:r w:rsidRPr="00463E01">
              <w:rPr>
                <w:sz w:val="24"/>
                <w:lang w:val="ru-RU" w:eastAsia="en-US"/>
              </w:rPr>
              <w:t>Ответственные</w:t>
            </w:r>
          </w:p>
        </w:tc>
      </w:tr>
      <w:tr w:rsidR="00631555" w:rsidRPr="00463E01" w:rsidTr="00463E01">
        <w:trPr>
          <w:cantSplit/>
        </w:trPr>
        <w:tc>
          <w:tcPr>
            <w:tcW w:w="15276" w:type="dxa"/>
            <w:gridSpan w:val="4"/>
            <w:shd w:val="clear" w:color="auto" w:fill="auto"/>
          </w:tcPr>
          <w:p w:rsidR="00631555" w:rsidRPr="00463E01" w:rsidRDefault="00631555" w:rsidP="00463E01">
            <w:pPr>
              <w:pStyle w:val="a4"/>
              <w:spacing w:before="120" w:after="120"/>
              <w:jc w:val="center"/>
              <w:rPr>
                <w:b/>
              </w:rPr>
            </w:pPr>
            <w:r w:rsidRPr="00463E01">
              <w:rPr>
                <w:b/>
              </w:rPr>
              <w:t>1.Организационно-методичес</w:t>
            </w:r>
            <w:r w:rsidR="00427D6C">
              <w:rPr>
                <w:b/>
              </w:rPr>
              <w:t>к</w:t>
            </w:r>
            <w:r w:rsidRPr="00463E01">
              <w:rPr>
                <w:b/>
              </w:rPr>
              <w:t>ие мероприятия</w:t>
            </w:r>
          </w:p>
        </w:tc>
      </w:tr>
      <w:tr w:rsidR="00631555" w:rsidRPr="00427D6C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427D6C">
            <w:pPr>
              <w:jc w:val="both"/>
              <w:rPr>
                <w:b/>
                <w:lang w:val="ru-RU"/>
              </w:rPr>
            </w:pPr>
            <w:r w:rsidRPr="00463E01">
              <w:rPr>
                <w:lang w:val="ru-RU"/>
              </w:rPr>
              <w:t xml:space="preserve">Проведение заседаний Рабочей группы по обеспечению избирательных прав граждан с ограниченными физическими возможностями при </w:t>
            </w:r>
            <w:r w:rsidR="00427D6C">
              <w:rPr>
                <w:lang w:val="ru-RU"/>
              </w:rPr>
              <w:t>территориальной и</w:t>
            </w:r>
            <w:r w:rsidRPr="00463E01">
              <w:rPr>
                <w:lang w:val="ru-RU"/>
              </w:rPr>
              <w:t xml:space="preserve">збирательной комиссии </w:t>
            </w:r>
            <w:r w:rsidR="00427D6C">
              <w:rPr>
                <w:lang w:val="ru-RU"/>
              </w:rPr>
              <w:t xml:space="preserve">Октябрьского района </w:t>
            </w:r>
            <w:r w:rsidRPr="00463E01">
              <w:rPr>
                <w:lang w:val="ru-RU"/>
              </w:rPr>
              <w:t xml:space="preserve">Курской области с представителями </w:t>
            </w:r>
            <w:r w:rsidR="00427D6C">
              <w:rPr>
                <w:lang w:val="ru-RU"/>
              </w:rPr>
              <w:t xml:space="preserve">местных </w:t>
            </w:r>
            <w:r w:rsidRPr="00463E01">
              <w:rPr>
                <w:lang w:val="ru-RU"/>
              </w:rPr>
              <w:t>отделений общероссийских общественных организаций инвалидов.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631555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>1 раз в квартал</w:t>
            </w:r>
            <w:r w:rsidR="0045158E">
              <w:rPr>
                <w:b w:val="0"/>
                <w:sz w:val="24"/>
                <w:lang w:val="ru-RU" w:eastAsia="en-US"/>
              </w:rPr>
              <w:t xml:space="preserve"> 2025</w:t>
            </w:r>
            <w:r w:rsidR="00FD111D">
              <w:rPr>
                <w:b w:val="0"/>
                <w:sz w:val="24"/>
                <w:lang w:val="ru-RU" w:eastAsia="en-US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27D6C">
            <w:pPr>
              <w:pStyle w:val="a4"/>
              <w:jc w:val="center"/>
            </w:pPr>
            <w:r w:rsidRPr="00B971EB">
              <w:t>Члены Рабочей группы, (по согласованию)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both"/>
            </w:pPr>
            <w:r w:rsidRPr="00B971EB">
              <w:t>Информирование КРООООИ о новациях избирательного законодательства Российской Федерации, Курской области, о календаре избирательных действий, в том числе по вопросам участия в избирательном процессе граждан Российской Федерации, являющихся инвалидами.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631555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>Весь период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Члены Рабочей группы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B971EB" w:rsidRDefault="00631555" w:rsidP="00363768">
            <w:pPr>
              <w:pStyle w:val="a4"/>
              <w:jc w:val="both"/>
            </w:pPr>
            <w:r w:rsidRPr="00B971EB">
              <w:t>Участие в организации и проведении обучения представителей КРООООИ по вопросам реализации активного и пассивного избирательного права, повышения электоральной активности</w:t>
            </w:r>
            <w:r w:rsidR="00363768">
              <w:t xml:space="preserve"> избирателей с ограниченными физическими возможностями</w:t>
            </w:r>
            <w:r w:rsidRPr="00B971EB"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631555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>По согласованию</w:t>
            </w:r>
          </w:p>
          <w:p w:rsidR="00631555" w:rsidRPr="00463E01" w:rsidRDefault="00631555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>с КРООООИ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Члены Рабочей группы, представители КРООООИ</w:t>
            </w:r>
          </w:p>
          <w:p w:rsidR="00631555" w:rsidRPr="00B971EB" w:rsidRDefault="00631555" w:rsidP="00463E01">
            <w:pPr>
              <w:pStyle w:val="a4"/>
              <w:jc w:val="center"/>
            </w:pPr>
            <w:r w:rsidRPr="00B971EB">
              <w:t>(по согласованию)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DD5A1D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Проведение совм</w:t>
            </w:r>
            <w:r w:rsidR="00DD5A1D">
              <w:rPr>
                <w:lang w:val="ru-RU"/>
              </w:rPr>
              <w:t>естных совещаний территориальной избирательной комиссии</w:t>
            </w:r>
            <w:r w:rsidRPr="00463E01">
              <w:rPr>
                <w:lang w:val="ru-RU"/>
              </w:rPr>
              <w:t>, (далее – ТИК) и органов местного самоуправления, органов соци</w:t>
            </w:r>
            <w:r w:rsidR="00DD5A1D">
              <w:rPr>
                <w:lang w:val="ru-RU"/>
              </w:rPr>
              <w:t xml:space="preserve">альной защиты населения района </w:t>
            </w:r>
            <w:r w:rsidRPr="00463E01">
              <w:rPr>
                <w:lang w:val="ru-RU"/>
              </w:rPr>
              <w:t xml:space="preserve">Курской области, территориальных отделений Пенсионного фонда РФ по Курской области, местных отделений общественных организаций инвалидов по вопросам организации работы по уточнению сведений об избирателях, являющимися инвалидами. </w:t>
            </w:r>
          </w:p>
        </w:tc>
        <w:tc>
          <w:tcPr>
            <w:tcW w:w="1977" w:type="dxa"/>
            <w:shd w:val="clear" w:color="auto" w:fill="auto"/>
          </w:tcPr>
          <w:p w:rsidR="00631555" w:rsidRDefault="002052E8" w:rsidP="005C12BD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выборный период</w:t>
            </w:r>
          </w:p>
          <w:p w:rsidR="002052E8" w:rsidRPr="002052E8" w:rsidRDefault="0045158E" w:rsidP="005C12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июнь-сентябрь     2025</w:t>
            </w:r>
            <w:r w:rsidR="002052E8">
              <w:rPr>
                <w:lang w:val="ru-RU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 взаимодействующие органы</w:t>
            </w:r>
          </w:p>
          <w:p w:rsidR="00631555" w:rsidRPr="00B971EB" w:rsidRDefault="00631555" w:rsidP="00463E01">
            <w:pPr>
              <w:pStyle w:val="a4"/>
              <w:jc w:val="center"/>
            </w:pPr>
            <w:r w:rsidRPr="00B971EB">
              <w:t>(по согласованию)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DF1E38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 xml:space="preserve">Обучение членов ТИК, участковых избирательных комиссий </w:t>
            </w:r>
            <w:r w:rsidR="005C12BD">
              <w:rPr>
                <w:lang w:val="ru-RU"/>
              </w:rPr>
              <w:t>Октябрьского района</w:t>
            </w:r>
            <w:r w:rsidR="002A3453">
              <w:rPr>
                <w:lang w:val="ru-RU"/>
              </w:rPr>
              <w:t xml:space="preserve"> </w:t>
            </w:r>
            <w:r w:rsidRPr="00463E01">
              <w:rPr>
                <w:lang w:val="ru-RU"/>
              </w:rPr>
              <w:t>Курской области (далее – УИК) с правом решающего голоса, ответственных за ведение работы с избирателями с ограниченными физическими возможностями, с участием актива местных отделений общественных организаций инвалидов, работников органов социальной защиты населения по темам, связанным с особенностями подготовки ко дню голосования и организации голосования избирателей, являющихся инвалидами</w:t>
            </w:r>
            <w:r w:rsidRPr="00463E01">
              <w:rPr>
                <w:b/>
                <w:lang w:val="ru-RU"/>
              </w:rPr>
              <w:t xml:space="preserve"> </w:t>
            </w:r>
            <w:r w:rsidRPr="00463E01">
              <w:rPr>
                <w:lang w:val="ru-RU"/>
              </w:rPr>
              <w:t xml:space="preserve">при подготовке и проведении выборов </w:t>
            </w:r>
            <w:r w:rsidR="007055A0">
              <w:rPr>
                <w:lang w:val="ru-RU"/>
              </w:rPr>
              <w:t xml:space="preserve">на территории Октябрьского района </w:t>
            </w:r>
            <w:r w:rsidR="00711415">
              <w:rPr>
                <w:lang w:val="ru-RU"/>
              </w:rPr>
              <w:t xml:space="preserve"> Курской обл</w:t>
            </w:r>
            <w:r w:rsidR="0075395A">
              <w:rPr>
                <w:lang w:val="ru-RU"/>
              </w:rPr>
              <w:t>а</w:t>
            </w:r>
            <w:r w:rsidR="007055A0">
              <w:rPr>
                <w:lang w:val="ru-RU"/>
              </w:rPr>
              <w:t xml:space="preserve">сти в </w:t>
            </w:r>
            <w:r w:rsidR="000B51EE">
              <w:rPr>
                <w:lang w:val="ru-RU"/>
              </w:rPr>
              <w:t xml:space="preserve"> сентябре 2025</w:t>
            </w:r>
            <w:r w:rsidRPr="00463E01">
              <w:rPr>
                <w:lang w:val="ru-RU"/>
              </w:rPr>
              <w:t xml:space="preserve"> года.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0B51EE" w:rsidP="00463E01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июнь</w:t>
            </w:r>
            <w:r w:rsidR="0045158E">
              <w:rPr>
                <w:lang w:val="ru-RU"/>
              </w:rPr>
              <w:t>-сентябрь 2025</w:t>
            </w:r>
            <w:r w:rsidR="00FD111D">
              <w:rPr>
                <w:lang w:val="ru-RU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 УИК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2A3453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Проведение совместной с органами социальной защиты населения</w:t>
            </w:r>
            <w:r w:rsidR="00DD5A1D">
              <w:rPr>
                <w:lang w:val="ru-RU"/>
              </w:rPr>
              <w:t xml:space="preserve"> Октябрьского района </w:t>
            </w:r>
            <w:r w:rsidRPr="00463E01">
              <w:rPr>
                <w:lang w:val="ru-RU"/>
              </w:rPr>
              <w:t xml:space="preserve"> Курской области, КРООООИ работы по составлению «паспортов маршрутов избирателей, являющихся инвалидами, в помещение для голосования» с учетом требований Федерального закона</w:t>
            </w:r>
            <w:r w:rsidR="00B971EB" w:rsidRPr="00463E01">
              <w:rPr>
                <w:lang w:val="ru-RU"/>
              </w:rPr>
              <w:t xml:space="preserve"> </w:t>
            </w:r>
            <w:r w:rsidRPr="00463E01">
              <w:rPr>
                <w:lang w:val="ru-RU"/>
              </w:rPr>
              <w:t xml:space="preserve">«О персональных данных» при подготовке и проведении выборов </w:t>
            </w:r>
            <w:r w:rsidR="007055A0">
              <w:rPr>
                <w:lang w:val="ru-RU"/>
              </w:rPr>
              <w:t xml:space="preserve">на территории Октябрьского района  Курской области в </w:t>
            </w:r>
            <w:r w:rsidR="000B51EE">
              <w:rPr>
                <w:lang w:val="ru-RU"/>
              </w:rPr>
              <w:t xml:space="preserve"> сентябре 2025</w:t>
            </w:r>
            <w:r w:rsidR="007055A0" w:rsidRPr="00463E01">
              <w:rPr>
                <w:lang w:val="ru-RU"/>
              </w:rPr>
              <w:t xml:space="preserve"> года.</w:t>
            </w:r>
            <w:r w:rsidR="00711415">
              <w:rPr>
                <w:lang w:val="ru-RU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0B51EE" w:rsidP="00463E0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июнь-сентябрь 2025 </w:t>
            </w:r>
            <w:r w:rsidR="00FD111D">
              <w:rPr>
                <w:lang w:val="ru-RU"/>
              </w:rPr>
              <w:t>года</w:t>
            </w:r>
          </w:p>
          <w:p w:rsidR="00631555" w:rsidRPr="00463E01" w:rsidRDefault="00631555" w:rsidP="00463E01">
            <w:pPr>
              <w:jc w:val="center"/>
              <w:rPr>
                <w:lang w:val="ru-RU"/>
              </w:rPr>
            </w:pP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</w:t>
            </w:r>
          </w:p>
          <w:p w:rsidR="00631555" w:rsidRPr="00B971EB" w:rsidRDefault="00631555" w:rsidP="00463E01">
            <w:pPr>
              <w:pStyle w:val="a4"/>
              <w:jc w:val="center"/>
            </w:pPr>
            <w:r w:rsidRPr="00B971EB">
              <w:t>Органы местного самоуправления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5C12BD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Проведение со</w:t>
            </w:r>
            <w:r w:rsidR="00DD5A1D">
              <w:rPr>
                <w:lang w:val="ru-RU"/>
              </w:rPr>
              <w:t xml:space="preserve">вместных проверок </w:t>
            </w:r>
            <w:r w:rsidRPr="00463E01">
              <w:rPr>
                <w:lang w:val="ru-RU"/>
              </w:rPr>
              <w:t xml:space="preserve"> ТИК и главами муниципальных образований избирательных участков и помещений для голосования на предмет доступности их для избирателей с ограниченными физическими возможностями (размещение на первых этажах зданий, удобный подход и подъезд транспорта, специальные места для стоянки личного автотранспорта, достаточное освещение, оснащение поручнями, пандусами), соответствия действующим строительным нормам и правилам Российской Федерации (свод правил СНиП 35-01-2001 «Доступность зданий и сооружений для маломобильных групп населения»), 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463E01">
              <w:rPr>
                <w:b/>
                <w:lang w:val="ru-RU"/>
              </w:rPr>
              <w:t xml:space="preserve"> </w:t>
            </w:r>
            <w:r w:rsidRPr="00463E01">
              <w:rPr>
                <w:lang w:val="ru-RU"/>
              </w:rPr>
              <w:t xml:space="preserve">при подготовке и проведении выборов </w:t>
            </w:r>
            <w:r w:rsidR="00DF1E38">
              <w:rPr>
                <w:lang w:val="ru-RU"/>
              </w:rPr>
              <w:t xml:space="preserve"> в </w:t>
            </w:r>
            <w:r w:rsidR="000B51EE">
              <w:rPr>
                <w:lang w:val="ru-RU"/>
              </w:rPr>
              <w:t xml:space="preserve"> сентябре 2025</w:t>
            </w:r>
            <w:r w:rsidR="005C12BD">
              <w:rPr>
                <w:lang w:val="ru-RU"/>
              </w:rPr>
              <w:t xml:space="preserve"> </w:t>
            </w:r>
            <w:r w:rsidRPr="00463E01">
              <w:rPr>
                <w:lang w:val="ru-RU"/>
              </w:rPr>
              <w:t>года.</w:t>
            </w:r>
          </w:p>
        </w:tc>
        <w:tc>
          <w:tcPr>
            <w:tcW w:w="1977" w:type="dxa"/>
            <w:shd w:val="clear" w:color="auto" w:fill="auto"/>
          </w:tcPr>
          <w:p w:rsidR="00631555" w:rsidRPr="00711415" w:rsidRDefault="000B51EE" w:rsidP="00711415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июнь</w:t>
            </w:r>
            <w:r w:rsidR="00711415">
              <w:rPr>
                <w:b w:val="0"/>
                <w:sz w:val="24"/>
                <w:lang w:val="ru-RU" w:eastAsia="en-US"/>
              </w:rPr>
              <w:t xml:space="preserve">-сентябрь </w:t>
            </w:r>
            <w:r w:rsidR="00711415">
              <w:rPr>
                <w:lang w:val="ru-RU"/>
              </w:rPr>
              <w:t xml:space="preserve"> </w:t>
            </w:r>
            <w:r w:rsidR="005C12BD">
              <w:rPr>
                <w:b w:val="0"/>
                <w:sz w:val="24"/>
                <w:lang w:val="ru-RU"/>
              </w:rPr>
              <w:t>2025</w:t>
            </w:r>
            <w:r w:rsidR="00FD111D" w:rsidRPr="0075395A">
              <w:rPr>
                <w:b w:val="0"/>
                <w:sz w:val="24"/>
                <w:lang w:val="ru-RU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</w:t>
            </w:r>
          </w:p>
          <w:p w:rsidR="00631555" w:rsidRPr="00B971EB" w:rsidRDefault="00631555" w:rsidP="00463E01">
            <w:pPr>
              <w:pStyle w:val="a4"/>
              <w:jc w:val="center"/>
            </w:pPr>
            <w:r w:rsidRPr="00B971EB">
              <w:t>Органы местного самоуправления,</w:t>
            </w:r>
          </w:p>
          <w:p w:rsidR="00631555" w:rsidRPr="00B971EB" w:rsidRDefault="00631555" w:rsidP="00463E01">
            <w:pPr>
              <w:pStyle w:val="a4"/>
              <w:jc w:val="center"/>
            </w:pPr>
            <w:r w:rsidRPr="00B971EB">
              <w:t>взаимодействующие органы</w:t>
            </w:r>
          </w:p>
          <w:p w:rsidR="00631555" w:rsidRPr="00B971EB" w:rsidRDefault="00631555" w:rsidP="00463E01">
            <w:pPr>
              <w:pStyle w:val="a4"/>
              <w:jc w:val="center"/>
            </w:pPr>
            <w:r w:rsidRPr="00B971EB">
              <w:t>(по согласованию)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0B51EE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Оборудование помещений для голосования, где предполагается голосование избирателей, являющихся инвалидами, в том числе с нарушениями функций опорно-двигательного аппарата, пользующихся креслами-колясками, а также инвалидов по зрению, пользующихся услугами сопровождающих, в соответствии с нормами технологического оборудования для участковых избирательных комиссий (установка специальных кабин)</w:t>
            </w:r>
            <w:r w:rsidRPr="00463E01">
              <w:rPr>
                <w:b/>
                <w:lang w:val="ru-RU"/>
              </w:rPr>
              <w:t xml:space="preserve"> </w:t>
            </w:r>
            <w:r w:rsidRPr="00463E01">
              <w:rPr>
                <w:lang w:val="ru-RU"/>
              </w:rPr>
              <w:t xml:space="preserve">при подготовке и проведении </w:t>
            </w:r>
            <w:r w:rsidR="00DF1E38">
              <w:rPr>
                <w:lang w:val="ru-RU"/>
              </w:rPr>
              <w:t xml:space="preserve">досрочных </w:t>
            </w:r>
            <w:r w:rsidRPr="00463E01">
              <w:rPr>
                <w:lang w:val="ru-RU"/>
              </w:rPr>
              <w:t xml:space="preserve">выборов </w:t>
            </w:r>
            <w:r w:rsidR="00711415">
              <w:rPr>
                <w:lang w:val="ru-RU"/>
              </w:rPr>
              <w:t xml:space="preserve"> </w:t>
            </w:r>
            <w:r w:rsidR="00DF1E38">
              <w:rPr>
                <w:lang w:val="ru-RU"/>
              </w:rPr>
              <w:t xml:space="preserve"> Губернатора Курской области 14 сентября </w:t>
            </w:r>
            <w:r w:rsidR="000B51EE">
              <w:rPr>
                <w:lang w:val="ru-RU"/>
              </w:rPr>
              <w:t xml:space="preserve"> 2025</w:t>
            </w:r>
            <w:r w:rsidR="005C12BD">
              <w:rPr>
                <w:lang w:val="ru-RU"/>
              </w:rPr>
              <w:t xml:space="preserve"> года</w:t>
            </w:r>
            <w:r w:rsidRPr="00463E01">
              <w:rPr>
                <w:lang w:val="ru-RU"/>
              </w:rPr>
              <w:t xml:space="preserve">. 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0B51EE" w:rsidP="00FD111D">
            <w:pPr>
              <w:pStyle w:val="2"/>
              <w:rPr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июнь</w:t>
            </w:r>
            <w:r w:rsidR="002A3453">
              <w:rPr>
                <w:b w:val="0"/>
                <w:sz w:val="24"/>
                <w:lang w:val="ru-RU" w:eastAsia="en-US"/>
              </w:rPr>
              <w:t>-</w:t>
            </w:r>
            <w:r w:rsidR="00FD111D" w:rsidRPr="00FD111D">
              <w:rPr>
                <w:b w:val="0"/>
                <w:sz w:val="24"/>
                <w:lang w:val="ru-RU" w:eastAsia="en-US"/>
              </w:rPr>
              <w:t>с</w:t>
            </w:r>
            <w:r w:rsidR="00631555" w:rsidRPr="00FD111D">
              <w:rPr>
                <w:b w:val="0"/>
                <w:sz w:val="24"/>
                <w:lang w:val="ru-RU" w:eastAsia="en-US"/>
              </w:rPr>
              <w:t>ентябрь</w:t>
            </w:r>
            <w:r>
              <w:rPr>
                <w:b w:val="0"/>
                <w:sz w:val="24"/>
                <w:lang w:val="ru-RU" w:eastAsia="en-US"/>
              </w:rPr>
              <w:t xml:space="preserve"> 2025</w:t>
            </w:r>
            <w:r w:rsidR="00FD111D">
              <w:rPr>
                <w:b w:val="0"/>
                <w:sz w:val="24"/>
                <w:lang w:val="ru-RU" w:eastAsia="en-US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0B51EE">
            <w:pPr>
              <w:pStyle w:val="2"/>
              <w:jc w:val="both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 xml:space="preserve">Определение совместно с КРООООИ перечня избирательных участков, для которых будут изготовлены специальные трафареты для организации голосования избирателей, являющихся инвалидами по зрению, для самостоятельного заполнения ими избирательных бюллетеней при подготовке и проведении выборов </w:t>
            </w:r>
            <w:r w:rsidR="00711415">
              <w:rPr>
                <w:b w:val="0"/>
                <w:sz w:val="24"/>
                <w:lang w:val="ru-RU" w:eastAsia="en-US"/>
              </w:rPr>
              <w:t xml:space="preserve"> </w:t>
            </w:r>
            <w:r w:rsidR="007055A0">
              <w:rPr>
                <w:b w:val="0"/>
                <w:sz w:val="24"/>
                <w:lang w:val="ru-RU" w:eastAsia="en-US"/>
              </w:rPr>
              <w:t xml:space="preserve">в </w:t>
            </w:r>
            <w:r w:rsidR="000B51EE">
              <w:rPr>
                <w:b w:val="0"/>
                <w:sz w:val="24"/>
                <w:lang w:val="ru-RU" w:eastAsia="en-US"/>
              </w:rPr>
              <w:t xml:space="preserve">  сентябре 2025</w:t>
            </w:r>
            <w:r w:rsidR="005C12BD">
              <w:rPr>
                <w:b w:val="0"/>
                <w:sz w:val="24"/>
                <w:lang w:val="ru-RU" w:eastAsia="en-US"/>
              </w:rPr>
              <w:t xml:space="preserve"> </w:t>
            </w:r>
            <w:r w:rsidR="00EF7E32" w:rsidRPr="00EF7E32">
              <w:rPr>
                <w:b w:val="0"/>
                <w:sz w:val="24"/>
                <w:lang w:val="ru-RU" w:eastAsia="en-US"/>
              </w:rPr>
              <w:t>года</w:t>
            </w:r>
            <w:r w:rsidRPr="00EF7E32">
              <w:rPr>
                <w:b w:val="0"/>
                <w:sz w:val="22"/>
                <w:lang w:val="ru-RU" w:eastAsia="en-US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0B51EE" w:rsidP="00FD111D">
            <w:pPr>
              <w:pStyle w:val="2"/>
              <w:rPr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июнь-сентябрь 2025</w:t>
            </w:r>
            <w:r w:rsidR="00FD111D">
              <w:rPr>
                <w:b w:val="0"/>
                <w:sz w:val="24"/>
                <w:lang w:val="ru-RU" w:eastAsia="en-US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463E01" w:rsidRDefault="00631555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>ТИК</w:t>
            </w:r>
          </w:p>
        </w:tc>
      </w:tr>
      <w:tr w:rsidR="00631555" w:rsidRPr="002E1062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DF1E38" w:rsidP="00A744F5">
            <w:pPr>
              <w:pStyle w:val="1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Р</w:t>
            </w:r>
            <w:r w:rsidR="00631555" w:rsidRPr="00463E01">
              <w:rPr>
                <w:sz w:val="24"/>
              </w:rPr>
              <w:t>азмещение на избирательных участках для слепых и слабовидящих граждан на информационн</w:t>
            </w:r>
            <w:r w:rsidR="001812A9">
              <w:rPr>
                <w:sz w:val="24"/>
              </w:rPr>
              <w:t>ых</w:t>
            </w:r>
            <w:r w:rsidR="00631555" w:rsidRPr="00463E01">
              <w:rPr>
                <w:sz w:val="24"/>
              </w:rPr>
              <w:t xml:space="preserve"> стенд</w:t>
            </w:r>
            <w:r w:rsidR="001812A9">
              <w:rPr>
                <w:sz w:val="24"/>
              </w:rPr>
              <w:t>ах</w:t>
            </w:r>
            <w:r w:rsidR="00631555" w:rsidRPr="00463E01">
              <w:rPr>
                <w:sz w:val="24"/>
              </w:rPr>
              <w:t xml:space="preserve"> информации о </w:t>
            </w:r>
            <w:r w:rsidR="001812A9">
              <w:rPr>
                <w:sz w:val="24"/>
              </w:rPr>
              <w:t xml:space="preserve">зарегистрированных кандидатах, </w:t>
            </w:r>
            <w:r w:rsidR="00631555" w:rsidRPr="00463E01">
              <w:rPr>
                <w:sz w:val="24"/>
                <w:lang w:eastAsia="en-US"/>
              </w:rPr>
              <w:t xml:space="preserve">избирательных объединениях, </w:t>
            </w:r>
            <w:r w:rsidR="001812A9">
              <w:rPr>
                <w:sz w:val="24"/>
                <w:lang w:eastAsia="en-US"/>
              </w:rPr>
              <w:t>выдвинувших зарегистрированных кандидатов</w:t>
            </w:r>
            <w:r w:rsidR="00631555" w:rsidRPr="00463E01">
              <w:rPr>
                <w:sz w:val="24"/>
                <w:lang w:eastAsia="en-US"/>
              </w:rPr>
              <w:t xml:space="preserve">, </w:t>
            </w:r>
            <w:r w:rsidR="00631555" w:rsidRPr="00463E01">
              <w:rPr>
                <w:sz w:val="24"/>
              </w:rPr>
              <w:t>о порядке заполнения избирательных бюллетеней, выполненную крупным шрифтом и (или) с применением рельефно-точечного шрифта Брайля. Обеспечение избирательных участков, где голосуют слабовидящие избиратели, средствами оптической коррекции (лупы, лупы с подсветкой и др., дополнительное освещение)</w:t>
            </w:r>
            <w:r w:rsidR="00631555" w:rsidRPr="00463E01">
              <w:rPr>
                <w:b/>
                <w:sz w:val="24"/>
              </w:rPr>
              <w:t xml:space="preserve"> </w:t>
            </w:r>
            <w:r w:rsidR="00631555" w:rsidRPr="00463E01">
              <w:rPr>
                <w:sz w:val="24"/>
              </w:rPr>
              <w:t xml:space="preserve">при подготовке и проведении </w:t>
            </w:r>
            <w:r>
              <w:rPr>
                <w:sz w:val="24"/>
              </w:rPr>
              <w:t xml:space="preserve">выборов в </w:t>
            </w:r>
            <w:r w:rsidR="000B51EE">
              <w:rPr>
                <w:sz w:val="24"/>
              </w:rPr>
              <w:t>сентябре 2025</w:t>
            </w:r>
            <w:r w:rsidR="002E1062" w:rsidRPr="002E1062">
              <w:rPr>
                <w:sz w:val="24"/>
              </w:rPr>
              <w:t xml:space="preserve"> года</w:t>
            </w:r>
            <w:r w:rsidR="002E1062">
              <w:rPr>
                <w:sz w:val="24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0B51EE" w:rsidP="00FD111D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июнь</w:t>
            </w:r>
            <w:r w:rsidR="00A744F5">
              <w:rPr>
                <w:b w:val="0"/>
                <w:sz w:val="24"/>
                <w:lang w:val="ru-RU" w:eastAsia="en-US"/>
              </w:rPr>
              <w:t xml:space="preserve">-сентябрь </w:t>
            </w:r>
            <w:r>
              <w:rPr>
                <w:b w:val="0"/>
                <w:sz w:val="24"/>
                <w:lang w:val="ru-RU" w:eastAsia="en-US"/>
              </w:rPr>
              <w:t>2025</w:t>
            </w:r>
            <w:r w:rsidR="00FD111D">
              <w:rPr>
                <w:b w:val="0"/>
                <w:sz w:val="24"/>
                <w:lang w:val="ru-RU" w:eastAsia="en-US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2E1062" w:rsidRDefault="00631555" w:rsidP="00463E01">
            <w:pPr>
              <w:pStyle w:val="a4"/>
              <w:jc w:val="center"/>
            </w:pPr>
            <w:r w:rsidRPr="00B971EB">
              <w:t>ТИК, УИК</w:t>
            </w:r>
            <w:r w:rsidR="002E1062">
              <w:t xml:space="preserve">, </w:t>
            </w:r>
          </w:p>
          <w:p w:rsidR="00631555" w:rsidRPr="00B971EB" w:rsidRDefault="002E1062" w:rsidP="00463E01">
            <w:pPr>
              <w:pStyle w:val="a4"/>
              <w:jc w:val="center"/>
            </w:pPr>
            <w:r>
              <w:t>органы местного самоуправления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A744F5">
            <w:pPr>
              <w:pStyle w:val="11"/>
              <w:spacing w:line="240" w:lineRule="auto"/>
              <w:ind w:firstLine="0"/>
              <w:rPr>
                <w:sz w:val="24"/>
              </w:rPr>
            </w:pPr>
            <w:r w:rsidRPr="00463E01">
              <w:rPr>
                <w:sz w:val="24"/>
              </w:rPr>
              <w:t>Организация работы ТИК, УИК по уточнению сведений об избирателях, являющихся инвалидами. Подготовка информации: фамилия, имя, отчество, дата рождения, адрес места жительства, адреса фактического пребывания (если он отличается от адреса места жительства) гражданина, номер контактного телефона, категория инвалидности (слепой или слабовидящий, слепоглухой, глухой или слабослышащий, с нарушением функций опорно-двигательного аппарата)</w:t>
            </w:r>
            <w:r w:rsidRPr="00463E01">
              <w:rPr>
                <w:b/>
                <w:sz w:val="24"/>
              </w:rPr>
              <w:t xml:space="preserve"> </w:t>
            </w:r>
            <w:r w:rsidRPr="00463E01">
              <w:rPr>
                <w:sz w:val="24"/>
              </w:rPr>
              <w:t xml:space="preserve">при подготовке и проведении выборов </w:t>
            </w:r>
            <w:r w:rsidR="00DF1E38">
              <w:rPr>
                <w:sz w:val="24"/>
              </w:rPr>
              <w:t>в</w:t>
            </w:r>
            <w:r w:rsidR="0075395A">
              <w:rPr>
                <w:sz w:val="24"/>
              </w:rPr>
              <w:t xml:space="preserve"> сен</w:t>
            </w:r>
            <w:r w:rsidR="000B51EE">
              <w:rPr>
                <w:sz w:val="24"/>
              </w:rPr>
              <w:t>тябре 2025</w:t>
            </w:r>
            <w:r w:rsidR="007D6D9F" w:rsidRPr="00081365">
              <w:rPr>
                <w:sz w:val="24"/>
              </w:rPr>
              <w:t xml:space="preserve"> года</w:t>
            </w:r>
            <w:r w:rsidRPr="00463E01">
              <w:rPr>
                <w:sz w:val="24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631555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</w:p>
          <w:p w:rsidR="00631555" w:rsidRPr="00463E01" w:rsidRDefault="000B51EE" w:rsidP="00102F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Июнь- сентябрь 2025</w:t>
            </w:r>
            <w:r w:rsidR="00FD111D">
              <w:rPr>
                <w:lang w:val="ru-RU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 УИК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1E2DF0">
            <w:pPr>
              <w:pStyle w:val="11"/>
              <w:spacing w:line="240" w:lineRule="auto"/>
              <w:ind w:firstLine="0"/>
              <w:rPr>
                <w:sz w:val="24"/>
              </w:rPr>
            </w:pPr>
            <w:r w:rsidRPr="00463E01">
              <w:rPr>
                <w:sz w:val="24"/>
              </w:rPr>
              <w:t xml:space="preserve">Организация взаимодействия с молодежными волонтерскими организациями по вопросам </w:t>
            </w:r>
            <w:r w:rsidR="008D176A">
              <w:rPr>
                <w:sz w:val="24"/>
              </w:rPr>
              <w:t xml:space="preserve">оказания помощи избирателям-инвалидам на избирательных участках в день голосования на выборах </w:t>
            </w:r>
            <w:r w:rsidR="00102FAB">
              <w:rPr>
                <w:sz w:val="24"/>
              </w:rPr>
              <w:t xml:space="preserve"> </w:t>
            </w:r>
            <w:r w:rsidR="007055A0">
              <w:rPr>
                <w:sz w:val="24"/>
              </w:rPr>
              <w:t xml:space="preserve">в день голосования </w:t>
            </w:r>
            <w:r w:rsidR="00DF1E38">
              <w:rPr>
                <w:sz w:val="24"/>
              </w:rPr>
              <w:t xml:space="preserve">в </w:t>
            </w:r>
            <w:r w:rsidR="001E2DF0">
              <w:rPr>
                <w:sz w:val="24"/>
              </w:rPr>
              <w:t xml:space="preserve"> </w:t>
            </w:r>
            <w:r w:rsidR="0075395A">
              <w:rPr>
                <w:sz w:val="24"/>
              </w:rPr>
              <w:t xml:space="preserve"> </w:t>
            </w:r>
            <w:r w:rsidR="00102FAB">
              <w:rPr>
                <w:sz w:val="24"/>
              </w:rPr>
              <w:t>сен</w:t>
            </w:r>
            <w:r w:rsidR="000B51EE">
              <w:rPr>
                <w:sz w:val="24"/>
              </w:rPr>
              <w:t>тябре 2025</w:t>
            </w:r>
            <w:r w:rsidR="008D176A" w:rsidRPr="00081365">
              <w:rPr>
                <w:sz w:val="24"/>
              </w:rPr>
              <w:t xml:space="preserve"> года</w:t>
            </w:r>
            <w:r w:rsidR="003A6AE6">
              <w:rPr>
                <w:sz w:val="24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5C12BD" w:rsidP="00FD111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0B51EE">
              <w:rPr>
                <w:lang w:val="ru-RU"/>
              </w:rPr>
              <w:t>юнь</w:t>
            </w:r>
            <w:r w:rsidR="00FD111D">
              <w:rPr>
                <w:lang w:val="ru-RU"/>
              </w:rPr>
              <w:t>-</w:t>
            </w:r>
            <w:r w:rsidR="00631555" w:rsidRPr="00463E01">
              <w:rPr>
                <w:lang w:val="ru-RU"/>
              </w:rPr>
              <w:t>сентябрь</w:t>
            </w:r>
            <w:r w:rsidR="00DF1E38">
              <w:rPr>
                <w:lang w:val="ru-RU"/>
              </w:rPr>
              <w:t xml:space="preserve"> 2025</w:t>
            </w:r>
            <w:r w:rsidR="00102FAB">
              <w:rPr>
                <w:lang w:val="ru-RU"/>
              </w:rPr>
              <w:t xml:space="preserve"> </w:t>
            </w:r>
            <w:r w:rsidR="00FD111D">
              <w:rPr>
                <w:lang w:val="ru-RU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</w:t>
            </w:r>
          </w:p>
        </w:tc>
      </w:tr>
      <w:tr w:rsidR="00631555" w:rsidRPr="00463E01" w:rsidTr="00C36DE7">
        <w:trPr>
          <w:cantSplit/>
          <w:trHeight w:val="2342"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463E01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Организация работы членами УИК с правом решающего голоса, ответственными за ведение работы с избирателями с ограниченными физическими возможностями, по выявлению избирателей, являющихся инвалидами, желающих:</w:t>
            </w:r>
            <w:r w:rsidR="00B971EB" w:rsidRPr="00463E01">
              <w:rPr>
                <w:lang w:val="ru-RU"/>
              </w:rPr>
              <w:t xml:space="preserve"> </w:t>
            </w:r>
          </w:p>
          <w:p w:rsidR="00631555" w:rsidRPr="00463E01" w:rsidRDefault="00631555" w:rsidP="00463E01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 xml:space="preserve">проголосовать вне помещения для голосования, </w:t>
            </w:r>
          </w:p>
          <w:p w:rsidR="00631555" w:rsidRDefault="00631555" w:rsidP="00463E01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 xml:space="preserve">проголосовать в помещении для голосования, </w:t>
            </w:r>
          </w:p>
          <w:p w:rsidR="008D176A" w:rsidRPr="00463E01" w:rsidRDefault="008D176A" w:rsidP="00463E01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>
              <w:rPr>
                <w:lang w:val="ru-RU"/>
              </w:rPr>
              <w:t>проголосовать по месту нахождения вне места регистрации,</w:t>
            </w:r>
          </w:p>
          <w:p w:rsidR="00631555" w:rsidRPr="00463E01" w:rsidRDefault="00631555" w:rsidP="00463E01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 xml:space="preserve">воспользоваться специальным автотранспортом, </w:t>
            </w:r>
          </w:p>
          <w:p w:rsidR="00631555" w:rsidRPr="00463E01" w:rsidRDefault="00631555" w:rsidP="00463E01">
            <w:pPr>
              <w:pStyle w:val="11"/>
              <w:numPr>
                <w:ilvl w:val="0"/>
                <w:numId w:val="3"/>
              </w:numPr>
              <w:tabs>
                <w:tab w:val="left" w:pos="574"/>
              </w:tabs>
              <w:spacing w:line="240" w:lineRule="auto"/>
              <w:ind w:left="0" w:firstLine="291"/>
              <w:rPr>
                <w:sz w:val="24"/>
              </w:rPr>
            </w:pPr>
            <w:r w:rsidRPr="00463E01">
              <w:rPr>
                <w:sz w:val="24"/>
              </w:rPr>
              <w:t>воспользоваться посторонней помощью при голосовании на избирательном участке в</w:t>
            </w:r>
            <w:r w:rsidR="005C12BD" w:rsidRPr="00463E01">
              <w:rPr>
                <w:sz w:val="24"/>
              </w:rPr>
              <w:t xml:space="preserve"> день голосования</w:t>
            </w:r>
            <w:r w:rsidR="005C12BD" w:rsidRPr="00463E01">
              <w:rPr>
                <w:b/>
                <w:sz w:val="24"/>
              </w:rPr>
              <w:t xml:space="preserve"> </w:t>
            </w:r>
            <w:r w:rsidR="005C12BD" w:rsidRPr="00463E01">
              <w:rPr>
                <w:sz w:val="24"/>
              </w:rPr>
              <w:t xml:space="preserve">при подготовке и проведении выборов </w:t>
            </w:r>
            <w:r w:rsidR="005C12BD">
              <w:rPr>
                <w:sz w:val="24"/>
              </w:rPr>
              <w:t>в сентябре 2025</w:t>
            </w:r>
            <w:r w:rsidR="005C12BD" w:rsidRPr="00081365">
              <w:rPr>
                <w:sz w:val="24"/>
              </w:rPr>
              <w:t xml:space="preserve"> года</w:t>
            </w:r>
            <w:r w:rsidR="005C12BD" w:rsidRPr="00463E01">
              <w:rPr>
                <w:sz w:val="24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5C12BD" w:rsidP="00FD111D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</w:t>
            </w:r>
            <w:r w:rsidR="000B51EE">
              <w:rPr>
                <w:b w:val="0"/>
                <w:sz w:val="24"/>
                <w:lang w:val="ru-RU" w:eastAsia="en-US"/>
              </w:rPr>
              <w:t>юнь</w:t>
            </w:r>
            <w:r w:rsidR="00631555" w:rsidRPr="00463E01">
              <w:rPr>
                <w:b w:val="0"/>
                <w:sz w:val="24"/>
                <w:lang w:val="ru-RU" w:eastAsia="en-US"/>
              </w:rPr>
              <w:t>-сентябрь</w:t>
            </w:r>
            <w:r w:rsidR="00DF1E38">
              <w:rPr>
                <w:b w:val="0"/>
                <w:sz w:val="24"/>
                <w:lang w:val="ru-RU" w:eastAsia="en-US"/>
              </w:rPr>
              <w:t xml:space="preserve"> 2025</w:t>
            </w:r>
            <w:r w:rsidR="00FD111D">
              <w:rPr>
                <w:b w:val="0"/>
                <w:sz w:val="24"/>
                <w:lang w:val="ru-RU" w:eastAsia="en-US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 УИК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A744F5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Проведение мероприятий по учету числа избирателей, являющихся инвалидами, принявших участие в голосовании в помещениях для голосования избирательных участков и вне помещений для голосования. Представление данной информации в Избирательную комиссию Курской области</w:t>
            </w:r>
            <w:r w:rsidRPr="00463E01">
              <w:rPr>
                <w:b/>
                <w:lang w:val="ru-RU"/>
              </w:rPr>
              <w:t xml:space="preserve"> </w:t>
            </w:r>
            <w:r w:rsidRPr="00463E01">
              <w:rPr>
                <w:lang w:val="ru-RU"/>
              </w:rPr>
              <w:t xml:space="preserve">при подготовке и проведении выборов </w:t>
            </w:r>
            <w:r w:rsidR="00102FAB">
              <w:rPr>
                <w:lang w:val="ru-RU"/>
              </w:rPr>
              <w:t>обл</w:t>
            </w:r>
            <w:r w:rsidR="0075395A">
              <w:rPr>
                <w:lang w:val="ru-RU"/>
              </w:rPr>
              <w:t>а</w:t>
            </w:r>
            <w:r w:rsidR="007055A0">
              <w:rPr>
                <w:lang w:val="ru-RU"/>
              </w:rPr>
              <w:t xml:space="preserve">сти в день голосования </w:t>
            </w:r>
            <w:r w:rsidR="00A744F5">
              <w:rPr>
                <w:lang w:val="ru-RU"/>
              </w:rPr>
              <w:t xml:space="preserve">в </w:t>
            </w:r>
            <w:r w:rsidR="007055A0">
              <w:rPr>
                <w:lang w:val="ru-RU"/>
              </w:rPr>
              <w:t xml:space="preserve"> </w:t>
            </w:r>
            <w:r w:rsidR="00DF1E38">
              <w:rPr>
                <w:lang w:val="ru-RU"/>
              </w:rPr>
              <w:t xml:space="preserve"> сентябре 2025</w:t>
            </w:r>
            <w:r w:rsidR="004F5751" w:rsidRPr="00081365">
              <w:rPr>
                <w:lang w:val="ru-RU"/>
              </w:rPr>
              <w:t xml:space="preserve"> года</w:t>
            </w:r>
            <w:r w:rsidRPr="00463E01">
              <w:rPr>
                <w:lang w:val="ru-RU"/>
              </w:rPr>
              <w:t>.</w:t>
            </w:r>
            <w:r w:rsidR="00A744F5">
              <w:rPr>
                <w:lang w:val="ru-RU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631555" w:rsidP="00463E01">
            <w:pPr>
              <w:pStyle w:val="2"/>
              <w:rPr>
                <w:b w:val="0"/>
                <w:sz w:val="24"/>
                <w:lang w:val="ru-RU" w:eastAsia="en-US"/>
              </w:rPr>
            </w:pPr>
            <w:r w:rsidRPr="00463E01">
              <w:rPr>
                <w:b w:val="0"/>
                <w:sz w:val="24"/>
                <w:lang w:val="ru-RU" w:eastAsia="en-US"/>
              </w:rPr>
              <w:t>В день голосования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</w:t>
            </w:r>
          </w:p>
        </w:tc>
      </w:tr>
      <w:tr w:rsidR="00631555" w:rsidRPr="00463E01" w:rsidTr="00463E01">
        <w:trPr>
          <w:cantSplit/>
        </w:trPr>
        <w:tc>
          <w:tcPr>
            <w:tcW w:w="15276" w:type="dxa"/>
            <w:gridSpan w:val="4"/>
            <w:shd w:val="clear" w:color="auto" w:fill="auto"/>
          </w:tcPr>
          <w:p w:rsidR="00631555" w:rsidRPr="00B971EB" w:rsidRDefault="00631555" w:rsidP="00463E01">
            <w:pPr>
              <w:pStyle w:val="a4"/>
              <w:spacing w:before="120" w:after="120"/>
              <w:jc w:val="center"/>
            </w:pPr>
            <w:r w:rsidRPr="00463E01">
              <w:rPr>
                <w:b/>
              </w:rPr>
              <w:t>2. Организация работы по информированию избирателей, являющихся инвалидами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5C12BD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 xml:space="preserve">Подготовка и размещение </w:t>
            </w:r>
            <w:r w:rsidR="005C12BD">
              <w:rPr>
                <w:lang w:val="ru-RU"/>
              </w:rPr>
              <w:t xml:space="preserve">на </w:t>
            </w:r>
            <w:r w:rsidR="007055A0">
              <w:rPr>
                <w:lang w:val="ru-RU"/>
              </w:rPr>
              <w:t>официальном сайте</w:t>
            </w:r>
            <w:r w:rsidRPr="00463E01">
              <w:rPr>
                <w:lang w:val="ru-RU"/>
              </w:rPr>
              <w:t xml:space="preserve"> Администраций </w:t>
            </w:r>
            <w:r w:rsidR="00DF1E38">
              <w:rPr>
                <w:lang w:val="ru-RU"/>
              </w:rPr>
              <w:t>Октябрьского района</w:t>
            </w:r>
            <w:r w:rsidRPr="00463E01">
              <w:rPr>
                <w:lang w:val="ru-RU"/>
              </w:rPr>
              <w:t xml:space="preserve"> Курской области</w:t>
            </w:r>
            <w:r w:rsidR="00DF1E38">
              <w:rPr>
                <w:lang w:val="ru-RU"/>
              </w:rPr>
              <w:t xml:space="preserve"> в разделе «территориальная избирательная комиссия Октябрьского района Курской области»</w:t>
            </w:r>
            <w:r w:rsidRPr="00463E01">
              <w:rPr>
                <w:lang w:val="ru-RU"/>
              </w:rPr>
              <w:t xml:space="preserve"> в сети Инт</w:t>
            </w:r>
            <w:r w:rsidR="00DF1E38">
              <w:rPr>
                <w:lang w:val="ru-RU"/>
              </w:rPr>
              <w:t xml:space="preserve">ернет информационных </w:t>
            </w:r>
            <w:r w:rsidRPr="00463E01">
              <w:rPr>
                <w:lang w:val="ru-RU"/>
              </w:rPr>
              <w:t xml:space="preserve"> материалов о деятельности по обеспечению избирательных прав граждан с ограниченными физическими возможностями, в том числе о взаимодействии с КРООООИ.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DF1E38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Июнь-сентябрь</w:t>
            </w:r>
          </w:p>
          <w:p w:rsidR="00631555" w:rsidRPr="00463E01" w:rsidRDefault="00DF1E38" w:rsidP="00B971EB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2025</w:t>
            </w:r>
            <w:r w:rsidR="00631555" w:rsidRPr="00463E01">
              <w:rPr>
                <w:b w:val="0"/>
                <w:sz w:val="24"/>
                <w:lang w:val="ru-RU" w:eastAsia="en-US"/>
              </w:rPr>
              <w:t xml:space="preserve"> 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</w:t>
            </w:r>
          </w:p>
        </w:tc>
      </w:tr>
      <w:tr w:rsidR="00631555" w:rsidRPr="00463E01" w:rsidTr="00463E01">
        <w:trPr>
          <w:cantSplit/>
        </w:trPr>
        <w:tc>
          <w:tcPr>
            <w:tcW w:w="560" w:type="dxa"/>
            <w:shd w:val="clear" w:color="auto" w:fill="auto"/>
          </w:tcPr>
          <w:p w:rsidR="00631555" w:rsidRPr="00B971EB" w:rsidRDefault="00631555" w:rsidP="00463E0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10060" w:type="dxa"/>
            <w:shd w:val="clear" w:color="auto" w:fill="auto"/>
          </w:tcPr>
          <w:p w:rsidR="00631555" w:rsidRPr="00463E01" w:rsidRDefault="00631555" w:rsidP="00463E01">
            <w:pPr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Организация информирования избирателей, являющихся инвалидами:</w:t>
            </w:r>
          </w:p>
          <w:p w:rsidR="00631555" w:rsidRPr="00463E01" w:rsidRDefault="00631555" w:rsidP="00463E01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доведение до избирателей данной категории информации о возможных способах голосования, на встречах в организациях инвалидов (в т.ч. посредством записи на USB-носитель), а также через социальных работников;</w:t>
            </w:r>
          </w:p>
          <w:p w:rsidR="00631555" w:rsidRPr="00463E01" w:rsidRDefault="00631555" w:rsidP="00463E01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размещение в больницах, органах социальной защиты населения, на предприятиях и в специализированных учреждениях для граждан с ограниченными возможностями здоровья информации (буклетов, памяток, и т.п.) об особенностях обеспечения их избирательных прав, номерах телефонов ТИК, ИКМО, УИК, телефона «горячей линии» связи с избирателями, а также оборудование соответствующих стендов, «уголков избирателей»;</w:t>
            </w:r>
          </w:p>
          <w:p w:rsidR="00631555" w:rsidRPr="00463E01" w:rsidRDefault="00631555" w:rsidP="00097C60">
            <w:pPr>
              <w:numPr>
                <w:ilvl w:val="0"/>
                <w:numId w:val="3"/>
              </w:numPr>
              <w:tabs>
                <w:tab w:val="left" w:pos="574"/>
              </w:tabs>
              <w:ind w:left="0" w:firstLine="291"/>
              <w:jc w:val="both"/>
              <w:rPr>
                <w:lang w:val="ru-RU"/>
              </w:rPr>
            </w:pPr>
            <w:r w:rsidRPr="00463E01">
              <w:rPr>
                <w:lang w:val="ru-RU"/>
              </w:rPr>
              <w:t>размещение визуальной информации о выборах в публичных местах для удобного ознакомления без дополнительных усилий избирателями, пользующимися креслами-колясками</w:t>
            </w:r>
            <w:r w:rsidR="00097C60">
              <w:rPr>
                <w:lang w:val="ru-RU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631555" w:rsidRPr="00463E01" w:rsidRDefault="005C12BD" w:rsidP="00DF1E38">
            <w:pPr>
              <w:pStyle w:val="2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val="ru-RU" w:eastAsia="en-US"/>
              </w:rPr>
              <w:t>И</w:t>
            </w:r>
            <w:r w:rsidR="00DF1E38">
              <w:rPr>
                <w:b w:val="0"/>
                <w:sz w:val="24"/>
                <w:lang w:val="ru-RU" w:eastAsia="en-US"/>
              </w:rPr>
              <w:t>юнь</w:t>
            </w:r>
            <w:r w:rsidR="00631555" w:rsidRPr="00463E01">
              <w:rPr>
                <w:b w:val="0"/>
                <w:sz w:val="24"/>
                <w:lang w:val="ru-RU" w:eastAsia="en-US"/>
              </w:rPr>
              <w:t xml:space="preserve"> </w:t>
            </w:r>
            <w:r w:rsidR="00FD111D">
              <w:rPr>
                <w:b w:val="0"/>
                <w:sz w:val="24"/>
                <w:lang w:val="ru-RU" w:eastAsia="en-US"/>
              </w:rPr>
              <w:t>–</w:t>
            </w:r>
            <w:r w:rsidR="00631555" w:rsidRPr="00463E01">
              <w:rPr>
                <w:b w:val="0"/>
                <w:sz w:val="24"/>
                <w:lang w:val="ru-RU" w:eastAsia="en-US"/>
              </w:rPr>
              <w:t xml:space="preserve"> сентябрь</w:t>
            </w:r>
            <w:r w:rsidR="00DF1E38">
              <w:rPr>
                <w:b w:val="0"/>
                <w:sz w:val="24"/>
                <w:lang w:val="ru-RU" w:eastAsia="en-US"/>
              </w:rPr>
              <w:t xml:space="preserve"> 2025</w:t>
            </w:r>
            <w:r>
              <w:rPr>
                <w:b w:val="0"/>
                <w:sz w:val="24"/>
                <w:lang w:val="ru-RU" w:eastAsia="en-US"/>
              </w:rPr>
              <w:t xml:space="preserve"> </w:t>
            </w:r>
            <w:r w:rsidR="00FD111D">
              <w:rPr>
                <w:b w:val="0"/>
                <w:sz w:val="24"/>
                <w:lang w:val="ru-RU" w:eastAsia="en-US"/>
              </w:rPr>
              <w:t>года</w:t>
            </w:r>
          </w:p>
        </w:tc>
        <w:tc>
          <w:tcPr>
            <w:tcW w:w="2679" w:type="dxa"/>
            <w:shd w:val="clear" w:color="auto" w:fill="auto"/>
          </w:tcPr>
          <w:p w:rsidR="00631555" w:rsidRPr="00B971EB" w:rsidRDefault="00631555" w:rsidP="00463E01">
            <w:pPr>
              <w:pStyle w:val="a4"/>
              <w:jc w:val="center"/>
            </w:pPr>
            <w:r w:rsidRPr="00B971EB">
              <w:t>ТИК, УИК</w:t>
            </w:r>
          </w:p>
        </w:tc>
      </w:tr>
    </w:tbl>
    <w:p w:rsidR="007C514D" w:rsidRPr="00CF12FF" w:rsidRDefault="007C514D" w:rsidP="00631555">
      <w:pPr>
        <w:pStyle w:val="a4"/>
        <w:jc w:val="center"/>
      </w:pPr>
    </w:p>
    <w:sectPr w:rsidR="007C514D" w:rsidRPr="00CF12FF" w:rsidSect="00C36DE7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04D" w:rsidRDefault="005A104D">
      <w:r>
        <w:separator/>
      </w:r>
    </w:p>
  </w:endnote>
  <w:endnote w:type="continuationSeparator" w:id="0">
    <w:p w:rsidR="005A104D" w:rsidRDefault="005A1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04D" w:rsidRDefault="005A104D">
      <w:r>
        <w:separator/>
      </w:r>
    </w:p>
  </w:footnote>
  <w:footnote w:type="continuationSeparator" w:id="0">
    <w:p w:rsidR="005A104D" w:rsidRDefault="005A1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E7" w:rsidRPr="00711415" w:rsidRDefault="00711415">
    <w:pPr>
      <w:pStyle w:val="a5"/>
      <w:jc w:val="center"/>
      <w:rPr>
        <w:lang w:val="ru-RU"/>
      </w:rPr>
    </w:pPr>
    <w:r>
      <w:rPr>
        <w:lang w:val="ru-RU"/>
      </w:rPr>
      <w:t>5</w:t>
    </w:r>
  </w:p>
  <w:p w:rsidR="00C36DE7" w:rsidRDefault="00C36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1628"/>
    <w:multiLevelType w:val="hybridMultilevel"/>
    <w:tmpl w:val="63B8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4EBC"/>
    <w:multiLevelType w:val="hybridMultilevel"/>
    <w:tmpl w:val="855A39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8EB"/>
    <w:rsid w:val="00006F9A"/>
    <w:rsid w:val="00014EC2"/>
    <w:rsid w:val="00071554"/>
    <w:rsid w:val="00081365"/>
    <w:rsid w:val="00097C60"/>
    <w:rsid w:val="000B51EE"/>
    <w:rsid w:val="000C26F0"/>
    <w:rsid w:val="000F076C"/>
    <w:rsid w:val="00102FAB"/>
    <w:rsid w:val="00155EC9"/>
    <w:rsid w:val="00156EA8"/>
    <w:rsid w:val="001812A9"/>
    <w:rsid w:val="00182458"/>
    <w:rsid w:val="0018385E"/>
    <w:rsid w:val="001A0289"/>
    <w:rsid w:val="001A41DC"/>
    <w:rsid w:val="001E2DF0"/>
    <w:rsid w:val="001F79DE"/>
    <w:rsid w:val="002052E8"/>
    <w:rsid w:val="00235BB8"/>
    <w:rsid w:val="002573F8"/>
    <w:rsid w:val="00262667"/>
    <w:rsid w:val="00292C52"/>
    <w:rsid w:val="002A0135"/>
    <w:rsid w:val="002A18EB"/>
    <w:rsid w:val="002A3453"/>
    <w:rsid w:val="002A6F62"/>
    <w:rsid w:val="002A7E22"/>
    <w:rsid w:val="002C1D50"/>
    <w:rsid w:val="002E1062"/>
    <w:rsid w:val="002E7165"/>
    <w:rsid w:val="002F15FF"/>
    <w:rsid w:val="00306758"/>
    <w:rsid w:val="00311A71"/>
    <w:rsid w:val="00321B3E"/>
    <w:rsid w:val="0032703B"/>
    <w:rsid w:val="0035186E"/>
    <w:rsid w:val="00363768"/>
    <w:rsid w:val="003A6AE6"/>
    <w:rsid w:val="003C0EEA"/>
    <w:rsid w:val="003C7460"/>
    <w:rsid w:val="003F20D9"/>
    <w:rsid w:val="004056D2"/>
    <w:rsid w:val="00427D6C"/>
    <w:rsid w:val="0045158E"/>
    <w:rsid w:val="00463E01"/>
    <w:rsid w:val="0048529C"/>
    <w:rsid w:val="004B398B"/>
    <w:rsid w:val="004C0F73"/>
    <w:rsid w:val="004E5984"/>
    <w:rsid w:val="004F3552"/>
    <w:rsid w:val="004F5751"/>
    <w:rsid w:val="0056421D"/>
    <w:rsid w:val="005A104D"/>
    <w:rsid w:val="005A6214"/>
    <w:rsid w:val="005C12BD"/>
    <w:rsid w:val="005F438C"/>
    <w:rsid w:val="00600E22"/>
    <w:rsid w:val="00631555"/>
    <w:rsid w:val="006374E5"/>
    <w:rsid w:val="00690553"/>
    <w:rsid w:val="006A42D7"/>
    <w:rsid w:val="006B4761"/>
    <w:rsid w:val="006D3477"/>
    <w:rsid w:val="006E37D1"/>
    <w:rsid w:val="006E49D9"/>
    <w:rsid w:val="006F0526"/>
    <w:rsid w:val="006F4F8F"/>
    <w:rsid w:val="007055A0"/>
    <w:rsid w:val="00711415"/>
    <w:rsid w:val="00716305"/>
    <w:rsid w:val="0075395A"/>
    <w:rsid w:val="00755602"/>
    <w:rsid w:val="00761E3E"/>
    <w:rsid w:val="00790495"/>
    <w:rsid w:val="007939CC"/>
    <w:rsid w:val="007B5CCF"/>
    <w:rsid w:val="007C332B"/>
    <w:rsid w:val="007C514D"/>
    <w:rsid w:val="007D6D9F"/>
    <w:rsid w:val="00823CB3"/>
    <w:rsid w:val="00873E74"/>
    <w:rsid w:val="0089036E"/>
    <w:rsid w:val="008B3BDB"/>
    <w:rsid w:val="008C210E"/>
    <w:rsid w:val="008C5C31"/>
    <w:rsid w:val="008D176A"/>
    <w:rsid w:val="008E1014"/>
    <w:rsid w:val="008E46A6"/>
    <w:rsid w:val="00930A5B"/>
    <w:rsid w:val="00955D35"/>
    <w:rsid w:val="00960756"/>
    <w:rsid w:val="00986E64"/>
    <w:rsid w:val="009919E4"/>
    <w:rsid w:val="009940A2"/>
    <w:rsid w:val="009A584F"/>
    <w:rsid w:val="009B4473"/>
    <w:rsid w:val="009B50D9"/>
    <w:rsid w:val="00A26EDE"/>
    <w:rsid w:val="00A36603"/>
    <w:rsid w:val="00A46408"/>
    <w:rsid w:val="00A744F5"/>
    <w:rsid w:val="00A7727B"/>
    <w:rsid w:val="00A8405D"/>
    <w:rsid w:val="00B212E4"/>
    <w:rsid w:val="00B22FCE"/>
    <w:rsid w:val="00B61B89"/>
    <w:rsid w:val="00B811EB"/>
    <w:rsid w:val="00B83198"/>
    <w:rsid w:val="00B971EB"/>
    <w:rsid w:val="00BA0A8F"/>
    <w:rsid w:val="00BB421A"/>
    <w:rsid w:val="00BD5ECA"/>
    <w:rsid w:val="00BF384A"/>
    <w:rsid w:val="00BF5179"/>
    <w:rsid w:val="00C24B0D"/>
    <w:rsid w:val="00C36DE7"/>
    <w:rsid w:val="00C61EF1"/>
    <w:rsid w:val="00C63BF2"/>
    <w:rsid w:val="00C80AA9"/>
    <w:rsid w:val="00C902C0"/>
    <w:rsid w:val="00C904FE"/>
    <w:rsid w:val="00CA2CE3"/>
    <w:rsid w:val="00CA6D49"/>
    <w:rsid w:val="00CE00CD"/>
    <w:rsid w:val="00CF12FF"/>
    <w:rsid w:val="00CF6DB0"/>
    <w:rsid w:val="00D103F0"/>
    <w:rsid w:val="00D40015"/>
    <w:rsid w:val="00D44903"/>
    <w:rsid w:val="00D504D6"/>
    <w:rsid w:val="00D664B8"/>
    <w:rsid w:val="00D83513"/>
    <w:rsid w:val="00D9677E"/>
    <w:rsid w:val="00DD266A"/>
    <w:rsid w:val="00DD5A1D"/>
    <w:rsid w:val="00DE54D3"/>
    <w:rsid w:val="00DF1E38"/>
    <w:rsid w:val="00E142AF"/>
    <w:rsid w:val="00E4376E"/>
    <w:rsid w:val="00E44968"/>
    <w:rsid w:val="00E5641E"/>
    <w:rsid w:val="00E738E0"/>
    <w:rsid w:val="00EA086B"/>
    <w:rsid w:val="00EF7E32"/>
    <w:rsid w:val="00F322AC"/>
    <w:rsid w:val="00F35F48"/>
    <w:rsid w:val="00F54669"/>
    <w:rsid w:val="00FC1371"/>
    <w:rsid w:val="00FC75A3"/>
    <w:rsid w:val="00FD111D"/>
    <w:rsid w:val="00FD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E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A18EB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A18EB"/>
    <w:pPr>
      <w:keepNext/>
      <w:jc w:val="center"/>
      <w:outlineLvl w:val="1"/>
    </w:pPr>
    <w:rPr>
      <w:b/>
      <w:bCs/>
      <w:sz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A18E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2A18EB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a3">
    <w:name w:val="caption"/>
    <w:basedOn w:val="a"/>
    <w:next w:val="a"/>
    <w:qFormat/>
    <w:rsid w:val="002A18EB"/>
    <w:rPr>
      <w:szCs w:val="20"/>
      <w:lang w:val="ru-RU" w:eastAsia="ru-RU"/>
    </w:rPr>
  </w:style>
  <w:style w:type="paragraph" w:customStyle="1" w:styleId="-1">
    <w:name w:val="Т-1"/>
    <w:aliases w:val="5"/>
    <w:basedOn w:val="a"/>
    <w:rsid w:val="002A18EB"/>
    <w:pPr>
      <w:spacing w:line="360" w:lineRule="auto"/>
      <w:ind w:firstLine="720"/>
      <w:jc w:val="both"/>
    </w:pPr>
    <w:rPr>
      <w:sz w:val="28"/>
      <w:szCs w:val="20"/>
      <w:lang w:val="ru-RU" w:eastAsia="ru-RU"/>
    </w:rPr>
  </w:style>
  <w:style w:type="paragraph" w:styleId="a4">
    <w:name w:val="No Spacing"/>
    <w:uiPriority w:val="1"/>
    <w:qFormat/>
    <w:rsid w:val="002A18EB"/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aliases w:val="5-14"/>
    <w:basedOn w:val="a"/>
    <w:rsid w:val="002A18EB"/>
    <w:pPr>
      <w:spacing w:line="360" w:lineRule="auto"/>
      <w:ind w:firstLine="709"/>
      <w:jc w:val="both"/>
    </w:pPr>
    <w:rPr>
      <w:sz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5186E"/>
    <w:pPr>
      <w:tabs>
        <w:tab w:val="center" w:pos="4677"/>
        <w:tab w:val="right" w:pos="9355"/>
      </w:tabs>
    </w:pPr>
    <w:rPr>
      <w:sz w:val="28"/>
      <w:szCs w:val="28"/>
      <w:lang/>
    </w:rPr>
  </w:style>
  <w:style w:type="character" w:customStyle="1" w:styleId="a6">
    <w:name w:val="Верхний колонтитул Знак"/>
    <w:link w:val="a5"/>
    <w:uiPriority w:val="99"/>
    <w:rsid w:val="0035186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5D3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5D35"/>
    <w:rPr>
      <w:rFonts w:ascii="Tahoma" w:eastAsia="Times New Roman" w:hAnsi="Tahoma" w:cs="Tahoma"/>
      <w:sz w:val="16"/>
      <w:szCs w:val="16"/>
      <w:lang w:val="en-US" w:eastAsia="en-US"/>
    </w:rPr>
  </w:style>
  <w:style w:type="table" w:styleId="a9">
    <w:name w:val="Table Grid"/>
    <w:basedOn w:val="a1"/>
    <w:uiPriority w:val="59"/>
    <w:rsid w:val="0063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A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b">
    <w:name w:val="Body Text Indent"/>
    <w:basedOn w:val="a"/>
    <w:link w:val="ac"/>
    <w:unhideWhenUsed/>
    <w:rsid w:val="00FD111D"/>
    <w:pPr>
      <w:spacing w:after="120" w:line="276" w:lineRule="auto"/>
      <w:ind w:left="283"/>
    </w:pPr>
    <w:rPr>
      <w:rFonts w:ascii="Calibri" w:eastAsia="Calibri" w:hAnsi="Calibri"/>
      <w:sz w:val="22"/>
      <w:szCs w:val="22"/>
      <w:lang/>
    </w:rPr>
  </w:style>
  <w:style w:type="character" w:customStyle="1" w:styleId="ac">
    <w:name w:val="Основной текст с отступом Знак"/>
    <w:link w:val="ab"/>
    <w:rsid w:val="00FD111D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36D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36D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427D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427D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1">
    <w:name w:val="Title"/>
    <w:basedOn w:val="a"/>
    <w:link w:val="af2"/>
    <w:qFormat/>
    <w:rsid w:val="00427D6C"/>
    <w:pPr>
      <w:spacing w:line="360" w:lineRule="auto"/>
      <w:jc w:val="center"/>
    </w:pPr>
    <w:rPr>
      <w:b/>
      <w:bCs/>
      <w:sz w:val="32"/>
      <w:lang w:val="ru-RU" w:eastAsia="ru-RU"/>
    </w:rPr>
  </w:style>
  <w:style w:type="character" w:customStyle="1" w:styleId="af2">
    <w:name w:val="Название Знак"/>
    <w:basedOn w:val="a0"/>
    <w:link w:val="af1"/>
    <w:rsid w:val="00427D6C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3634-1747-42B7-9D5C-701ADD4D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2</cp:revision>
  <cp:lastPrinted>2018-01-15T13:06:00Z</cp:lastPrinted>
  <dcterms:created xsi:type="dcterms:W3CDTF">2025-02-03T06:59:00Z</dcterms:created>
  <dcterms:modified xsi:type="dcterms:W3CDTF">2025-02-03T06:59:00Z</dcterms:modified>
</cp:coreProperties>
</file>