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93" w:rsidRDefault="00594E22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48B8">
        <w:rPr>
          <w:rFonts w:ascii="Times New Roman" w:hAnsi="Times New Roman" w:cs="Times New Roman"/>
        </w:rPr>
        <w:t>Утверждена</w:t>
      </w:r>
    </w:p>
    <w:p w:rsidR="00396666" w:rsidRDefault="00396666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</w:t>
      </w:r>
      <w:r w:rsidR="005B7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Представительного Собрания</w:t>
      </w:r>
    </w:p>
    <w:p w:rsidR="00594E22" w:rsidRPr="005B48B8" w:rsidRDefault="00396666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Октябрьского района Курской области</w:t>
      </w:r>
    </w:p>
    <w:p w:rsidR="00594E22" w:rsidRPr="005B48B8" w:rsidRDefault="00F0551A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B71E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«24» ноября </w:t>
      </w:r>
      <w:r w:rsidR="00594E22" w:rsidRPr="005B48B8">
        <w:rPr>
          <w:rFonts w:ascii="Times New Roman" w:hAnsi="Times New Roman" w:cs="Times New Roman"/>
        </w:rPr>
        <w:t>20</w:t>
      </w:r>
      <w:r w:rsidR="00C61E50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года</w:t>
      </w:r>
      <w:r w:rsidR="005B71E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228</w:t>
      </w:r>
    </w:p>
    <w:p w:rsidR="00594E22" w:rsidRPr="00013CC6" w:rsidRDefault="00594E22" w:rsidP="00594E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4E22" w:rsidRPr="00013CC6" w:rsidRDefault="00594E22" w:rsidP="0059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C6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594E22" w:rsidRPr="00013CC6" w:rsidRDefault="00594E22" w:rsidP="0059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C6">
        <w:rPr>
          <w:rFonts w:ascii="Times New Roman" w:hAnsi="Times New Roman" w:cs="Times New Roman"/>
          <w:b/>
          <w:sz w:val="24"/>
          <w:szCs w:val="24"/>
        </w:rPr>
        <w:t>Администрации Октябрьского района Курской области</w:t>
      </w:r>
    </w:p>
    <w:p w:rsidR="00594E22" w:rsidRPr="005B48B8" w:rsidRDefault="008C5020" w:rsidP="00594E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530.3pt;margin-top:235.7pt;width:104.85pt;height:41.25pt;z-index:251656190">
            <v:textbox style="mso-next-textbox:#_x0000_s1112">
              <w:txbxContent>
                <w:p w:rsidR="00421A6F" w:rsidRPr="002E6E9E" w:rsidRDefault="002E6E9E" w:rsidP="002E6E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2E6E9E">
                    <w:rPr>
                      <w:rFonts w:ascii="Times New Roman" w:hAnsi="Times New Roman" w:cs="Times New Roman"/>
                      <w:szCs w:val="20"/>
                    </w:rPr>
                    <w:t>Архивный отдел</w:t>
                  </w:r>
                </w:p>
                <w:p w:rsidR="002E6E9E" w:rsidRPr="002E6E9E" w:rsidRDefault="002E6E9E" w:rsidP="002E6E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2E6E9E">
                    <w:rPr>
                      <w:rFonts w:ascii="Times New Roman" w:hAnsi="Times New Roman" w:cs="Times New Roman"/>
                      <w:szCs w:val="20"/>
                    </w:rPr>
                    <w:t>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754.05pt;margin-top:68.3pt;width:0;height:236.35pt;z-index:251719680" o:connectortype="straight"/>
        </w:pict>
      </w:r>
      <w:r>
        <w:rPr>
          <w:rFonts w:ascii="Times New Roman" w:hAnsi="Times New Roman" w:cs="Times New Roman"/>
          <w:noProof/>
        </w:rPr>
        <w:pict>
          <v:shape id="_x0000_s1093" type="#_x0000_t32" style="position:absolute;left:0;text-align:left;margin-left:748.4pt;margin-top:305.75pt;width:5.65pt;height:.05pt;z-index:251724800" o:connectortype="straight"/>
        </w:pict>
      </w:r>
      <w:r>
        <w:rPr>
          <w:rFonts w:ascii="Times New Roman" w:hAnsi="Times New Roman" w:cs="Times New Roman"/>
          <w:noProof/>
        </w:rPr>
        <w:pict>
          <v:shape id="_x0000_s1070" type="#_x0000_t202" style="position:absolute;left:0;text-align:left;margin-left:650.85pt;margin-top:284.3pt;width:97.55pt;height:42.15pt;z-index:251702272">
            <v:stroke dashstyle="dash"/>
            <v:textbox style="mso-next-textbox:#_x0000_s1070">
              <w:txbxContent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75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Комиссия по делам несовершеннолетних </w:t>
                  </w:r>
                </w:p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75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2" type="#_x0000_t32" style="position:absolute;left:0;text-align:left;margin-left:748.4pt;margin-top:254.25pt;width:5.65pt;height:.05pt;z-index:251723776" o:connectortype="straight"/>
        </w:pict>
      </w:r>
      <w:r>
        <w:rPr>
          <w:rFonts w:ascii="Times New Roman" w:hAnsi="Times New Roman" w:cs="Times New Roman"/>
          <w:noProof/>
        </w:rPr>
        <w:pict>
          <v:shape id="_x0000_s1069" type="#_x0000_t202" style="position:absolute;left:0;text-align:left;margin-left:650.85pt;margin-top:229.15pt;width:97.55pt;height:42.9pt;z-index:251701248">
            <v:stroke dashstyle="dash"/>
            <v:textbox style="mso-next-textbox:#_x0000_s1069">
              <w:txbxContent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7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Административная комиссия </w:t>
                  </w:r>
                </w:p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7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21" type="#_x0000_t32" style="position:absolute;left:0;text-align:left;margin-left:748.4pt;margin-top:194.75pt;width:5.65pt;height:.05pt;z-index:251739136" o:connectortype="straight"/>
        </w:pict>
      </w:r>
      <w:r>
        <w:rPr>
          <w:rFonts w:ascii="Times New Roman" w:hAnsi="Times New Roman" w:cs="Times New Roman"/>
          <w:noProof/>
        </w:rPr>
        <w:pict>
          <v:shape id="_x0000_s1066" type="#_x0000_t202" style="position:absolute;left:0;text-align:left;margin-left:650.85pt;margin-top:57.55pt;width:97.55pt;height:102.6pt;z-index:251698176">
            <v:textbox style="mso-next-textbox:#_x0000_s1066">
              <w:txbxContent>
                <w:p w:rsidR="00F844CA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Управление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социальной политике</w:t>
                  </w:r>
                  <w:r w:rsidR="002E6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культуре</w:t>
                  </w:r>
                  <w:r w:rsidR="002E6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делам</w:t>
                  </w:r>
                  <w:r w:rsidR="002E6E9E" w:rsidRPr="00A32C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молодежи</w:t>
                  </w:r>
                  <w:r w:rsidR="002E6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физ</w:t>
                  </w:r>
                  <w:r w:rsidR="002417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ической </w:t>
                  </w:r>
                  <w:r w:rsidR="002E6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культуре и спорту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844CA" w:rsidRPr="00013CC6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2E6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7" type="#_x0000_t202" style="position:absolute;left:0;text-align:left;margin-left:650.85pt;margin-top:174.1pt;width:97.55pt;height:43.25pt;z-index:251699200">
            <v:stroke dashstyle="dash"/>
            <v:textbox style="mso-next-textbox:#_x0000_s1067">
              <w:txbxContent>
                <w:p w:rsidR="00F844CA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социального обеспечения  </w:t>
                  </w:r>
                </w:p>
                <w:p w:rsidR="00F844CA" w:rsidRPr="00735B6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2E6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19" type="#_x0000_t32" style="position:absolute;left:0;text-align:left;margin-left:688.6pt;margin-top:44.75pt;width:0;height:6.85pt;z-index:251738112" o:connectortype="straight"/>
        </w:pict>
      </w:r>
      <w:r>
        <w:rPr>
          <w:rFonts w:ascii="Times New Roman" w:hAnsi="Times New Roman" w:cs="Times New Roman"/>
          <w:noProof/>
        </w:rPr>
        <w:pict>
          <v:shape id="_x0000_s1118" type="#_x0000_t32" style="position:absolute;left:0;text-align:left;margin-left:198.3pt;margin-top:44.65pt;width:0;height:12.95pt;z-index:251737088" o:connectortype="straight"/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62.15pt;margin-top:44.65pt;width:626.45pt;height:0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059" type="#_x0000_t202" style="position:absolute;left:0;text-align:left;margin-left:396.95pt;margin-top:332.7pt;width:115.1pt;height:40.1pt;z-index:251691008">
            <v:textbox style="mso-next-textbox:#_x0000_s1059">
              <w:txbxContent>
                <w:p w:rsidR="00C61E50" w:rsidRDefault="00A666BF" w:rsidP="00C61E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C6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тдел </w:t>
                  </w:r>
                  <w:r w:rsidR="007504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правовым вопросам</w:t>
                  </w:r>
                </w:p>
                <w:p w:rsidR="00C61E50" w:rsidRPr="00735B61" w:rsidRDefault="00C61E50" w:rsidP="00C61E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(2)</w:t>
                  </w:r>
                </w:p>
                <w:p w:rsidR="00F844CA" w:rsidRPr="00C61E50" w:rsidRDefault="00F844CA" w:rsidP="00C61E5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2in;margin-top:57.55pt;width:106.3pt;height:63.8pt;z-index:251662336">
            <v:textbox style="mso-next-textbox:#_x0000_s1030">
              <w:txbxContent>
                <w:p w:rsidR="00F844CA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Управление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аграрной политики, </w:t>
                  </w:r>
                  <w:r w:rsidR="00B5300A" w:rsidRPr="00B53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охраны окружающей</w:t>
                  </w:r>
                  <w:r w:rsidR="00B5300A" w:rsidRPr="00FA3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5300A" w:rsidRPr="00B53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среды,</w:t>
                  </w:r>
                  <w:r w:rsidR="00B5300A" w:rsidRPr="00FA3A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 и ЧС </w:t>
                  </w:r>
                </w:p>
                <w:p w:rsidR="00F844CA" w:rsidRPr="00013CC6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2E6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7" type="#_x0000_t202" style="position:absolute;left:0;text-align:left;margin-left:405.3pt;margin-top:254.3pt;width:100.95pt;height:63.85pt;z-index:251688960">
            <v:stroke dashstyle="dash"/>
            <v:textbox style="mso-next-textbox:#_x0000_s1057">
              <w:txbxContent>
                <w:p w:rsidR="00F844CA" w:rsidRPr="00C9171B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экономического развития и трудовых отношений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91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(2+1)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11" type="#_x0000_t202" style="position:absolute;left:0;text-align:left;margin-left:399.65pt;margin-top:250.6pt;width:114.5pt;height:75.85pt;z-index:251657215">
            <v:textbox style="mso-next-textbox:#_x0000_s1111">
              <w:txbxContent>
                <w:p w:rsidR="00421A6F" w:rsidRPr="00421A6F" w:rsidRDefault="00421A6F" w:rsidP="00421A6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06" type="#_x0000_t202" style="position:absolute;left:0;text-align:left;margin-left:399.05pt;margin-top:176.25pt;width:113pt;height:65.85pt;z-index:251735040">
            <v:stroke dashstyle="dash"/>
            <v:textbox style="mso-next-textbox:#_x0000_s1106">
              <w:txbxContent>
                <w:p w:rsidR="003550C1" w:rsidRPr="00C9171B" w:rsidRDefault="00467C97" w:rsidP="003550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Финансовый о</w:t>
                  </w:r>
                  <w:r w:rsidR="003550C1" w:rsidRPr="00C91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тдел </w:t>
                  </w:r>
                  <w:r w:rsidR="00BF6D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осуществлению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переданных</w:t>
                  </w:r>
                  <w:r w:rsidR="00BF6D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полномочий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поселений </w:t>
                  </w:r>
                  <w:r w:rsidR="003550C1" w:rsidRPr="00C91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3550C1" w:rsidRPr="00C91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07" type="#_x0000_t32" style="position:absolute;left:0;text-align:left;margin-left:453.05pt;margin-top:166.55pt;width:.05pt;height:9.7pt;z-index:251736064" o:connectortype="straight"/>
        </w:pict>
      </w:r>
      <w:r>
        <w:rPr>
          <w:rFonts w:ascii="Times New Roman" w:hAnsi="Times New Roman" w:cs="Times New Roman"/>
          <w:noProof/>
        </w:rPr>
        <w:pict>
          <v:shape id="_x0000_s1100" type="#_x0000_t32" style="position:absolute;left:0;text-align:left;margin-left:524.25pt;margin-top:214.45pt;width:.05pt;height:138.95pt;z-index:251729920" o:connectortype="straight"/>
        </w:pict>
      </w:r>
      <w:r>
        <w:rPr>
          <w:rFonts w:ascii="Times New Roman" w:hAnsi="Times New Roman" w:cs="Times New Roman"/>
          <w:noProof/>
        </w:rPr>
        <w:pict>
          <v:shape id="_x0000_s1094" type="#_x0000_t32" style="position:absolute;left:0;text-align:left;margin-left:512.05pt;margin-top:353.4pt;width:11.2pt;height:0;flip:x;z-index:251725824" o:connectortype="straight"/>
        </w:pict>
      </w:r>
      <w:r>
        <w:rPr>
          <w:rFonts w:ascii="Times New Roman" w:hAnsi="Times New Roman" w:cs="Times New Roman"/>
          <w:noProof/>
        </w:rPr>
        <w:pict>
          <v:shape id="_x0000_s1103" type="#_x0000_t32" style="position:absolute;left:0;text-align:left;margin-left:512.9pt;margin-top:288.65pt;width:10.35pt;height:0;z-index:251732992" o:connectortype="straight"/>
        </w:pict>
      </w:r>
      <w:r>
        <w:rPr>
          <w:rFonts w:ascii="Times New Roman" w:hAnsi="Times New Roman" w:cs="Times New Roman"/>
          <w:noProof/>
        </w:rPr>
        <w:pict>
          <v:shape id="_x0000_s1083" type="#_x0000_t32" style="position:absolute;left:0;text-align:left;margin-left:635.15pt;margin-top:247.75pt;width:4pt;height:.05pt;z-index:251715584" o:connectortype="straight"/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left:0;text-align:left;margin-left:250.3pt;margin-top:228.6pt;width:23.05pt;height:.05pt;flip:y;z-index:251680768" o:connectortype="straight"/>
        </w:pict>
      </w:r>
      <w:r>
        <w:rPr>
          <w:rFonts w:ascii="Times New Roman" w:hAnsi="Times New Roman" w:cs="Times New Roman"/>
          <w:noProof/>
        </w:rPr>
        <w:pict>
          <v:shape id="_x0000_s1050" type="#_x0000_t32" style="position:absolute;left:0;text-align:left;margin-left:273.35pt;margin-top:44.7pt;width:0;height:183.9pt;z-index:251681792" o:connectortype="straight"/>
        </w:pict>
      </w: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143.95pt;margin-top:199.75pt;width:106.3pt;height:50.35pt;z-index:251665408">
            <v:textbox style="mso-next-textbox:#_x0000_s1033">
              <w:txbxContent>
                <w:p w:rsidR="00F844CA" w:rsidRPr="00735B61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Специалист по </w:t>
                  </w:r>
                  <w:r w:rsidR="00BF6D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мобилизационной работе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5" type="#_x0000_t32" style="position:absolute;left:0;text-align:left;margin-left:263.25pt;margin-top:89.7pt;width:.05pt;height:70.45pt;z-index:251676672" o:connectortype="straight"/>
        </w:pict>
      </w:r>
      <w:r>
        <w:rPr>
          <w:rFonts w:ascii="Times New Roman" w:hAnsi="Times New Roman" w:cs="Times New Roman"/>
          <w:noProof/>
        </w:rPr>
        <w:pict>
          <v:shape id="_x0000_s1034" type="#_x0000_t202" style="position:absolute;left:0;text-align:left;margin-left:13.7pt;margin-top:57.55pt;width:112.45pt;height:116.55pt;z-index:251666432">
            <v:textbox style="mso-next-textbox:#_x0000_s1034">
              <w:txbxContent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Заместитель Главы Администрации по строительству, </w:t>
                  </w:r>
                  <w:r w:rsidR="00C6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градостроительству, </w:t>
                  </w: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дорожной деятельности, ЖКХ</w:t>
                  </w:r>
                  <w:r w:rsidR="00C6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имущественным </w:t>
                  </w: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земельным правоотношениям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202" style="position:absolute;left:0;text-align:left;margin-left:14.1pt;margin-top:182.85pt;width:112.05pt;height:75.25pt;z-index:251667456">
            <v:textbox style="mso-next-textbox:#_x0000_s1035">
              <w:txbxContent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управлению муниципальным имуществ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 и земельным</w:t>
                  </w:r>
                  <w:r w:rsidR="00C6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правоотношениям</w:t>
                  </w:r>
                  <w:r w:rsidR="00C6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2E6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6" type="#_x0000_t202" style="position:absolute;left:0;text-align:left;margin-left:13.7pt;margin-top:272pt;width:112.45pt;height:66.2pt;z-index:251668480">
            <v:textbox style="mso-next-textbox:#_x0000_s1036">
              <w:txbxContent>
                <w:p w:rsidR="00BF6DED" w:rsidRDefault="00C61E50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C6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  <w:r w:rsidR="00F844CA" w:rsidRPr="00C6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61E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строи</w:t>
                  </w:r>
                  <w:r w:rsidR="00BF6DE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тельства, градостроительства, </w:t>
                  </w:r>
                </w:p>
                <w:p w:rsidR="00F844CA" w:rsidRPr="00C61E50" w:rsidRDefault="00BF6DED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 до</w:t>
                  </w:r>
                  <w:r w:rsidR="00C61E50" w:rsidRPr="00C61E5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рожной деятельности, ЖКХ</w:t>
                  </w:r>
                  <w:r w:rsidR="00C61E50" w:rsidRPr="00C6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844CA" w:rsidRPr="00C6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2E6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844CA" w:rsidRPr="00C6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2" type="#_x0000_t32" style="position:absolute;left:0;text-align:left;margin-left:524.1pt;margin-top:96.8pt;width:0;height:161.35pt;z-index:251694080" o:connectortype="straight"/>
        </w:pict>
      </w:r>
      <w:r>
        <w:rPr>
          <w:rFonts w:ascii="Times New Roman" w:hAnsi="Times New Roman" w:cs="Times New Roman"/>
          <w:noProof/>
        </w:rPr>
        <w:pict>
          <v:shape id="_x0000_s1041" type="#_x0000_t202" style="position:absolute;left:0;text-align:left;margin-left:130.9pt;margin-top:359.95pt;width:196.55pt;height:70.2pt;z-index:251673600">
            <v:textbox style="mso-next-textbox:#_x0000_s1041">
              <w:txbxContent>
                <w:p w:rsidR="00F844CA" w:rsidRPr="005B48B8" w:rsidRDefault="00F844CA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 единиц -</w:t>
                  </w:r>
                  <w:r w:rsidR="0071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0F4D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 т.ч.</w:t>
                  </w:r>
                </w:p>
                <w:p w:rsidR="00F844CA" w:rsidRPr="001315D2" w:rsidRDefault="00F844CA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района -</w:t>
                  </w:r>
                  <w:r w:rsidRPr="001315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1315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F844CA" w:rsidRDefault="00F844CA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Муниципальных служащих -</w:t>
                  </w:r>
                  <w:r w:rsidR="002E6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0F4D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из них</w:t>
                  </w:r>
                </w:p>
                <w:p w:rsidR="00F844CA" w:rsidRPr="005B48B8" w:rsidRDefault="00F844CA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осуществляющих переданные полномочия - </w:t>
                  </w:r>
                  <w:r w:rsidR="0071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2E6E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6" type="#_x0000_t32" style="position:absolute;left:0;text-align:left;margin-left:250.25pt;margin-top:89.7pt;width:12.95pt;height:0;z-index:251677696" o:connectortype="straight"/>
        </w:pict>
      </w:r>
      <w:r>
        <w:rPr>
          <w:rFonts w:ascii="Times New Roman" w:hAnsi="Times New Roman" w:cs="Times New Roman"/>
          <w:noProof/>
        </w:rPr>
        <w:pict>
          <v:shape id="_x0000_s1073" type="#_x0000_t32" style="position:absolute;left:0;text-align:left;margin-left:453.05pt;margin-top:44.7pt;width:0;height:12.85pt;z-index:251705344" o:connectortype="straight"/>
        </w:pict>
      </w:r>
      <w:r>
        <w:rPr>
          <w:rFonts w:ascii="Times New Roman" w:hAnsi="Times New Roman" w:cs="Times New Roman"/>
          <w:noProof/>
        </w:rPr>
        <w:pict>
          <v:shape id="_x0000_s1053" type="#_x0000_t32" style="position:absolute;left:0;text-align:left;margin-left:5.8pt;margin-top:190.45pt;width:7.5pt;height:0;z-index:251684864" o:connectortype="straight"/>
        </w:pict>
      </w:r>
      <w:r>
        <w:rPr>
          <w:rFonts w:ascii="Times New Roman" w:hAnsi="Times New Roman" w:cs="Times New Roman"/>
          <w:noProof/>
        </w:rPr>
        <w:pict>
          <v:shape id="_x0000_s1076" type="#_x0000_t32" style="position:absolute;left:0;text-align:left;margin-left:512.75pt;margin-top:96.85pt;width:11.25pt;height:0;z-index:251708416" o:connectortype="straight"/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338.65pt;margin-top:44.75pt;width:0;height:12.8pt;z-index:251703296" o:connectortype="straight"/>
        </w:pict>
      </w: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288.9pt;margin-top:57.55pt;width:97.55pt;height:51.15pt;z-index:251659264">
            <v:textbox style="mso-next-textbox:#_x0000_s1027">
              <w:txbxContent>
                <w:p w:rsidR="00F844CA" w:rsidRDefault="005B6FDF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образования</w:t>
                  </w:r>
                </w:p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(4)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7" type="#_x0000_t32" style="position:absolute;left:0;text-align:left;margin-left:338.65pt;margin-top:108.7pt;width:.05pt;height:18.6pt;z-index:251728896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288.9pt;margin-top:127.3pt;width:97.55pt;height:46.8pt;z-index:251660288">
            <v:stroke dashstyle="dash"/>
            <v:textbox style="mso-next-textbox:#_x0000_s1028">
              <w:txbxContent>
                <w:p w:rsidR="00F844CA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опеке и попечительству</w:t>
                  </w:r>
                </w:p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(3)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4" type="#_x0000_t32" style="position:absolute;left:0;text-align:left;margin-left:631.8pt;margin-top:190.4pt;width:7.35pt;height:0;z-index:251716608" o:connectortype="straight"/>
        </w:pict>
      </w:r>
      <w:r>
        <w:rPr>
          <w:rFonts w:ascii="Times New Roman" w:hAnsi="Times New Roman" w:cs="Times New Roman"/>
          <w:noProof/>
        </w:rPr>
        <w:pict>
          <v:shape id="_x0000_s1085" type="#_x0000_t32" style="position:absolute;left:0;text-align:left;margin-left:631.75pt;margin-top:127.3pt;width:7.35pt;height:0;z-index:251717632" o:connectortype="straight"/>
        </w:pict>
      </w:r>
      <w:r>
        <w:rPr>
          <w:rFonts w:ascii="Times New Roman" w:hAnsi="Times New Roman" w:cs="Times New Roman"/>
          <w:noProof/>
        </w:rPr>
        <w:pict>
          <v:shape id="_x0000_s1088" type="#_x0000_t32" style="position:absolute;left:0;text-align:left;margin-left:748.4pt;margin-top:81.75pt;width:5.65pt;height:.05pt;z-index:251720704" o:connectortype="straight"/>
        </w:pict>
      </w:r>
      <w:r>
        <w:rPr>
          <w:rFonts w:ascii="Times New Roman" w:hAnsi="Times New Roman" w:cs="Times New Roman"/>
          <w:noProof/>
        </w:rPr>
        <w:pict>
          <v:shape id="_x0000_s1048" type="#_x0000_t32" style="position:absolute;left:0;text-align:left;margin-left:250.25pt;margin-top:160.15pt;width:12.95pt;height:0;z-index:251679744" o:connectortype="straigh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2in;margin-top:140.65pt;width:106.25pt;height:39.25pt;z-index:251663360">
            <v:textbox style="mso-next-textbox:#_x0000_s1031">
              <w:txbxContent>
                <w:p w:rsidR="00F844CA" w:rsidRPr="00735B61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вопросам 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ЧС 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5" type="#_x0000_t32" style="position:absolute;left:0;text-align:left;margin-left:371.2pt;margin-top:29.75pt;width:0;height:14.95pt;z-index:251726848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210.95pt;margin-top:8.3pt;width:307.35pt;height:21.5pt;z-index:251658240">
            <v:textbox style="mso-next-textbox:#_x0000_s1026">
              <w:txbxContent>
                <w:p w:rsidR="00F844CA" w:rsidRPr="005B48B8" w:rsidRDefault="00F844CA" w:rsidP="00594E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48B8">
                    <w:rPr>
                      <w:rFonts w:ascii="Times New Roman" w:hAnsi="Times New Roman" w:cs="Times New Roman"/>
                    </w:rPr>
                    <w:t>Глава Администрации Октябрьского района Курской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4" type="#_x0000_t32" style="position:absolute;left:0;text-align:left;margin-left:5.8pt;margin-top:288.6pt;width:7.5pt;height:.05pt;z-index:251685888" o:connectortype="straight"/>
        </w:pict>
      </w:r>
      <w:r>
        <w:rPr>
          <w:rFonts w:ascii="Times New Roman" w:hAnsi="Times New Roman" w:cs="Times New Roman"/>
          <w:noProof/>
        </w:rPr>
        <w:pict>
          <v:shape id="_x0000_s1052" type="#_x0000_t32" style="position:absolute;left:0;text-align:left;margin-left:5.8pt;margin-top:96.8pt;width:7.55pt;height:.05pt;z-index:251683840" o:connectortype="straight"/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5.8pt;margin-top:96.8pt;width:.05pt;height:191.8pt;z-index:251670528" o:connectortype="straight"/>
        </w:pict>
      </w:r>
      <w:r>
        <w:rPr>
          <w:rFonts w:ascii="Times New Roman" w:hAnsi="Times New Roman" w:cs="Times New Roman"/>
          <w:noProof/>
        </w:rPr>
        <w:pict>
          <v:shape id="_x0000_s1090" type="#_x0000_t32" style="position:absolute;left:0;text-align:left;margin-left:748.4pt;margin-top:144.05pt;width:5.65pt;height:.05pt;z-index:251721728" o:connectortype="straight"/>
        </w:pict>
      </w:r>
      <w:r>
        <w:rPr>
          <w:rFonts w:ascii="Times New Roman" w:hAnsi="Times New Roman" w:cs="Times New Roman"/>
          <w:noProof/>
        </w:rPr>
        <w:pict>
          <v:shape id="_x0000_s1043" type="#_x0000_t32" style="position:absolute;left:0;text-align:left;margin-left:62.15pt;margin-top:44.75pt;width:0;height:12.85pt;z-index:251674624" o:connectortype="straight"/>
        </w:pict>
      </w:r>
      <w:r>
        <w:rPr>
          <w:rFonts w:ascii="Times New Roman" w:hAnsi="Times New Roman" w:cs="Times New Roman"/>
          <w:noProof/>
        </w:rPr>
        <w:pict>
          <v:shape id="_x0000_s1079" type="#_x0000_t32" style="position:absolute;left:0;text-align:left;margin-left:512.85pt;margin-top:144.05pt;width:11.25pt;height:0;z-index:251711488" o:connectortype="straight"/>
        </w:pict>
      </w:r>
      <w:r>
        <w:rPr>
          <w:rFonts w:ascii="Times New Roman" w:hAnsi="Times New Roman" w:cs="Times New Roman"/>
          <w:noProof/>
        </w:rPr>
        <w:pict>
          <v:shape id="_x0000_s1056" type="#_x0000_t202" style="position:absolute;left:0;text-align:left;margin-left:399.05pt;margin-top:127.3pt;width:113.75pt;height:39.25pt;z-index:251687936">
            <v:textbox style="mso-next-textbox:#_x0000_s1056">
              <w:txbxContent>
                <w:p w:rsidR="00F844CA" w:rsidRPr="00735B61" w:rsidRDefault="00C61E50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Управление </w:t>
                  </w:r>
                  <w:r w:rsidR="00F844CA"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</w:t>
                  </w:r>
                  <w:r w:rsidR="00F844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1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(5</w:t>
                  </w:r>
                  <w:r w:rsidR="00F844CA"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5" type="#_x0000_t202" style="position:absolute;left:0;text-align:left;margin-left:399.05pt;margin-top:57.55pt;width:113.8pt;height:63.8pt;z-index:251686912">
            <v:textbox style="mso-next-textbox:#_x0000_s1055">
              <w:txbxContent>
                <w:p w:rsidR="00F844CA" w:rsidRPr="00013CC6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Заместитель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лавы Администрации по экономике и финансам</w:t>
                  </w:r>
                </w:p>
                <w:p w:rsidR="00F844CA" w:rsidRPr="00013CC6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0" type="#_x0000_t202" style="position:absolute;left:0;text-align:left;margin-left:534.2pt;margin-top:57.6pt;width:97.55pt;height:42.95pt;z-index:251692032">
            <v:textbox style="mso-next-textbox:#_x0000_s1060">
              <w:txbxContent>
                <w:p w:rsidR="00F844CA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Управляющий делами</w:t>
                  </w:r>
                </w:p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1" type="#_x0000_t202" style="position:absolute;left:0;text-align:left;margin-left:534.25pt;margin-top:104.8pt;width:97.55pt;height:46.8pt;z-index:251693056">
            <v:textbox style="mso-next-textbox:#_x0000_s1061">
              <w:txbxContent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организационно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(5)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2" type="#_x0000_t32" style="position:absolute;left:0;text-align:left;margin-left:639.1pt;margin-top:68.3pt;width:.05pt;height:179.45pt;z-index:251714560" o:connectortype="straight"/>
        </w:pict>
      </w:r>
      <w:r>
        <w:rPr>
          <w:rFonts w:ascii="Times New Roman" w:hAnsi="Times New Roman" w:cs="Times New Roman"/>
          <w:noProof/>
        </w:rPr>
        <w:pict>
          <v:shape id="_x0000_s1063" type="#_x0000_t202" style="position:absolute;left:0;text-align:left;margin-left:534.2pt;margin-top:160.15pt;width:97.55pt;height:64.5pt;z-index:251695104">
            <v:stroke dashstyle="dash"/>
            <v:textbox>
              <w:txbxContent>
                <w:p w:rsidR="00F844CA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записи актов гражданского состояния </w:t>
                  </w:r>
                </w:p>
                <w:p w:rsidR="00F844CA" w:rsidRPr="00013CC6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6" type="#_x0000_t32" style="position:absolute;left:0;text-align:left;margin-left:631.8pt;margin-top:68.3pt;width:7.35pt;height:0;z-index:251718656" o:connectortype="straight"/>
        </w:pict>
      </w:r>
      <w:r>
        <w:rPr>
          <w:rFonts w:ascii="Times New Roman" w:hAnsi="Times New Roman" w:cs="Times New Roman"/>
          <w:noProof/>
        </w:rPr>
        <w:pict>
          <v:shape id="_x0000_s1078" type="#_x0000_t32" style="position:absolute;left:0;text-align:left;margin-left:688.55pt;margin-top:51.6pt;width:.05pt;height:5.95pt;z-index:251710464" o:connectortype="straight"/>
        </w:pict>
      </w:r>
      <w:r>
        <w:rPr>
          <w:rFonts w:ascii="Times New Roman" w:hAnsi="Times New Roman" w:cs="Times New Roman"/>
          <w:noProof/>
        </w:rPr>
        <w:pict>
          <v:shape id="_x0000_s1072" type="#_x0000_t32" style="position:absolute;left:0;text-align:left;margin-left:583.85pt;margin-top:44.7pt;width:0;height:12.85pt;z-index:251704320" o:connectortype="straight"/>
        </w:pict>
      </w:r>
    </w:p>
    <w:sectPr w:rsidR="00594E22" w:rsidRPr="005B48B8" w:rsidSect="00594E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4E22"/>
    <w:rsid w:val="00013CC6"/>
    <w:rsid w:val="000516E2"/>
    <w:rsid w:val="000F4DE6"/>
    <w:rsid w:val="001315D2"/>
    <w:rsid w:val="00135193"/>
    <w:rsid w:val="00175721"/>
    <w:rsid w:val="00241727"/>
    <w:rsid w:val="002E6E9E"/>
    <w:rsid w:val="00315549"/>
    <w:rsid w:val="003550C1"/>
    <w:rsid w:val="00396666"/>
    <w:rsid w:val="003D41C9"/>
    <w:rsid w:val="00421A6F"/>
    <w:rsid w:val="00452AD4"/>
    <w:rsid w:val="00467C97"/>
    <w:rsid w:val="0047215F"/>
    <w:rsid w:val="004B47D7"/>
    <w:rsid w:val="004F1AE6"/>
    <w:rsid w:val="00501BFA"/>
    <w:rsid w:val="005635D0"/>
    <w:rsid w:val="00581559"/>
    <w:rsid w:val="00594E22"/>
    <w:rsid w:val="005B48B8"/>
    <w:rsid w:val="005B6FDF"/>
    <w:rsid w:val="005B71E9"/>
    <w:rsid w:val="005C32B2"/>
    <w:rsid w:val="00614028"/>
    <w:rsid w:val="00631778"/>
    <w:rsid w:val="00643D20"/>
    <w:rsid w:val="006C1F22"/>
    <w:rsid w:val="006E397A"/>
    <w:rsid w:val="006E5A0A"/>
    <w:rsid w:val="00710E1A"/>
    <w:rsid w:val="00735B61"/>
    <w:rsid w:val="007504DE"/>
    <w:rsid w:val="00750AB9"/>
    <w:rsid w:val="007A1FEA"/>
    <w:rsid w:val="007B5EAF"/>
    <w:rsid w:val="00822D37"/>
    <w:rsid w:val="008C5020"/>
    <w:rsid w:val="00992150"/>
    <w:rsid w:val="009A0181"/>
    <w:rsid w:val="00A11A07"/>
    <w:rsid w:val="00A32C6D"/>
    <w:rsid w:val="00A666BF"/>
    <w:rsid w:val="00A72F11"/>
    <w:rsid w:val="00B0268F"/>
    <w:rsid w:val="00B35313"/>
    <w:rsid w:val="00B5300A"/>
    <w:rsid w:val="00BE6F5B"/>
    <w:rsid w:val="00BF0697"/>
    <w:rsid w:val="00BF12B1"/>
    <w:rsid w:val="00BF1764"/>
    <w:rsid w:val="00BF6DED"/>
    <w:rsid w:val="00C61E50"/>
    <w:rsid w:val="00C9171B"/>
    <w:rsid w:val="00D20928"/>
    <w:rsid w:val="00D54720"/>
    <w:rsid w:val="00DA1A79"/>
    <w:rsid w:val="00DA208B"/>
    <w:rsid w:val="00E01C80"/>
    <w:rsid w:val="00E47840"/>
    <w:rsid w:val="00F0551A"/>
    <w:rsid w:val="00F161A1"/>
    <w:rsid w:val="00F24C21"/>
    <w:rsid w:val="00F25111"/>
    <w:rsid w:val="00F33C77"/>
    <w:rsid w:val="00F52674"/>
    <w:rsid w:val="00F773B1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  <o:rules v:ext="edit">
        <o:r id="V:Rule1" type="connector" idref="#_x0000_s1082"/>
        <o:r id="V:Rule2" type="connector" idref="#_x0000_s1119"/>
        <o:r id="V:Rule3" type="connector" idref="#_x0000_s1046"/>
        <o:r id="V:Rule4" type="connector" idref="#_x0000_s1121"/>
        <o:r id="V:Rule5" type="connector" idref="#_x0000_s1118"/>
        <o:r id="V:Rule6" type="connector" idref="#_x0000_s1078"/>
        <o:r id="V:Rule7" type="connector" idref="#_x0000_s1090"/>
        <o:r id="V:Rule8" type="connector" idref="#_x0000_s1094"/>
        <o:r id="V:Rule9" type="connector" idref="#_x0000_s1107"/>
        <o:r id="V:Rule10" type="connector" idref="#_x0000_s1087"/>
        <o:r id="V:Rule11" type="connector" idref="#_x0000_s1062"/>
        <o:r id="V:Rule12" type="connector" idref="#_x0000_s1083"/>
        <o:r id="V:Rule13" type="connector" idref="#_x0000_s1052"/>
        <o:r id="V:Rule14" type="connector" idref="#_x0000_s1071"/>
        <o:r id="V:Rule15" type="connector" idref="#_x0000_s1088"/>
        <o:r id="V:Rule16" type="connector" idref="#_x0000_s1045"/>
        <o:r id="V:Rule17" type="connector" idref="#_x0000_s1086"/>
        <o:r id="V:Rule18" type="connector" idref="#_x0000_s1049"/>
        <o:r id="V:Rule19" type="connector" idref="#_x0000_s1093"/>
        <o:r id="V:Rule20" type="connector" idref="#_x0000_s1072"/>
        <o:r id="V:Rule21" type="connector" idref="#_x0000_s1076"/>
        <o:r id="V:Rule22" type="connector" idref="#_x0000_s1084"/>
        <o:r id="V:Rule23" type="connector" idref="#_x0000_s1097"/>
        <o:r id="V:Rule24" type="connector" idref="#_x0000_s1095"/>
        <o:r id="V:Rule25" type="connector" idref="#_x0000_s1029"/>
        <o:r id="V:Rule26" type="connector" idref="#_x0000_s1085"/>
        <o:r id="V:Rule27" type="connector" idref="#_x0000_s1079"/>
        <o:r id="V:Rule28" type="connector" idref="#_x0000_s1050"/>
        <o:r id="V:Rule29" type="connector" idref="#_x0000_s1100"/>
        <o:r id="V:Rule30" type="connector" idref="#_x0000_s1048"/>
        <o:r id="V:Rule31" type="connector" idref="#_x0000_s1092"/>
        <o:r id="V:Rule32" type="connector" idref="#_x0000_s1053"/>
        <o:r id="V:Rule33" type="connector" idref="#_x0000_s1103"/>
        <o:r id="V:Rule34" type="connector" idref="#_x0000_s1043"/>
        <o:r id="V:Rule35" type="connector" idref="#_x0000_s1073"/>
        <o:r id="V:Rule36" type="connector" idref="#_x0000_s1054"/>
        <o:r id="V:Rule37" type="connector" idref="#_x0000_s1038"/>
      </o:rules>
    </o:shapelayout>
  </w:shapeDefaults>
  <w:decimalSymbol w:val=","/>
  <w:listSeparator w:val=";"/>
  <w15:docId w15:val="{C19FDDFF-5E6E-4D32-878A-31F590DC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65A9-D248-41F1-BE63-9FE00565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Server-OHH</dc:creator>
  <cp:lastModifiedBy>Администратор</cp:lastModifiedBy>
  <cp:revision>8</cp:revision>
  <cp:lastPrinted>2022-11-28T11:58:00Z</cp:lastPrinted>
  <dcterms:created xsi:type="dcterms:W3CDTF">2022-07-29T06:36:00Z</dcterms:created>
  <dcterms:modified xsi:type="dcterms:W3CDTF">2022-11-28T12:19:00Z</dcterms:modified>
</cp:coreProperties>
</file>