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DD" w:rsidRPr="00561FDD" w:rsidRDefault="00315C9E" w:rsidP="00561FDD">
      <w:pPr>
        <w:pStyle w:val="1"/>
        <w:rPr>
          <w:rFonts w:ascii="Arial" w:eastAsia="Times New Roman" w:hAnsi="Arial" w:cs="Arial"/>
          <w:color w:val="474747"/>
          <w:kern w:val="36"/>
          <w:sz w:val="48"/>
          <w:szCs w:val="48"/>
          <w:lang w:eastAsia="ru-RU"/>
        </w:rPr>
      </w:pPr>
      <w:r w:rsidRPr="00315C9E">
        <w:rPr>
          <w:rFonts w:ascii="Times New Roman" w:eastAsia="Times New Roman" w:hAnsi="Times New Roman" w:cs="Times New Roman"/>
          <w:color w:val="555555"/>
          <w:lang w:eastAsia="ru-RU"/>
        </w:rPr>
        <w:br/>
      </w:r>
      <w:r w:rsidR="00561FDD" w:rsidRPr="00561FDD">
        <w:rPr>
          <w:rFonts w:ascii="Arial" w:eastAsia="Times New Roman" w:hAnsi="Arial" w:cs="Arial"/>
          <w:color w:val="474747"/>
          <w:kern w:val="36"/>
          <w:sz w:val="48"/>
          <w:szCs w:val="48"/>
          <w:lang w:eastAsia="ru-RU"/>
        </w:rPr>
        <w:t xml:space="preserve">Грантовая поддержка для НКО Курской области в 2022 году составит 20 </w:t>
      </w:r>
      <w:proofErr w:type="gramStart"/>
      <w:r w:rsidR="00561FDD" w:rsidRPr="00561FDD">
        <w:rPr>
          <w:rFonts w:ascii="Arial" w:eastAsia="Times New Roman" w:hAnsi="Arial" w:cs="Arial"/>
          <w:color w:val="474747"/>
          <w:kern w:val="36"/>
          <w:sz w:val="48"/>
          <w:szCs w:val="48"/>
          <w:lang w:eastAsia="ru-RU"/>
        </w:rPr>
        <w:t>млн</w:t>
      </w:r>
      <w:proofErr w:type="gramEnd"/>
      <w:r w:rsidR="00561FDD" w:rsidRPr="00561FDD">
        <w:rPr>
          <w:rFonts w:ascii="Arial" w:eastAsia="Times New Roman" w:hAnsi="Arial" w:cs="Arial"/>
          <w:color w:val="474747"/>
          <w:kern w:val="36"/>
          <w:sz w:val="48"/>
          <w:szCs w:val="48"/>
          <w:lang w:eastAsia="ru-RU"/>
        </w:rPr>
        <w:t xml:space="preserve"> рублей</w:t>
      </w:r>
    </w:p>
    <w:p w:rsidR="00561FDD" w:rsidRPr="00561FDD" w:rsidRDefault="00561FDD" w:rsidP="00561FDD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933151" cy="3339423"/>
            <wp:effectExtent l="19050" t="0" r="0" b="0"/>
            <wp:docPr id="1" name="Рисунок 1" descr="https://adm2.rkursk.ru/upload/resize_cache/iblock/401/1100_618_1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resize_cache/iblock/401/1100_618_1/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963" cy="333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FDD" w:rsidRPr="00561FDD" w:rsidRDefault="00561FDD" w:rsidP="00561F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561FDD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 Курске прошел форум «НКО-46», посвященный Всемирному дню некоммерческих организаций.</w:t>
      </w:r>
    </w:p>
    <w:p w:rsidR="00561FDD" w:rsidRPr="00561FDD" w:rsidRDefault="00561FDD" w:rsidP="00561F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561FDD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 образовательной программе, которая включала деятельность различных площадок о развитии некоммерческих инициатив, приняли участие 60 курских НКО, региональные и федеральные эксперты.</w:t>
      </w:r>
    </w:p>
    <w:p w:rsidR="00561FDD" w:rsidRPr="00561FDD" w:rsidRDefault="00561FDD" w:rsidP="00561F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561FDD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В рамках тематических лекций и мастер-классов на форуме обсудили эффективные технологии и успешные практики привлечения курян к участию в социальных проектах, а также преимущества фандрайзинга. С учётом софинансирования из регионального бюджета и Фонда президентских грантов общая сумма грантовой поддержки для НКО Курской области в 2022 году составит 20 </w:t>
      </w:r>
      <w:proofErr w:type="gramStart"/>
      <w:r w:rsidRPr="00561FDD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млн</w:t>
      </w:r>
      <w:proofErr w:type="gramEnd"/>
      <w:r w:rsidRPr="00561FDD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рублей.</w:t>
      </w:r>
    </w:p>
    <w:p w:rsidR="00561FDD" w:rsidRPr="00561FDD" w:rsidRDefault="00561FDD" w:rsidP="00561F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561FDD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Участники форума подчеркнули, что объединяются с целью решать социальные проблемы и помогать другим, в том числе людям с ограниченными возможностями здоровья, пожилым, ветеранам и семьям с детьми.</w:t>
      </w:r>
    </w:p>
    <w:p w:rsidR="00561FDD" w:rsidRPr="00561FDD" w:rsidRDefault="00561FDD" w:rsidP="00561F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561FDD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Как отметили в департаменте внутренней политики администрации области, социально ориентированные НКО являются партнерами органов государственной власти в решении различных социальных вопросов.</w:t>
      </w:r>
    </w:p>
    <w:p w:rsidR="00561FDD" w:rsidRPr="00561FDD" w:rsidRDefault="00561FDD" w:rsidP="00561F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561FDD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Организатором форума «НКО-46» выступил Центр гражданских и социальных инициатив Курской области.</w:t>
      </w:r>
    </w:p>
    <w:sectPr w:rsidR="00561FDD" w:rsidRPr="00561FDD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48C4"/>
    <w:multiLevelType w:val="hybridMultilevel"/>
    <w:tmpl w:val="B38482B0"/>
    <w:lvl w:ilvl="0" w:tplc="A232BFB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5C9E"/>
    <w:rsid w:val="000520C7"/>
    <w:rsid w:val="00315C9E"/>
    <w:rsid w:val="00561FDD"/>
    <w:rsid w:val="005B2DA8"/>
    <w:rsid w:val="00624CBC"/>
    <w:rsid w:val="00744BC5"/>
    <w:rsid w:val="00746D8B"/>
    <w:rsid w:val="00A46D6D"/>
    <w:rsid w:val="00A65276"/>
    <w:rsid w:val="00AA495C"/>
    <w:rsid w:val="00B761DB"/>
    <w:rsid w:val="00C058FD"/>
    <w:rsid w:val="00CA7D58"/>
    <w:rsid w:val="00CC15D9"/>
    <w:rsid w:val="00E0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F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qFormat/>
    <w:rsid w:val="00A46D6D"/>
    <w:pPr>
      <w:spacing w:after="0" w:line="240" w:lineRule="auto"/>
    </w:pPr>
  </w:style>
  <w:style w:type="character" w:styleId="a5">
    <w:name w:val="Strong"/>
    <w:basedOn w:val="a0"/>
    <w:uiPriority w:val="22"/>
    <w:qFormat/>
    <w:rsid w:val="00315C9E"/>
    <w:rPr>
      <w:b/>
      <w:bCs/>
    </w:rPr>
  </w:style>
  <w:style w:type="paragraph" w:styleId="a6">
    <w:name w:val="Subtitle"/>
    <w:basedOn w:val="a"/>
    <w:next w:val="a"/>
    <w:link w:val="a7"/>
    <w:uiPriority w:val="11"/>
    <w:qFormat/>
    <w:rsid w:val="00C058FD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058FD"/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C058FD"/>
  </w:style>
  <w:style w:type="character" w:customStyle="1" w:styleId="ConsPlusNormal">
    <w:name w:val="ConsPlusNormal Знак"/>
    <w:link w:val="ConsPlusNormal0"/>
    <w:locked/>
    <w:rsid w:val="00C058F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05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05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C058F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20C7"/>
    <w:pPr>
      <w:ind w:left="720"/>
      <w:contextualSpacing/>
    </w:pPr>
  </w:style>
  <w:style w:type="character" w:styleId="aa">
    <w:name w:val="Hyperlink"/>
    <w:uiPriority w:val="99"/>
    <w:semiHidden/>
    <w:unhideWhenUsed/>
    <w:rsid w:val="000520C7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561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61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1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2022-02-24T14:15:00Z</cp:lastPrinted>
  <dcterms:created xsi:type="dcterms:W3CDTF">2022-02-28T14:16:00Z</dcterms:created>
  <dcterms:modified xsi:type="dcterms:W3CDTF">2022-02-28T14:16:00Z</dcterms:modified>
</cp:coreProperties>
</file>