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DB" w:rsidRPr="00A228DB" w:rsidRDefault="00A228DB" w:rsidP="00A228DB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A228DB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Курский бизнес оформляет </w:t>
      </w:r>
      <w:proofErr w:type="gramStart"/>
      <w:r w:rsidRPr="00A228DB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льготные</w:t>
      </w:r>
      <w:proofErr w:type="gramEnd"/>
      <w:r w:rsidRPr="00A228DB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 </w:t>
      </w:r>
      <w:proofErr w:type="spellStart"/>
      <w:r w:rsidRPr="00A228DB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микрозаймы</w:t>
      </w:r>
      <w:proofErr w:type="spellEnd"/>
    </w:p>
    <w:p w:rsidR="00A228DB" w:rsidRPr="00A228DB" w:rsidRDefault="00A228DB" w:rsidP="00A228DB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A228DB" w:rsidRPr="00A228DB" w:rsidRDefault="00A228DB" w:rsidP="00A228D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В регионе действуют новые меры поддержки бизнеса, принятые в связи с пандемией. Подробнее об этом рассказали в комитете промышленности, торговли и предпринимательства Курской области.</w:t>
      </w:r>
    </w:p>
    <w:p w:rsidR="00A228DB" w:rsidRPr="00A228DB" w:rsidRDefault="00A228DB" w:rsidP="00A228D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уровне региона принято решение изменить условия </w:t>
      </w:r>
      <w:proofErr w:type="spellStart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микрофинансирования</w:t>
      </w:r>
      <w:proofErr w:type="spellEnd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Во-первых, увеличена отсрочка платежа по основному долгу на полгода по всем программам. Во-вторых, продлён срок предоставления </w:t>
      </w:r>
      <w:proofErr w:type="spellStart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микрозаймов</w:t>
      </w:r>
      <w:proofErr w:type="spellEnd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«Фермер» и «Оборот» до 3 лет. В-третьих, увеличен срок предоставления отчётности о расходовании средств. Появилась новая программа </w:t>
      </w:r>
      <w:proofErr w:type="spellStart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микрофинансирования</w:t>
      </w:r>
      <w:proofErr w:type="spellEnd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«Туризм»; это возможность получить до миллиона рублей под 1,5% годовых. Эту работу координирует центр «Мой бизнес» в </w:t>
      </w:r>
      <w:proofErr w:type="gramStart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</w:t>
      </w:r>
      <w:proofErr w:type="gramEnd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Курске.</w:t>
      </w:r>
    </w:p>
    <w:p w:rsidR="00A228DB" w:rsidRPr="00A228DB" w:rsidRDefault="00A228DB" w:rsidP="00A228D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«Только за апрель мы выдали 12 льготных </w:t>
      </w:r>
      <w:proofErr w:type="spellStart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микрозаймов</w:t>
      </w:r>
      <w:proofErr w:type="spellEnd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на сумму более 21 </w:t>
      </w:r>
      <w:proofErr w:type="spellStart"/>
      <w:proofErr w:type="gramStart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 Уже есть первый клиент, который заинтересовался нашим новым продуктом «Туризм»: ООО «Туристический Центр «Мир туризма» получил </w:t>
      </w:r>
      <w:proofErr w:type="spellStart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займ</w:t>
      </w:r>
      <w:proofErr w:type="spellEnd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без залога по льготной ставке 1,5%. Работает и такая мера, как отсрочка по действующим договорам. Этой возможностью воспользовались 16 предпринимателей», - рассказала директор центра «Мой бизнес» Ольга </w:t>
      </w:r>
      <w:proofErr w:type="spellStart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Ильинова</w:t>
      </w:r>
      <w:proofErr w:type="spellEnd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A228DB" w:rsidRPr="00A228DB" w:rsidRDefault="00A228DB" w:rsidP="00A228D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Почти 10 лет в Курском районе успешно работает предприятие «</w:t>
      </w:r>
      <w:proofErr w:type="spellStart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Бесединский</w:t>
      </w:r>
      <w:proofErr w:type="spellEnd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хлеб». </w:t>
      </w:r>
      <w:proofErr w:type="spellStart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Микрозайм</w:t>
      </w:r>
      <w:proofErr w:type="spellEnd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2 </w:t>
      </w:r>
      <w:proofErr w:type="spellStart"/>
      <w:proofErr w:type="gramStart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830 тыс. рублей там вложили в обновление пекарского оборудования. Руководитель Виктор </w:t>
      </w:r>
      <w:proofErr w:type="spellStart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Заикин</w:t>
      </w:r>
      <w:proofErr w:type="spellEnd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взял отсрочку по платежам, что, как он сам отмечает, помогло им удержаться на плаву и полностью сохранить коллектив в столь сложное время.</w:t>
      </w:r>
    </w:p>
    <w:p w:rsidR="00A228DB" w:rsidRPr="00A228DB" w:rsidRDefault="00A228DB" w:rsidP="00A228D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«Такие региональные меры поддержки, как изменение условий </w:t>
      </w:r>
      <w:proofErr w:type="spellStart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микрофинансирования</w:t>
      </w:r>
      <w:proofErr w:type="spellEnd"/>
      <w:r w:rsidRPr="00A228DB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должны помочь малому и среднему бизнесу. Помимо ранее принятых регионом решений о снижении налоговых ставок рассматривается также дополнительная поддержка малого производственного бизнеса», - сообщил председатель комитета промышленности, торговли и предпринимательства Курской области Михаил Аксёнов.</w:t>
      </w:r>
    </w:p>
    <w:p w:rsidR="00A228DB" w:rsidRPr="00A228DB" w:rsidRDefault="00A228DB" w:rsidP="00A228D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A228DB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Обращаться по этим вопросам предприниматели</w:t>
      </w:r>
      <w:r w:rsidRPr="00A228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A228DB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могут</w:t>
      </w:r>
      <w:proofErr w:type="gramStart"/>
      <w:r w:rsidRPr="00A228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A228DB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:</w:t>
      </w:r>
      <w:proofErr w:type="gramEnd"/>
    </w:p>
    <w:p w:rsidR="00A228DB" w:rsidRPr="00A228DB" w:rsidRDefault="00A228DB" w:rsidP="00A228D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</w:pPr>
      <w:r w:rsidRPr="00A228DB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 xml:space="preserve">по телефону 70-33-77, </w:t>
      </w:r>
    </w:p>
    <w:p w:rsidR="00A228DB" w:rsidRPr="00A228DB" w:rsidRDefault="00A228DB" w:rsidP="00A228D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</w:pPr>
      <w:r w:rsidRPr="00A228DB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 xml:space="preserve">на электронную почту </w:t>
      </w:r>
      <w:hyperlink r:id="rId5" w:history="1">
        <w:r w:rsidRPr="00A228DB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cpp46@mail.ru</w:t>
        </w:r>
      </w:hyperlink>
      <w:r w:rsidRPr="00A228DB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 xml:space="preserve">, </w:t>
      </w:r>
    </w:p>
    <w:p w:rsidR="00A228DB" w:rsidRPr="00A228DB" w:rsidRDefault="00A228DB" w:rsidP="00A228D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</w:pPr>
      <w:r w:rsidRPr="00A228DB">
        <w:rPr>
          <w:rFonts w:ascii="Times New Roman" w:eastAsia="Times New Roman" w:hAnsi="Times New Roman" w:cs="Times New Roman"/>
          <w:b/>
          <w:color w:val="020C22"/>
          <w:sz w:val="24"/>
          <w:szCs w:val="24"/>
          <w:lang w:eastAsia="ru-RU"/>
        </w:rPr>
        <w:t>телефон или страничку центра «Мой бизнес» (Курск) - cpp46.ru (ссылка на сайт).</w:t>
      </w:r>
    </w:p>
    <w:p w:rsidR="00A228DB" w:rsidRPr="00A228DB" w:rsidRDefault="00A228DB" w:rsidP="00A228DB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lastRenderedPageBreak/>
        <w:drawing>
          <wp:inline distT="0" distB="0" distL="0" distR="0">
            <wp:extent cx="6019800" cy="4267200"/>
            <wp:effectExtent l="19050" t="0" r="0" b="0"/>
            <wp:docPr id="4" name="Рисунок 4" descr="https://adm.rkursk.ru/files/13/images/106979_53_105310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06979_53_105310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27C" w:rsidRDefault="0075427C"/>
    <w:sectPr w:rsidR="0075427C" w:rsidSect="0075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47F59"/>
    <w:multiLevelType w:val="multilevel"/>
    <w:tmpl w:val="9954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28DB"/>
    <w:rsid w:val="0075427C"/>
    <w:rsid w:val="00A2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7C"/>
  </w:style>
  <w:style w:type="paragraph" w:styleId="1">
    <w:name w:val="heading 1"/>
    <w:basedOn w:val="a"/>
    <w:link w:val="10"/>
    <w:uiPriority w:val="9"/>
    <w:qFormat/>
    <w:rsid w:val="00A22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28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28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228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A228DB"/>
  </w:style>
  <w:style w:type="paragraph" w:styleId="a5">
    <w:name w:val="Balloon Text"/>
    <w:basedOn w:val="a"/>
    <w:link w:val="a6"/>
    <w:uiPriority w:val="99"/>
    <w:semiHidden/>
    <w:unhideWhenUsed/>
    <w:rsid w:val="00A2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3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.rkursk.ru/files/13/images/106979_53_105310.jpg" TargetMode="External"/><Relationship Id="rId5" Type="http://schemas.openxmlformats.org/officeDocument/2006/relationships/hyperlink" Target="mailto:cpp4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2020-05-15T11:59:00Z</dcterms:created>
  <dcterms:modified xsi:type="dcterms:W3CDTF">2020-05-15T11:59:00Z</dcterms:modified>
</cp:coreProperties>
</file>