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EF" w:rsidRPr="00D51AEF" w:rsidRDefault="00D51AEF" w:rsidP="00D51AEF">
      <w:pPr>
        <w:spacing w:before="100" w:beforeAutospacing="1" w:after="100" w:afterAutospacing="1" w:line="240" w:lineRule="auto"/>
        <w:outlineLvl w:val="0"/>
        <w:rPr>
          <w:rFonts w:ascii="Arial" w:eastAsia="Times New Roman" w:hAnsi="Arial" w:cs="Arial"/>
          <w:b/>
          <w:bCs/>
          <w:kern w:val="36"/>
          <w:sz w:val="48"/>
          <w:szCs w:val="48"/>
          <w:lang w:eastAsia="ru-RU"/>
        </w:rPr>
      </w:pPr>
      <w:r w:rsidRPr="00D51AEF">
        <w:rPr>
          <w:rFonts w:ascii="Arial" w:eastAsia="Times New Roman" w:hAnsi="Arial" w:cs="Arial"/>
          <w:b/>
          <w:bCs/>
          <w:kern w:val="36"/>
          <w:sz w:val="48"/>
          <w:szCs w:val="48"/>
          <w:lang w:eastAsia="ru-RU"/>
        </w:rPr>
        <w:t>Объявление о проведении конкурсного отбора на предоставление грантов субъектам малого и среднего предпринимательства, включенным в реестр социальных предпринимателей</w:t>
      </w:r>
    </w:p>
    <w:p w:rsidR="00D51AEF" w:rsidRPr="00D51AEF" w:rsidRDefault="00D51AEF" w:rsidP="00D51AEF">
      <w:pPr>
        <w:spacing w:after="0" w:line="240" w:lineRule="auto"/>
        <w:jc w:val="right"/>
        <w:rPr>
          <w:rFonts w:ascii="Times New Roman" w:eastAsia="Times New Roman" w:hAnsi="Times New Roman" w:cs="Times New Roman"/>
          <w:color w:val="404142"/>
          <w:sz w:val="18"/>
          <w:szCs w:val="18"/>
          <w:lang w:eastAsia="ru-RU"/>
        </w:rPr>
      </w:pPr>
      <w:r w:rsidRPr="00D51AEF">
        <w:rPr>
          <w:rFonts w:ascii="Times New Roman" w:eastAsia="Times New Roman" w:hAnsi="Times New Roman" w:cs="Times New Roman"/>
          <w:color w:val="404142"/>
          <w:sz w:val="18"/>
          <w:szCs w:val="18"/>
          <w:lang w:eastAsia="ru-RU"/>
        </w:rPr>
        <w:t> </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Сроки проведения конкурсного отбора: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Дата и время начала приема заявок и документов: 12 августа 2021 г., 9-00</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Дата и время окончания приема заявок и документов: 10 сентября 2021 г., 17-00</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Сроки рассмотрения представленных заявок и документов: в течение 15 рабочих дней со дня окончания срока приема заявок</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Наименование, место нахождения, почтовый адрес, адреса электронной почты уполномоченного органа, номера телефонов для справок:</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Комитет промышленности, торговли и предпринимательства Курской области, 305000, г</w:t>
      </w:r>
      <w:proofErr w:type="gramStart"/>
      <w:r w:rsidRPr="00D51AEF">
        <w:rPr>
          <w:rFonts w:ascii="Times New Roman" w:eastAsia="Times New Roman" w:hAnsi="Times New Roman" w:cs="Times New Roman"/>
          <w:sz w:val="24"/>
          <w:szCs w:val="24"/>
          <w:lang w:eastAsia="ru-RU"/>
        </w:rPr>
        <w:t>.К</w:t>
      </w:r>
      <w:proofErr w:type="gramEnd"/>
      <w:r w:rsidRPr="00D51AEF">
        <w:rPr>
          <w:rFonts w:ascii="Times New Roman" w:eastAsia="Times New Roman" w:hAnsi="Times New Roman" w:cs="Times New Roman"/>
          <w:sz w:val="24"/>
          <w:szCs w:val="24"/>
          <w:lang w:eastAsia="ru-RU"/>
        </w:rPr>
        <w:t xml:space="preserve">урск, ул.Горького, д.34, </w:t>
      </w:r>
      <w:proofErr w:type="spellStart"/>
      <w:r w:rsidRPr="00D51AEF">
        <w:rPr>
          <w:rFonts w:ascii="Times New Roman" w:eastAsia="Times New Roman" w:hAnsi="Times New Roman" w:cs="Times New Roman"/>
          <w:sz w:val="24"/>
          <w:szCs w:val="24"/>
          <w:lang w:eastAsia="ru-RU"/>
        </w:rPr>
        <w:t>e-mail</w:t>
      </w:r>
      <w:proofErr w:type="spellEnd"/>
      <w:r w:rsidRPr="00D51AEF">
        <w:rPr>
          <w:rFonts w:ascii="Times New Roman" w:eastAsia="Times New Roman" w:hAnsi="Times New Roman" w:cs="Times New Roman"/>
          <w:sz w:val="24"/>
          <w:szCs w:val="24"/>
          <w:lang w:eastAsia="ru-RU"/>
        </w:rPr>
        <w:t>: kpr@rkursk.ru,8 (4712) 70-24-34, 70-19-13</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График (режим) работы уполномоченного органа: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Понедельник-пятница, с 9-00 до 18-00, перерыв: с 13-00 до 14-00.</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Суббота, воскресенье – выходные дни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Результат предоставления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осуществление деятельности в сфере социального предпринимательства получателем гранта в течение трех лет, следующих за годом, в котором получен грант, с ежегодным подтверждением статуса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 развитии малого и среднего предпринимательства в Российской Федерации».</w:t>
      </w:r>
      <w:proofErr w:type="gramEnd"/>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Сведения о доменном имени, и (или) сетевом адресе, и (или) указателях страниц сайта в информационно-телекоммуникационной сети «Интернет», на котором обеспечивается проведение конкурса: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lastRenderedPageBreak/>
        <w:t>Официальный сайт Администрации Курской области: https://adm.rkursk.ru, раздел: «Экономика» - «Малый бизнес» - «Государственная поддержка малого и среднего предпринимательства» - «Финансово-кредитная поддержка малого и среднего предпринимательства»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Требования к участникам отбора (в соответствии с Правилами предоставления грантов субъектам малого и среднего предпринимательства, включенным в реестр социальных предпринимателей (далее - Правила):</w:t>
      </w:r>
      <w:proofErr w:type="gramEnd"/>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Участник отбора должен соответствовать следующим требованиям на дату регистрации заявки на предоставление гранта уполномоченным органом:</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1) сведения о том, что субъект малого и среднего предпринимательства признан социальным предприятием в порядке, установленном в соответствии с частью 3 статьи 24</w:t>
      </w:r>
      <w:r w:rsidRPr="00D51AEF">
        <w:rPr>
          <w:rFonts w:ascii="Times New Roman" w:eastAsia="Times New Roman" w:hAnsi="Times New Roman" w:cs="Times New Roman"/>
          <w:sz w:val="24"/>
          <w:szCs w:val="24"/>
          <w:vertAlign w:val="superscript"/>
          <w:lang w:eastAsia="ru-RU"/>
        </w:rPr>
        <w:t>1</w:t>
      </w:r>
      <w:r w:rsidRPr="00D51AEF">
        <w:rPr>
          <w:rFonts w:ascii="Times New Roman" w:eastAsia="Times New Roman" w:hAnsi="Times New Roman" w:cs="Times New Roman"/>
          <w:sz w:val="24"/>
          <w:szCs w:val="24"/>
          <w:lang w:eastAsia="ru-RU"/>
        </w:rPr>
        <w:t> Федерального закона «О развитии малого и среднего предпринимательства в Российской Федерации», внесены в единый реестр субъектов малого и среднего предпринимательства в период с 10 июля по 10 декабря текущего календарного года;</w:t>
      </w:r>
      <w:proofErr w:type="gramEnd"/>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2)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 в целях допуска социального предприятия</w:t>
      </w:r>
      <w:proofErr w:type="gramEnd"/>
      <w:r w:rsidRPr="00D51AEF">
        <w:rPr>
          <w:rFonts w:ascii="Times New Roman" w:eastAsia="Times New Roman" w:hAnsi="Times New Roman" w:cs="Times New Roman"/>
          <w:sz w:val="24"/>
          <w:szCs w:val="24"/>
          <w:lang w:eastAsia="ru-RU"/>
        </w:rPr>
        <w:t xml:space="preserve"> к защите проекта в сфере социального предпринимательства к конкурсному отбору;</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3) субъект малого и среднего предпринимательства, подтвердивший статус социального предприятия, реализует ранее созданный прое</w:t>
      </w:r>
      <w:proofErr w:type="gramStart"/>
      <w:r w:rsidRPr="00D51AEF">
        <w:rPr>
          <w:rFonts w:ascii="Times New Roman" w:eastAsia="Times New Roman" w:hAnsi="Times New Roman" w:cs="Times New Roman"/>
          <w:sz w:val="24"/>
          <w:szCs w:val="24"/>
          <w:lang w:eastAsia="ru-RU"/>
        </w:rPr>
        <w:t>кт в сф</w:t>
      </w:r>
      <w:proofErr w:type="gramEnd"/>
      <w:r w:rsidRPr="00D51AEF">
        <w:rPr>
          <w:rFonts w:ascii="Times New Roman" w:eastAsia="Times New Roman" w:hAnsi="Times New Roman" w:cs="Times New Roman"/>
          <w:sz w:val="24"/>
          <w:szCs w:val="24"/>
          <w:lang w:eastAsia="ru-RU"/>
        </w:rPr>
        <w:t>ере социального предпринимательства;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4)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5) участники отбора – юридические лица не должны находиться</w:t>
      </w:r>
      <w:r w:rsidRPr="00D51AEF">
        <w:rPr>
          <w:rFonts w:ascii="Times New Roman" w:eastAsia="Times New Roman" w:hAnsi="Times New Roman" w:cs="Times New Roman"/>
          <w:sz w:val="24"/>
          <w:szCs w:val="24"/>
          <w:lang w:eastAsia="ru-RU"/>
        </w:rPr>
        <w:b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D51AEF">
        <w:rPr>
          <w:rFonts w:ascii="Times New Roman" w:eastAsia="Times New Roman" w:hAnsi="Times New Roman" w:cs="Times New Roman"/>
          <w:sz w:val="24"/>
          <w:szCs w:val="24"/>
          <w:lang w:eastAsia="ru-RU"/>
        </w:rPr>
        <w:br/>
        <w:t>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6) участник отбора не должен состоять в реестре недобросовестных поставщиков (подрядчиков, исполнителей);</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8)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51AEF">
        <w:rPr>
          <w:rFonts w:ascii="Times New Roman" w:eastAsia="Times New Roman" w:hAnsi="Times New Roman" w:cs="Times New Roman"/>
          <w:sz w:val="24"/>
          <w:szCs w:val="24"/>
          <w:lang w:eastAsia="ru-RU"/>
        </w:rPr>
        <w:t>офшорные</w:t>
      </w:r>
      <w:proofErr w:type="spellEnd"/>
      <w:proofErr w:type="gramEnd"/>
      <w:r w:rsidRPr="00D51AEF">
        <w:rPr>
          <w:rFonts w:ascii="Times New Roman" w:eastAsia="Times New Roman" w:hAnsi="Times New Roman" w:cs="Times New Roman"/>
          <w:sz w:val="24"/>
          <w:szCs w:val="24"/>
          <w:lang w:eastAsia="ru-RU"/>
        </w:rPr>
        <w:t xml:space="preserve"> зоны), в совокупности превышает 50 процентов;</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9) участник отбора не получает средства из областного бюджета на основании иных нормативных правовых актов Курской области на цели, указанные в пункте 1 настоящих Правил;</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10) у участника отбора, представившего документы на получение гранта, предусмотренного настоящими Правилами, размер среднемесячной заработной платы работников не должен быть ниже минимального размера оплаты труда, установленного в соответствии с федеральным законодательством (при этом размер среднемесячной заработной платы определяется согласно отчетности, представленной участником отбора согласно действующему законодательству в соответствующие органы, в которые данная отчетность должна быть представлена, по итогам года, предшествующего</w:t>
      </w:r>
      <w:proofErr w:type="gramEnd"/>
      <w:r w:rsidRPr="00D51AEF">
        <w:rPr>
          <w:rFonts w:ascii="Times New Roman" w:eastAsia="Times New Roman" w:hAnsi="Times New Roman" w:cs="Times New Roman"/>
          <w:sz w:val="24"/>
          <w:szCs w:val="24"/>
          <w:lang w:eastAsia="ru-RU"/>
        </w:rPr>
        <w:t xml:space="preserve"> году, в котором участник отбора обратился за предоставлением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11) участник отбора должен быть зарегистрирован и осуществлять предпринимательскую деятельность на территории Курской области;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12) в отношении участника отбора не должно быть ранее принято решение об оказании аналогичной поддержки (поддержки, </w:t>
      </w:r>
      <w:proofErr w:type="gramStart"/>
      <w:r w:rsidRPr="00D51AEF">
        <w:rPr>
          <w:rFonts w:ascii="Times New Roman" w:eastAsia="Times New Roman" w:hAnsi="Times New Roman" w:cs="Times New Roman"/>
          <w:sz w:val="24"/>
          <w:szCs w:val="24"/>
          <w:lang w:eastAsia="ru-RU"/>
        </w:rPr>
        <w:t>условия</w:t>
      </w:r>
      <w:proofErr w:type="gramEnd"/>
      <w:r w:rsidRPr="00D51AEF">
        <w:rPr>
          <w:rFonts w:ascii="Times New Roman" w:eastAsia="Times New Roman" w:hAnsi="Times New Roman" w:cs="Times New Roman"/>
          <w:sz w:val="24"/>
          <w:szCs w:val="24"/>
          <w:lang w:eastAsia="ru-RU"/>
        </w:rPr>
        <w:t xml:space="preserve"> оказания которой совпадают, включая форму, вид поддержки и цели ее оказания) и сроки оказания которой не истекли;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13)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реализации проекта в сфере социального предпринимательства;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14)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15)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получение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16) участник отбора – индивидуальный предприниматель (глава крестьянского (фермерского) хозяйства) является гражданином Российской Федерации;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17) участник отбора принял обязательство в случае предоставления гранта обеспечить достижение результата предоставления гранта, указанного в пункте 29 настоящих Правил.</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Перечень документов, а также порядок их подачи участником отбора для участия в конкурсе:</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Для получения гранта участник отбора предоставляет в уполномоченный орган следующие документы, предусмотренные пунктом 13 Правил (в 1 экземпляре):</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 заявка по форме согласно приложению № 1 к Правилам;</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2) заверенная участником отбора копия расчета по страховым взносам (пенсионное, медицинское, социальное страхование) на 1 января года, в котором участник отбора обратился за получением гранта,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w:t>
      </w:r>
      <w:r w:rsidRPr="00D51AEF">
        <w:rPr>
          <w:rFonts w:ascii="Times New Roman" w:eastAsia="Times New Roman" w:hAnsi="Times New Roman" w:cs="Times New Roman"/>
          <w:sz w:val="24"/>
          <w:szCs w:val="24"/>
          <w:lang w:eastAsia="ru-RU"/>
        </w:rPr>
        <w:br/>
        <w:t>в который данный расчет должен быть представлен, или с заверенной участником отбора копией документа, свидетельствующего о</w:t>
      </w:r>
      <w:proofErr w:type="gramEnd"/>
      <w:r w:rsidRPr="00D51AEF">
        <w:rPr>
          <w:rFonts w:ascii="Times New Roman" w:eastAsia="Times New Roman" w:hAnsi="Times New Roman" w:cs="Times New Roman"/>
          <w:sz w:val="24"/>
          <w:szCs w:val="24"/>
          <w:lang w:eastAsia="ru-RU"/>
        </w:rPr>
        <w:t xml:space="preserve"> </w:t>
      </w:r>
      <w:proofErr w:type="gramStart"/>
      <w:r w:rsidRPr="00D51AEF">
        <w:rPr>
          <w:rFonts w:ascii="Times New Roman" w:eastAsia="Times New Roman" w:hAnsi="Times New Roman" w:cs="Times New Roman"/>
          <w:sz w:val="24"/>
          <w:szCs w:val="24"/>
          <w:lang w:eastAsia="ru-RU"/>
        </w:rPr>
        <w:t>направлении</w:t>
      </w:r>
      <w:proofErr w:type="gramEnd"/>
      <w:r w:rsidRPr="00D51AEF">
        <w:rPr>
          <w:rFonts w:ascii="Times New Roman" w:eastAsia="Times New Roman" w:hAnsi="Times New Roman" w:cs="Times New Roman"/>
          <w:sz w:val="24"/>
          <w:szCs w:val="24"/>
          <w:lang w:eastAsia="ru-RU"/>
        </w:rPr>
        <w:t xml:space="preserve"> расчета иным способом);</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3) заверенная участником отбора копия налоговой декларации</w:t>
      </w:r>
      <w:r w:rsidRPr="00D51AEF">
        <w:rPr>
          <w:rFonts w:ascii="Times New Roman" w:eastAsia="Times New Roman" w:hAnsi="Times New Roman" w:cs="Times New Roman"/>
          <w:sz w:val="24"/>
          <w:szCs w:val="24"/>
          <w:lang w:eastAsia="ru-RU"/>
        </w:rPr>
        <w:br/>
        <w:t>(по заявленному виду предпринимательской деятельности) на 1 января года, в котором участник отбора обратился за получением гранта,</w:t>
      </w:r>
      <w:r w:rsidRPr="00D51AEF">
        <w:rPr>
          <w:rFonts w:ascii="Times New Roman" w:eastAsia="Times New Roman" w:hAnsi="Times New Roman" w:cs="Times New Roman"/>
          <w:sz w:val="24"/>
          <w:szCs w:val="24"/>
          <w:lang w:eastAsia="ru-RU"/>
        </w:rPr>
        <w:br/>
        <w:t>с отметкой налогового органа о получении налоговой декларации или</w:t>
      </w:r>
      <w:r w:rsidRPr="00D51AEF">
        <w:rPr>
          <w:rFonts w:ascii="Times New Roman" w:eastAsia="Times New Roman" w:hAnsi="Times New Roman" w:cs="Times New Roman"/>
          <w:sz w:val="24"/>
          <w:szCs w:val="24"/>
          <w:lang w:eastAsia="ru-RU"/>
        </w:rPr>
        <w:br/>
        <w:t>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w:t>
      </w:r>
      <w:proofErr w:type="gramEnd"/>
      <w:r w:rsidRPr="00D51AEF">
        <w:rPr>
          <w:rFonts w:ascii="Times New Roman" w:eastAsia="Times New Roman" w:hAnsi="Times New Roman" w:cs="Times New Roman"/>
          <w:sz w:val="24"/>
          <w:szCs w:val="24"/>
          <w:lang w:eastAsia="ru-RU"/>
        </w:rPr>
        <w:t xml:space="preserve"> декларации</w:t>
      </w:r>
      <w:r w:rsidRPr="00D51AEF">
        <w:rPr>
          <w:rFonts w:ascii="Times New Roman" w:eastAsia="Times New Roman" w:hAnsi="Times New Roman" w:cs="Times New Roman"/>
          <w:sz w:val="24"/>
          <w:szCs w:val="24"/>
          <w:lang w:eastAsia="ru-RU"/>
        </w:rPr>
        <w:br/>
        <w:t>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w:t>
      </w:r>
      <w:r w:rsidRPr="00D51AEF">
        <w:rPr>
          <w:rFonts w:ascii="Times New Roman" w:eastAsia="Times New Roman" w:hAnsi="Times New Roman" w:cs="Times New Roman"/>
          <w:sz w:val="24"/>
          <w:szCs w:val="24"/>
          <w:lang w:eastAsia="ru-RU"/>
        </w:rPr>
        <w:br/>
        <w:t>с приложением копии годовой бухгалтерской (финансовой) отчетности (годового баланса и отчета о финансовых результатах), индивидуальные предприниматели – копию налоговой декларации по налогу на доходы физических лиц;</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4) анкета субъекта малого и среднего предпринимательства, осуществляющего деятельность в сфере социального предпринимательства, по форме согласно приложению № 2 к Правилам;</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5) бизнес-план проекта в сфере социального предпринимательства по форме согласно приложению № 3 к Правилам;</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6) направления расходов субъекта малого и среднего предпринимательства по реализации проекта в сфере социального предпринимательства, представленного на получение гранта, по форме согласно приложению № 4 к Правилам;</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7) заверенные участником отбора копии договоров (соглашений, контрактов) и (или) иных документов, которыми определен размер расходов участника отбора, произведенных до представления заявки о предоставлении гранта при реализации проекта, заявленного на получение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8) заверенные участником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произведенных до представления заявки о предоставлении гранта при реализации проекта, заявленного на получение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9) заверенные участником отбора копии документов, подтверждающих факт получения товаров (выполнения работ, оказания услуг), связанных с реализацией проекта, в том числе: накладные, счета-фактуры, акты приема-передачи, акты выполненных работ;</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10) заверенная получателем гранта копия бухгалтерских документов, подтверждающих постановку на баланс приобретенного оборудования</w:t>
      </w:r>
      <w:r w:rsidRPr="00D51AEF">
        <w:rPr>
          <w:rFonts w:ascii="Times New Roman" w:eastAsia="Times New Roman" w:hAnsi="Times New Roman" w:cs="Times New Roman"/>
          <w:sz w:val="24"/>
          <w:szCs w:val="24"/>
          <w:lang w:eastAsia="ru-RU"/>
        </w:rPr>
        <w:br/>
        <w:t>(в случае приобретения оборудования при реализации проекта, заявленного на получение гранта, которое поставлено на баланс до представления заявки о предоставлении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11) заверенная получателем гранта копия акта ввода в эксплуатацию основных средств (в случае приобретения основных сре</w:t>
      </w:r>
      <w:proofErr w:type="gramStart"/>
      <w:r w:rsidRPr="00D51AEF">
        <w:rPr>
          <w:rFonts w:ascii="Times New Roman" w:eastAsia="Times New Roman" w:hAnsi="Times New Roman" w:cs="Times New Roman"/>
          <w:sz w:val="24"/>
          <w:szCs w:val="24"/>
          <w:lang w:eastAsia="ru-RU"/>
        </w:rPr>
        <w:t>дств пр</w:t>
      </w:r>
      <w:proofErr w:type="gramEnd"/>
      <w:r w:rsidRPr="00D51AEF">
        <w:rPr>
          <w:rFonts w:ascii="Times New Roman" w:eastAsia="Times New Roman" w:hAnsi="Times New Roman" w:cs="Times New Roman"/>
          <w:sz w:val="24"/>
          <w:szCs w:val="24"/>
          <w:lang w:eastAsia="ru-RU"/>
        </w:rPr>
        <w:t>и реализации проекта, заявленного на получение гранта, которые введены</w:t>
      </w:r>
      <w:r w:rsidRPr="00D51AEF">
        <w:rPr>
          <w:rFonts w:ascii="Times New Roman" w:eastAsia="Times New Roman" w:hAnsi="Times New Roman" w:cs="Times New Roman"/>
          <w:sz w:val="24"/>
          <w:szCs w:val="24"/>
          <w:lang w:eastAsia="ru-RU"/>
        </w:rPr>
        <w:br/>
        <w:t>в эксплуатацию до представления заявки о предоставлении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12) заверенная участником отбора копия договора аренды, безвозмездного пользования недвижимым имуществом (помещением), используемым для осуществления предпринимательской деятельности</w:t>
      </w:r>
      <w:r w:rsidRPr="00D51AEF">
        <w:rPr>
          <w:rFonts w:ascii="Times New Roman" w:eastAsia="Times New Roman" w:hAnsi="Times New Roman" w:cs="Times New Roman"/>
          <w:sz w:val="24"/>
          <w:szCs w:val="24"/>
          <w:lang w:eastAsia="ru-RU"/>
        </w:rPr>
        <w:br/>
        <w:t>в сфере социального предпринимательства (если указанное имущество у участника отбора находится на праве аренды, безвозмездного пользования);</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13) заверенная участником отбора копия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в сфере социального предпринимательства (если указанное имущество принадлежит участнику отбора на праве собственности);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14) заверенная участником отбора копия документа (в том числе: сертификат, свидетельство, диплом, удостоверение) о прохождении участником отбора (индивидуальным предпринимателем или руководителем юридического лица)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w:t>
      </w:r>
      <w:proofErr w:type="gramEnd"/>
      <w:r w:rsidRPr="00D51AEF">
        <w:rPr>
          <w:rFonts w:ascii="Times New Roman" w:eastAsia="Times New Roman" w:hAnsi="Times New Roman" w:cs="Times New Roman"/>
          <w:sz w:val="24"/>
          <w:szCs w:val="24"/>
          <w:lang w:eastAsia="ru-RU"/>
        </w:rPr>
        <w:t xml:space="preserve"> корпорация по развитию малого и среднего предпринимательства» (для участников отбора, впервые признанных социальным предприятием);</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15) заявление по форме, утвержденной приказом Министерства экономического развития Российской Федерации от 10 марта 2016 г.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(для вновь</w:t>
      </w:r>
      <w:proofErr w:type="gramEnd"/>
      <w:r w:rsidRPr="00D51AEF">
        <w:rPr>
          <w:rFonts w:ascii="Times New Roman" w:eastAsia="Times New Roman" w:hAnsi="Times New Roman" w:cs="Times New Roman"/>
          <w:sz w:val="24"/>
          <w:szCs w:val="24"/>
          <w:lang w:eastAsia="ru-RU"/>
        </w:rPr>
        <w:t xml:space="preserve"> созданного юридического лица и вновь зарегистрированного индивидуального предпринимателя);</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16) согласие на обработку персональных данных по форме согласно приложению № 5 к Правилам (для участников отбора – индивидуальных предпринимателей, глав крестьянских (фермерских) хозяйств).</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Заявки на предоставление гранта и прилагаемые к ним документы представляются участниками отбора в комитет промышленности, торговли и предпринимательства Курской области по адресу: 305000, г</w:t>
      </w:r>
      <w:proofErr w:type="gramStart"/>
      <w:r w:rsidRPr="00D51AEF">
        <w:rPr>
          <w:rFonts w:ascii="Times New Roman" w:eastAsia="Times New Roman" w:hAnsi="Times New Roman" w:cs="Times New Roman"/>
          <w:sz w:val="24"/>
          <w:szCs w:val="24"/>
          <w:lang w:eastAsia="ru-RU"/>
        </w:rPr>
        <w:t>.К</w:t>
      </w:r>
      <w:proofErr w:type="gramEnd"/>
      <w:r w:rsidRPr="00D51AEF">
        <w:rPr>
          <w:rFonts w:ascii="Times New Roman" w:eastAsia="Times New Roman" w:hAnsi="Times New Roman" w:cs="Times New Roman"/>
          <w:sz w:val="24"/>
          <w:szCs w:val="24"/>
          <w:lang w:eastAsia="ru-RU"/>
        </w:rPr>
        <w:t>урск, ул.Горького, д.34.</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Заявка на предоставление гранта и прилагаемые к ней документы, предусмотренные Правилами, представляются участником отбора вложенными в папку с описью документов.</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Порядок отзыва заявок участников отбора, порядок возврата заявок участников отбора, </w:t>
      </w:r>
      <w:proofErr w:type="gramStart"/>
      <w:r w:rsidRPr="00D51AEF">
        <w:rPr>
          <w:rFonts w:ascii="Times New Roman" w:eastAsia="Times New Roman" w:hAnsi="Times New Roman" w:cs="Times New Roman"/>
          <w:sz w:val="24"/>
          <w:szCs w:val="24"/>
          <w:lang w:eastAsia="ru-RU"/>
        </w:rPr>
        <w:t>определяющий</w:t>
      </w:r>
      <w:proofErr w:type="gramEnd"/>
      <w:r w:rsidRPr="00D51AEF">
        <w:rPr>
          <w:rFonts w:ascii="Times New Roman" w:eastAsia="Times New Roman" w:hAnsi="Times New Roman" w:cs="Times New Roman"/>
          <w:sz w:val="24"/>
          <w:szCs w:val="24"/>
          <w:lang w:eastAsia="ru-RU"/>
        </w:rPr>
        <w:t xml:space="preserve"> в том числе основания для возврата заявок участников отбора, порядок внесения изменений в заявки участников отбора: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Участник отбора вправе изменить или отозвать свою заявку в любое время до установленного срока окончания приема заявок, направив об этом письменное уведомление в уполномоченный орган.</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Регистрация изменений в заявку производится уполномоченным органов в том же порядке, что и регистрация.</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Правила рассмотрения и оценки заявок участников отбора: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Оценка заявок участников отбора осуществляется членами Комиссии с применением балльной системы согласно оценочному листу заявки на предоставление гранта социальному предприятию (приложение № 6 к Правилам) на основании следующих критериев конкурсного отбора для предоставления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1) </w:t>
      </w:r>
      <w:proofErr w:type="gramStart"/>
      <w:r w:rsidRPr="00D51AEF">
        <w:rPr>
          <w:rFonts w:ascii="Times New Roman" w:eastAsia="Times New Roman" w:hAnsi="Times New Roman" w:cs="Times New Roman"/>
          <w:sz w:val="24"/>
          <w:szCs w:val="24"/>
          <w:lang w:eastAsia="ru-RU"/>
        </w:rPr>
        <w:t>применяемых</w:t>
      </w:r>
      <w:proofErr w:type="gramEnd"/>
      <w:r w:rsidRPr="00D51AEF">
        <w:rPr>
          <w:rFonts w:ascii="Times New Roman" w:eastAsia="Times New Roman" w:hAnsi="Times New Roman" w:cs="Times New Roman"/>
          <w:sz w:val="24"/>
          <w:szCs w:val="24"/>
          <w:lang w:eastAsia="ru-RU"/>
        </w:rPr>
        <w:t xml:space="preserve"> ко всем участникам отбора: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а) безубыточность деятельности по итогам года, предшествующего году подачи заявки на </w:t>
      </w:r>
      <w:proofErr w:type="spellStart"/>
      <w:r w:rsidRPr="00D51AEF">
        <w:rPr>
          <w:rFonts w:ascii="Times New Roman" w:eastAsia="Times New Roman" w:hAnsi="Times New Roman" w:cs="Times New Roman"/>
          <w:sz w:val="24"/>
          <w:szCs w:val="24"/>
          <w:lang w:eastAsia="ru-RU"/>
        </w:rPr>
        <w:t>грантовую</w:t>
      </w:r>
      <w:proofErr w:type="spellEnd"/>
      <w:r w:rsidRPr="00D51AEF">
        <w:rPr>
          <w:rFonts w:ascii="Times New Roman" w:eastAsia="Times New Roman" w:hAnsi="Times New Roman" w:cs="Times New Roman"/>
          <w:sz w:val="24"/>
          <w:szCs w:val="24"/>
          <w:lang w:eastAsia="ru-RU"/>
        </w:rPr>
        <w:t xml:space="preserve"> поддержку;</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б) полнота и экономическая обоснованность отражения в бизнес-плане информации о реализуемом/планируемом к реализации проекте;</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факт получения мер финансовой государственной поддержки</w:t>
      </w:r>
      <w:r w:rsidRPr="00D51AEF">
        <w:rPr>
          <w:rFonts w:ascii="Times New Roman" w:eastAsia="Times New Roman" w:hAnsi="Times New Roman" w:cs="Times New Roman"/>
          <w:sz w:val="24"/>
          <w:szCs w:val="24"/>
          <w:lang w:eastAsia="ru-RU"/>
        </w:rPr>
        <w:br/>
        <w:t xml:space="preserve">(на возвратной и безвозвратной основе) за период 2 лет, предшествующих году подачи заявки на </w:t>
      </w:r>
      <w:proofErr w:type="spellStart"/>
      <w:r w:rsidRPr="00D51AEF">
        <w:rPr>
          <w:rFonts w:ascii="Times New Roman" w:eastAsia="Times New Roman" w:hAnsi="Times New Roman" w:cs="Times New Roman"/>
          <w:sz w:val="24"/>
          <w:szCs w:val="24"/>
          <w:lang w:eastAsia="ru-RU"/>
        </w:rPr>
        <w:t>грантовую</w:t>
      </w:r>
      <w:proofErr w:type="spellEnd"/>
      <w:r w:rsidRPr="00D51AEF">
        <w:rPr>
          <w:rFonts w:ascii="Times New Roman" w:eastAsia="Times New Roman" w:hAnsi="Times New Roman" w:cs="Times New Roman"/>
          <w:sz w:val="24"/>
          <w:szCs w:val="24"/>
          <w:lang w:eastAsia="ru-RU"/>
        </w:rPr>
        <w:t xml:space="preserve"> поддержку;</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2) </w:t>
      </w:r>
      <w:proofErr w:type="gramStart"/>
      <w:r w:rsidRPr="00D51AEF">
        <w:rPr>
          <w:rFonts w:ascii="Times New Roman" w:eastAsia="Times New Roman" w:hAnsi="Times New Roman" w:cs="Times New Roman"/>
          <w:sz w:val="24"/>
          <w:szCs w:val="24"/>
          <w:lang w:eastAsia="ru-RU"/>
        </w:rPr>
        <w:t>применяемых</w:t>
      </w:r>
      <w:proofErr w:type="gramEnd"/>
      <w:r w:rsidRPr="00D51AEF">
        <w:rPr>
          <w:rFonts w:ascii="Times New Roman" w:eastAsia="Times New Roman" w:hAnsi="Times New Roman" w:cs="Times New Roman"/>
          <w:sz w:val="24"/>
          <w:szCs w:val="24"/>
          <w:lang w:eastAsia="ru-RU"/>
        </w:rPr>
        <w:t xml:space="preserve"> к участникам отбора, признанным социальными предприятиями в соответствии с условиями, установленными пунктом 1 части 1 статьи 24</w:t>
      </w:r>
      <w:r w:rsidRPr="00D51AEF">
        <w:rPr>
          <w:rFonts w:ascii="Times New Roman" w:eastAsia="Times New Roman" w:hAnsi="Times New Roman" w:cs="Times New Roman"/>
          <w:sz w:val="24"/>
          <w:szCs w:val="24"/>
          <w:vertAlign w:val="superscript"/>
          <w:lang w:eastAsia="ru-RU"/>
        </w:rPr>
        <w:t>1</w:t>
      </w:r>
      <w:r w:rsidRPr="00D51AEF">
        <w:rPr>
          <w:rFonts w:ascii="Times New Roman" w:eastAsia="Times New Roman" w:hAnsi="Times New Roman" w:cs="Times New Roman"/>
          <w:sz w:val="24"/>
          <w:szCs w:val="24"/>
          <w:lang w:eastAsia="ru-RU"/>
        </w:rPr>
        <w:t> Федерального закона «О развитии малого и среднего предпринимательства в Российской Федерации»: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а) доля среднесписочной численности работников за предыдущий календарный год, отнесенных к категории социально уязвимых, в среднесписочной численности всех работников;</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б) среднесписочная численность работников за предшествующий календарный год, отнесенных к категории социально уязвимых;</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доля расходов на оплату труда лиц, отнесенных к категориям социально уязвимых, в расходах на оплату труда за предыдущий календарный год;</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3) </w:t>
      </w:r>
      <w:proofErr w:type="gramStart"/>
      <w:r w:rsidRPr="00D51AEF">
        <w:rPr>
          <w:rFonts w:ascii="Times New Roman" w:eastAsia="Times New Roman" w:hAnsi="Times New Roman" w:cs="Times New Roman"/>
          <w:sz w:val="24"/>
          <w:szCs w:val="24"/>
          <w:lang w:eastAsia="ru-RU"/>
        </w:rPr>
        <w:t>применяемых</w:t>
      </w:r>
      <w:proofErr w:type="gramEnd"/>
      <w:r w:rsidRPr="00D51AEF">
        <w:rPr>
          <w:rFonts w:ascii="Times New Roman" w:eastAsia="Times New Roman" w:hAnsi="Times New Roman" w:cs="Times New Roman"/>
          <w:sz w:val="24"/>
          <w:szCs w:val="24"/>
          <w:lang w:eastAsia="ru-RU"/>
        </w:rPr>
        <w:t xml:space="preserve"> к участникам отбора, признанным социальными предприятиями в соответствии с условиями, установленными пунктом 2 части 1 статьи 24</w:t>
      </w:r>
      <w:r w:rsidRPr="00D51AEF">
        <w:rPr>
          <w:rFonts w:ascii="Times New Roman" w:eastAsia="Times New Roman" w:hAnsi="Times New Roman" w:cs="Times New Roman"/>
          <w:sz w:val="24"/>
          <w:szCs w:val="24"/>
          <w:vertAlign w:val="superscript"/>
          <w:lang w:eastAsia="ru-RU"/>
        </w:rPr>
        <w:t>1</w:t>
      </w:r>
      <w:r w:rsidRPr="00D51AEF">
        <w:rPr>
          <w:rFonts w:ascii="Times New Roman" w:eastAsia="Times New Roman" w:hAnsi="Times New Roman" w:cs="Times New Roman"/>
          <w:sz w:val="24"/>
          <w:szCs w:val="24"/>
          <w:lang w:eastAsia="ru-RU"/>
        </w:rPr>
        <w:t> Федерального закона «О развитии малого и среднего предпринимательства в Российской Федерации»: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а) доля доходов от осуществления деятельности по реализации товаров (работ, услуг), произведенных лицами, отнесенными к категориям социально уязвимых, по итогам предыдущего календарного года;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б) доля полученной социальным предприятием чистой прибыли за предшествующий календарный год, направленная на осуществление деятельности по реализации товаров (работ, услуг), произведенных лицами, отнесенными к категории социально уязвимых, в текущем календарном году;</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наличие прироста доходов от осуществления деятельности по реализации товаров (работ, услуг), произведенных лицами, отнесенными к категориям социально уязвимых, по итогам предыдущего календарного года;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4) </w:t>
      </w:r>
      <w:proofErr w:type="gramStart"/>
      <w:r w:rsidRPr="00D51AEF">
        <w:rPr>
          <w:rFonts w:ascii="Times New Roman" w:eastAsia="Times New Roman" w:hAnsi="Times New Roman" w:cs="Times New Roman"/>
          <w:sz w:val="24"/>
          <w:szCs w:val="24"/>
          <w:lang w:eastAsia="ru-RU"/>
        </w:rPr>
        <w:t>применяемых</w:t>
      </w:r>
      <w:proofErr w:type="gramEnd"/>
      <w:r w:rsidRPr="00D51AEF">
        <w:rPr>
          <w:rFonts w:ascii="Times New Roman" w:eastAsia="Times New Roman" w:hAnsi="Times New Roman" w:cs="Times New Roman"/>
          <w:sz w:val="24"/>
          <w:szCs w:val="24"/>
          <w:lang w:eastAsia="ru-RU"/>
        </w:rPr>
        <w:t xml:space="preserve"> к участникам отбора, признанным социальными предприятиями в соответствии с условиями, установленными пунктом 3 части 1 статьи 24</w:t>
      </w:r>
      <w:r w:rsidRPr="00D51AEF">
        <w:rPr>
          <w:rFonts w:ascii="Times New Roman" w:eastAsia="Times New Roman" w:hAnsi="Times New Roman" w:cs="Times New Roman"/>
          <w:sz w:val="24"/>
          <w:szCs w:val="24"/>
          <w:vertAlign w:val="superscript"/>
          <w:lang w:eastAsia="ru-RU"/>
        </w:rPr>
        <w:t>1</w:t>
      </w:r>
      <w:r w:rsidRPr="00D51AEF">
        <w:rPr>
          <w:rFonts w:ascii="Times New Roman" w:eastAsia="Times New Roman" w:hAnsi="Times New Roman" w:cs="Times New Roman"/>
          <w:sz w:val="24"/>
          <w:szCs w:val="24"/>
          <w:lang w:eastAsia="ru-RU"/>
        </w:rPr>
        <w:t> Федерального закона «О развитии малого и среднего предпринимательства в Российской Федерации»: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а) доля доходов от осуществления деятельности по производству товаров (работ, услуг), предназначенных для граждан, отнесенных к категориям социально уязвимых, по итогам предыдущего календарного года;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б) доля полученной социальным предприятием чистой прибыли за предшествующий календарный год, направленная на осуществление деятельности по производству товаров (работ, услуг), предназначенных для граждан, отнесенных к категории социально уязвимых, в текущем календарном году;</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наличие социального предприятия в реестре поставщиков социальных услуг в Курской области;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5) </w:t>
      </w:r>
      <w:proofErr w:type="gramStart"/>
      <w:r w:rsidRPr="00D51AEF">
        <w:rPr>
          <w:rFonts w:ascii="Times New Roman" w:eastAsia="Times New Roman" w:hAnsi="Times New Roman" w:cs="Times New Roman"/>
          <w:sz w:val="24"/>
          <w:szCs w:val="24"/>
          <w:lang w:eastAsia="ru-RU"/>
        </w:rPr>
        <w:t>применяемых</w:t>
      </w:r>
      <w:proofErr w:type="gramEnd"/>
      <w:r w:rsidRPr="00D51AEF">
        <w:rPr>
          <w:rFonts w:ascii="Times New Roman" w:eastAsia="Times New Roman" w:hAnsi="Times New Roman" w:cs="Times New Roman"/>
          <w:sz w:val="24"/>
          <w:szCs w:val="24"/>
          <w:lang w:eastAsia="ru-RU"/>
        </w:rPr>
        <w:t xml:space="preserve"> к участникам отбора, признанным социальными предприятиями в соответствии с условиями, установленными пунктом 4 части 1 статьи 24</w:t>
      </w:r>
      <w:r w:rsidRPr="00D51AEF">
        <w:rPr>
          <w:rFonts w:ascii="Times New Roman" w:eastAsia="Times New Roman" w:hAnsi="Times New Roman" w:cs="Times New Roman"/>
          <w:sz w:val="24"/>
          <w:szCs w:val="24"/>
          <w:vertAlign w:val="superscript"/>
          <w:lang w:eastAsia="ru-RU"/>
        </w:rPr>
        <w:t>1</w:t>
      </w:r>
      <w:r w:rsidRPr="00D51AEF">
        <w:rPr>
          <w:rFonts w:ascii="Times New Roman" w:eastAsia="Times New Roman" w:hAnsi="Times New Roman" w:cs="Times New Roman"/>
          <w:sz w:val="24"/>
          <w:szCs w:val="24"/>
          <w:lang w:eastAsia="ru-RU"/>
        </w:rPr>
        <w:t> Федерального закона «О развитии малого и среднего предпринимательства в Российской Федерации»:</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а) доля доходов от осуществления деятельности, направленной на достижение общественно полезных целей и способствующей решению социальных проблем общества, по итогам предыдущего календарного года;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б) доля полученной социальным предприятием чистой прибыли за предшествующий календарный год, направленная на осуществление деятельности, направленной на достижение общественно полезных целей и способствующей решению социальных проблем общества, в текущем календарном году;</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наличие преференций (в том числе пониженной стоимости товаров (работ, услуг), скидок, бонусов) для отдельных категорий граждан, отнесенных к категориям социально уязвимых, при осуществлении участником отбора деятельности, направленной на достижение общественно полезных целей и способствующей решению социальных проблем общества.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Победителями отбора признаются участники отбора, набравшие</w:t>
      </w:r>
      <w:r w:rsidRPr="00D51AEF">
        <w:rPr>
          <w:rFonts w:ascii="Times New Roman" w:eastAsia="Times New Roman" w:hAnsi="Times New Roman" w:cs="Times New Roman"/>
          <w:sz w:val="24"/>
          <w:szCs w:val="24"/>
          <w:lang w:eastAsia="ru-RU"/>
        </w:rPr>
        <w:br/>
        <w:t xml:space="preserve">в сумме по результатам оценки наибольшее количество баллов. В случае наличия у победителей отбора одинакового количества баллов приоритет определяется в зависимости от даты и времени </w:t>
      </w:r>
      <w:proofErr w:type="gramStart"/>
      <w:r w:rsidRPr="00D51AEF">
        <w:rPr>
          <w:rFonts w:ascii="Times New Roman" w:eastAsia="Times New Roman" w:hAnsi="Times New Roman" w:cs="Times New Roman"/>
          <w:sz w:val="24"/>
          <w:szCs w:val="24"/>
          <w:lang w:eastAsia="ru-RU"/>
        </w:rPr>
        <w:t>регистрации</w:t>
      </w:r>
      <w:proofErr w:type="gramEnd"/>
      <w:r w:rsidRPr="00D51AEF">
        <w:rPr>
          <w:rFonts w:ascii="Times New Roman" w:eastAsia="Times New Roman" w:hAnsi="Times New Roman" w:cs="Times New Roman"/>
          <w:sz w:val="24"/>
          <w:szCs w:val="24"/>
          <w:lang w:eastAsia="ru-RU"/>
        </w:rPr>
        <w:t xml:space="preserve"> предоставленных заявки и документов в рамках конкретного периода подачи документов.</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Члены Комиссии определяют победителей конкурсного отбора.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По результатам оценки заявкам участников отбора Комиссией присваиваются порядковые номера, начиная с заявки победителя конкурного отбора, которой присваивается порядковый номер 1.</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51AEF">
        <w:rPr>
          <w:rFonts w:ascii="Times New Roman" w:eastAsia="Times New Roman" w:hAnsi="Times New Roman" w:cs="Times New Roman"/>
          <w:sz w:val="24"/>
          <w:szCs w:val="24"/>
          <w:lang w:eastAsia="ru-RU"/>
        </w:rPr>
        <w:t>Предоставление участникам отбора разъяснений положений объявления о проведении отбора осуществляют специалисты управления по развитию малого и среднего предпринимательства со дня размещения данного объявления о проведении конкурсного отбора на предоставление грантов субъектам малого и среднего предпринимательства, включенным в реестр социальных предпринимателей, до даты окончания приема заявок и документов, указанного в объявлении, по телефонам: (4712) 70-24-34, (4712) 70-19-13.</w:t>
      </w:r>
      <w:proofErr w:type="gramEnd"/>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Срок, в течение которого победитель (победители) отбора должен подписать соглашение о предоставлении гранта (далее – соглашение):</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течение 15 рабочих дней со дня принятия решения о предоставлении грантов.</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 xml:space="preserve">Условия признания победителя (победителей) отбора </w:t>
      </w:r>
      <w:proofErr w:type="gramStart"/>
      <w:r w:rsidRPr="00D51AEF">
        <w:rPr>
          <w:rFonts w:ascii="Times New Roman" w:eastAsia="Times New Roman" w:hAnsi="Times New Roman" w:cs="Times New Roman"/>
          <w:sz w:val="24"/>
          <w:szCs w:val="24"/>
          <w:lang w:eastAsia="ru-RU"/>
        </w:rPr>
        <w:t>уклонившимся</w:t>
      </w:r>
      <w:proofErr w:type="gramEnd"/>
      <w:r w:rsidRPr="00D51AEF">
        <w:rPr>
          <w:rFonts w:ascii="Times New Roman" w:eastAsia="Times New Roman" w:hAnsi="Times New Roman" w:cs="Times New Roman"/>
          <w:sz w:val="24"/>
          <w:szCs w:val="24"/>
          <w:lang w:eastAsia="ru-RU"/>
        </w:rPr>
        <w:t xml:space="preserve"> от заключения соглашения:</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случае нарушения срока подписания соглашения, предусмотренного пунктом 34 Правил (в течение 15 рабочих дней со дня принятия решения о предоставлении грантов), участник отбора признается уклонившимся от подписания соглашения и исключается из числа получателей гранта.</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Дата размещения результатов отбора на едином портале, а также на официальном сайте Администрации Курской области в информационно-телекоммуникационной сети «Интернет»:</w:t>
      </w:r>
    </w:p>
    <w:p w:rsidR="00D51AEF" w:rsidRPr="00D51AEF" w:rsidRDefault="00D51AEF" w:rsidP="00D51AE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1AEF">
        <w:rPr>
          <w:rFonts w:ascii="Times New Roman" w:eastAsia="Times New Roman" w:hAnsi="Times New Roman" w:cs="Times New Roman"/>
          <w:sz w:val="24"/>
          <w:szCs w:val="24"/>
          <w:lang w:eastAsia="ru-RU"/>
        </w:rPr>
        <w:t>В течение 14 календарных дней, следующих за днем определения победителя отбора</w:t>
      </w:r>
    </w:p>
    <w:sectPr w:rsidR="00D51AEF" w:rsidRPr="00D51AEF" w:rsidSect="0062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C74EF"/>
    <w:multiLevelType w:val="multilevel"/>
    <w:tmpl w:val="B006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308E5"/>
    <w:multiLevelType w:val="multilevel"/>
    <w:tmpl w:val="BBF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B187E"/>
    <w:multiLevelType w:val="multilevel"/>
    <w:tmpl w:val="9E7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51AEF"/>
    <w:rsid w:val="005E2BFA"/>
    <w:rsid w:val="00624CBC"/>
    <w:rsid w:val="0068116B"/>
    <w:rsid w:val="00A46D6D"/>
    <w:rsid w:val="00D51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6D"/>
  </w:style>
  <w:style w:type="paragraph" w:styleId="1">
    <w:name w:val="heading 1"/>
    <w:basedOn w:val="a"/>
    <w:next w:val="a"/>
    <w:link w:val="10"/>
    <w:uiPriority w:val="9"/>
    <w:qFormat/>
    <w:rsid w:val="00A46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D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6D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46D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D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6D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6D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6D6D"/>
    <w:rPr>
      <w:rFonts w:asciiTheme="majorHAnsi" w:eastAsiaTheme="majorEastAsia" w:hAnsiTheme="majorHAnsi" w:cstheme="majorBidi"/>
      <w:b/>
      <w:bCs/>
      <w:i/>
      <w:iCs/>
      <w:color w:val="4F81BD" w:themeColor="accent1"/>
    </w:rPr>
  </w:style>
  <w:style w:type="paragraph" w:styleId="a3">
    <w:name w:val="No Spacing"/>
    <w:uiPriority w:val="1"/>
    <w:qFormat/>
    <w:rsid w:val="00A46D6D"/>
    <w:pPr>
      <w:spacing w:after="0" w:line="240" w:lineRule="auto"/>
    </w:pPr>
  </w:style>
  <w:style w:type="character" w:styleId="a4">
    <w:name w:val="Hyperlink"/>
    <w:basedOn w:val="a0"/>
    <w:uiPriority w:val="99"/>
    <w:semiHidden/>
    <w:unhideWhenUsed/>
    <w:rsid w:val="00D51AEF"/>
    <w:rPr>
      <w:color w:val="0000FF"/>
      <w:u w:val="single"/>
    </w:rPr>
  </w:style>
  <w:style w:type="paragraph" w:styleId="a5">
    <w:name w:val="Normal (Web)"/>
    <w:basedOn w:val="a"/>
    <w:uiPriority w:val="99"/>
    <w:semiHidden/>
    <w:unhideWhenUsed/>
    <w:rsid w:val="00D51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51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out">
    <w:name w:val="about"/>
    <w:basedOn w:val="a0"/>
    <w:rsid w:val="00D51AEF"/>
  </w:style>
  <w:style w:type="paragraph" w:styleId="a6">
    <w:name w:val="Balloon Text"/>
    <w:basedOn w:val="a"/>
    <w:link w:val="a7"/>
    <w:uiPriority w:val="99"/>
    <w:semiHidden/>
    <w:unhideWhenUsed/>
    <w:rsid w:val="00D51A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1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0770667">
      <w:bodyDiv w:val="1"/>
      <w:marLeft w:val="0"/>
      <w:marRight w:val="0"/>
      <w:marTop w:val="0"/>
      <w:marBottom w:val="0"/>
      <w:divBdr>
        <w:top w:val="none" w:sz="0" w:space="0" w:color="auto"/>
        <w:left w:val="none" w:sz="0" w:space="0" w:color="auto"/>
        <w:bottom w:val="none" w:sz="0" w:space="0" w:color="auto"/>
        <w:right w:val="none" w:sz="0" w:space="0" w:color="auto"/>
      </w:divBdr>
    </w:div>
    <w:div w:id="1699771685">
      <w:bodyDiv w:val="1"/>
      <w:marLeft w:val="0"/>
      <w:marRight w:val="0"/>
      <w:marTop w:val="0"/>
      <w:marBottom w:val="0"/>
      <w:divBdr>
        <w:top w:val="none" w:sz="0" w:space="0" w:color="auto"/>
        <w:left w:val="none" w:sz="0" w:space="0" w:color="auto"/>
        <w:bottom w:val="none" w:sz="0" w:space="0" w:color="auto"/>
        <w:right w:val="none" w:sz="0" w:space="0" w:color="auto"/>
      </w:divBdr>
      <w:divsChild>
        <w:div w:id="1975714588">
          <w:marLeft w:val="0"/>
          <w:marRight w:val="0"/>
          <w:marTop w:val="0"/>
          <w:marBottom w:val="0"/>
          <w:divBdr>
            <w:top w:val="none" w:sz="0" w:space="0" w:color="auto"/>
            <w:left w:val="none" w:sz="0" w:space="0" w:color="auto"/>
            <w:bottom w:val="none" w:sz="0" w:space="0" w:color="auto"/>
            <w:right w:val="none" w:sz="0" w:space="0" w:color="auto"/>
          </w:divBdr>
          <w:divsChild>
            <w:div w:id="592082895">
              <w:marLeft w:val="-225"/>
              <w:marRight w:val="-225"/>
              <w:marTop w:val="0"/>
              <w:marBottom w:val="0"/>
              <w:divBdr>
                <w:top w:val="none" w:sz="0" w:space="0" w:color="auto"/>
                <w:left w:val="none" w:sz="0" w:space="0" w:color="auto"/>
                <w:bottom w:val="none" w:sz="0" w:space="0" w:color="auto"/>
                <w:right w:val="none" w:sz="0" w:space="0" w:color="auto"/>
              </w:divBdr>
              <w:divsChild>
                <w:div w:id="916548283">
                  <w:marLeft w:val="0"/>
                  <w:marRight w:val="0"/>
                  <w:marTop w:val="0"/>
                  <w:marBottom w:val="0"/>
                  <w:divBdr>
                    <w:top w:val="none" w:sz="0" w:space="0" w:color="auto"/>
                    <w:left w:val="none" w:sz="0" w:space="0" w:color="auto"/>
                    <w:bottom w:val="none" w:sz="0" w:space="0" w:color="auto"/>
                    <w:right w:val="none" w:sz="0" w:space="0" w:color="auto"/>
                  </w:divBdr>
                  <w:divsChild>
                    <w:div w:id="734396491">
                      <w:marLeft w:val="-225"/>
                      <w:marRight w:val="-225"/>
                      <w:marTop w:val="0"/>
                      <w:marBottom w:val="0"/>
                      <w:divBdr>
                        <w:top w:val="none" w:sz="0" w:space="0" w:color="auto"/>
                        <w:left w:val="none" w:sz="0" w:space="0" w:color="auto"/>
                        <w:bottom w:val="none" w:sz="0" w:space="0" w:color="auto"/>
                        <w:right w:val="none" w:sz="0" w:space="0" w:color="auto"/>
                      </w:divBdr>
                      <w:divsChild>
                        <w:div w:id="1447695829">
                          <w:marLeft w:val="0"/>
                          <w:marRight w:val="0"/>
                          <w:marTop w:val="0"/>
                          <w:marBottom w:val="0"/>
                          <w:divBdr>
                            <w:top w:val="none" w:sz="0" w:space="0" w:color="auto"/>
                            <w:left w:val="none" w:sz="0" w:space="0" w:color="auto"/>
                            <w:bottom w:val="none" w:sz="0" w:space="0" w:color="auto"/>
                            <w:right w:val="none" w:sz="0" w:space="0" w:color="auto"/>
                          </w:divBdr>
                          <w:divsChild>
                            <w:div w:id="770205041">
                              <w:marLeft w:val="0"/>
                              <w:marRight w:val="0"/>
                              <w:marTop w:val="0"/>
                              <w:marBottom w:val="0"/>
                              <w:divBdr>
                                <w:top w:val="none" w:sz="0" w:space="0" w:color="auto"/>
                                <w:left w:val="none" w:sz="0" w:space="0" w:color="auto"/>
                                <w:bottom w:val="none" w:sz="0" w:space="0" w:color="auto"/>
                                <w:right w:val="none" w:sz="0" w:space="0" w:color="auto"/>
                              </w:divBdr>
                            </w:div>
                            <w:div w:id="1047608558">
                              <w:marLeft w:val="0"/>
                              <w:marRight w:val="0"/>
                              <w:marTop w:val="0"/>
                              <w:marBottom w:val="0"/>
                              <w:divBdr>
                                <w:top w:val="none" w:sz="0" w:space="0" w:color="auto"/>
                                <w:left w:val="none" w:sz="0" w:space="0" w:color="auto"/>
                                <w:bottom w:val="none" w:sz="0" w:space="0" w:color="auto"/>
                                <w:right w:val="none" w:sz="0" w:space="0" w:color="auto"/>
                              </w:divBdr>
                            </w:div>
                            <w:div w:id="290594621">
                              <w:marLeft w:val="0"/>
                              <w:marRight w:val="0"/>
                              <w:marTop w:val="0"/>
                              <w:marBottom w:val="0"/>
                              <w:divBdr>
                                <w:top w:val="none" w:sz="0" w:space="0" w:color="auto"/>
                                <w:left w:val="none" w:sz="0" w:space="0" w:color="auto"/>
                                <w:bottom w:val="none" w:sz="0" w:space="0" w:color="auto"/>
                                <w:right w:val="none" w:sz="0" w:space="0" w:color="auto"/>
                              </w:divBdr>
                            </w:div>
                            <w:div w:id="1836262625">
                              <w:marLeft w:val="0"/>
                              <w:marRight w:val="0"/>
                              <w:marTop w:val="0"/>
                              <w:marBottom w:val="0"/>
                              <w:divBdr>
                                <w:top w:val="none" w:sz="0" w:space="0" w:color="auto"/>
                                <w:left w:val="none" w:sz="0" w:space="0" w:color="auto"/>
                                <w:bottom w:val="none" w:sz="0" w:space="0" w:color="auto"/>
                                <w:right w:val="none" w:sz="0" w:space="0" w:color="auto"/>
                              </w:divBdr>
                            </w:div>
                            <w:div w:id="1460682402">
                              <w:marLeft w:val="0"/>
                              <w:marRight w:val="0"/>
                              <w:marTop w:val="0"/>
                              <w:marBottom w:val="0"/>
                              <w:divBdr>
                                <w:top w:val="none" w:sz="0" w:space="0" w:color="auto"/>
                                <w:left w:val="none" w:sz="0" w:space="0" w:color="auto"/>
                                <w:bottom w:val="none" w:sz="0" w:space="0" w:color="auto"/>
                                <w:right w:val="none" w:sz="0" w:space="0" w:color="auto"/>
                              </w:divBdr>
                              <w:divsChild>
                                <w:div w:id="881213650">
                                  <w:marLeft w:val="0"/>
                                  <w:marRight w:val="0"/>
                                  <w:marTop w:val="0"/>
                                  <w:marBottom w:val="0"/>
                                  <w:divBdr>
                                    <w:top w:val="none" w:sz="0" w:space="0" w:color="auto"/>
                                    <w:left w:val="none" w:sz="0" w:space="0" w:color="auto"/>
                                    <w:bottom w:val="none" w:sz="0" w:space="0" w:color="auto"/>
                                    <w:right w:val="none" w:sz="0" w:space="0" w:color="auto"/>
                                  </w:divBdr>
                                  <w:divsChild>
                                    <w:div w:id="14130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5035">
                              <w:marLeft w:val="0"/>
                              <w:marRight w:val="0"/>
                              <w:marTop w:val="300"/>
                              <w:marBottom w:val="0"/>
                              <w:divBdr>
                                <w:top w:val="none" w:sz="0" w:space="0" w:color="auto"/>
                                <w:left w:val="none" w:sz="0" w:space="0" w:color="auto"/>
                                <w:bottom w:val="none" w:sz="0" w:space="0" w:color="auto"/>
                                <w:right w:val="none" w:sz="0" w:space="0" w:color="auto"/>
                              </w:divBdr>
                            </w:div>
                            <w:div w:id="4075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0005">
                  <w:marLeft w:val="-225"/>
                  <w:marRight w:val="-225"/>
                  <w:marTop w:val="0"/>
                  <w:marBottom w:val="0"/>
                  <w:divBdr>
                    <w:top w:val="none" w:sz="0" w:space="0" w:color="auto"/>
                    <w:left w:val="none" w:sz="0" w:space="0" w:color="auto"/>
                    <w:bottom w:val="none" w:sz="0" w:space="0" w:color="auto"/>
                    <w:right w:val="none" w:sz="0" w:space="0" w:color="auto"/>
                  </w:divBdr>
                  <w:divsChild>
                    <w:div w:id="724451924">
                      <w:marLeft w:val="404"/>
                      <w:marRight w:val="0"/>
                      <w:marTop w:val="0"/>
                      <w:marBottom w:val="0"/>
                      <w:divBdr>
                        <w:top w:val="none" w:sz="0" w:space="0" w:color="auto"/>
                        <w:left w:val="none" w:sz="0" w:space="0" w:color="auto"/>
                        <w:bottom w:val="none" w:sz="0" w:space="0" w:color="auto"/>
                        <w:right w:val="none" w:sz="0" w:space="0" w:color="auto"/>
                      </w:divBdr>
                    </w:div>
                  </w:divsChild>
                </w:div>
                <w:div w:id="186722745">
                  <w:marLeft w:val="-225"/>
                  <w:marRight w:val="-225"/>
                  <w:marTop w:val="0"/>
                  <w:marBottom w:val="0"/>
                  <w:divBdr>
                    <w:top w:val="none" w:sz="0" w:space="0" w:color="auto"/>
                    <w:left w:val="none" w:sz="0" w:space="0" w:color="auto"/>
                    <w:bottom w:val="none" w:sz="0" w:space="0" w:color="auto"/>
                    <w:right w:val="none" w:sz="0" w:space="0" w:color="auto"/>
                  </w:divBdr>
                  <w:divsChild>
                    <w:div w:id="1481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963">
          <w:marLeft w:val="0"/>
          <w:marRight w:val="0"/>
          <w:marTop w:val="0"/>
          <w:marBottom w:val="0"/>
          <w:divBdr>
            <w:top w:val="none" w:sz="0" w:space="0" w:color="auto"/>
            <w:left w:val="none" w:sz="0" w:space="0" w:color="auto"/>
            <w:bottom w:val="none" w:sz="0" w:space="0" w:color="auto"/>
            <w:right w:val="none" w:sz="0" w:space="0" w:color="auto"/>
          </w:divBdr>
          <w:divsChild>
            <w:div w:id="626013091">
              <w:marLeft w:val="-225"/>
              <w:marRight w:val="-225"/>
              <w:marTop w:val="0"/>
              <w:marBottom w:val="0"/>
              <w:divBdr>
                <w:top w:val="none" w:sz="0" w:space="0" w:color="auto"/>
                <w:left w:val="none" w:sz="0" w:space="0" w:color="auto"/>
                <w:bottom w:val="none" w:sz="0" w:space="0" w:color="auto"/>
                <w:right w:val="none" w:sz="0" w:space="0" w:color="auto"/>
              </w:divBdr>
              <w:divsChild>
                <w:div w:id="1490633710">
                  <w:marLeft w:val="3638"/>
                  <w:marRight w:val="0"/>
                  <w:marTop w:val="0"/>
                  <w:marBottom w:val="0"/>
                  <w:divBdr>
                    <w:top w:val="single" w:sz="6" w:space="0" w:color="E6E6E6"/>
                    <w:left w:val="none" w:sz="0" w:space="0" w:color="auto"/>
                    <w:bottom w:val="single" w:sz="6" w:space="0" w:color="E6E6E6"/>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3178</Words>
  <Characters>18119</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Объявление о проведении конкурсного отбора на предоставление грантов субъектам м</vt:lpstr>
    </vt:vector>
  </TitlesOfParts>
  <Company>SPecialiST RePack</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2021-08-10T12:02:00Z</dcterms:created>
  <dcterms:modified xsi:type="dcterms:W3CDTF">2021-08-10T12:02:00Z</dcterms:modified>
</cp:coreProperties>
</file>