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0D" w:rsidRPr="0081660D" w:rsidRDefault="0081660D" w:rsidP="0081660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81660D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Изменены правила заключения соцконтракта для безработных граждан</w:t>
      </w:r>
    </w:p>
    <w:p w:rsidR="0081660D" w:rsidRPr="0081660D" w:rsidRDefault="0081660D" w:rsidP="0081660D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72175" cy="3970572"/>
            <wp:effectExtent l="19050" t="0" r="9525" b="0"/>
            <wp:docPr id="1" name="Рисунок 1" descr="https://adm2.rkursk.ru/upload/resize_cache/iblock/547/1100_730_1/9C_hndv32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547/1100_730_1/9C_hndv32T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7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60D" w:rsidRPr="0081660D" w:rsidRDefault="0081660D" w:rsidP="0081660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81660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Для поддержки граждан, которые потеряли работу и испытывают затруднения в трудоустройстве, в программу социального контракта в 2022 году внесены изменения.</w:t>
      </w:r>
      <w:r w:rsidRPr="0081660D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</w:r>
      <w:r w:rsidRPr="0081660D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>Социальный контракт - это помощь государства семьям и одиноко проживающим гражданам в сложной жизненной ситуации. Такая поддержка предполагает не просто выплаты, а целый план действий для преодоления трудностей и повышения уровня доходов, а также содействие на каждом этапе. Договор с государством помогает найти работу, открыть свое дело, развивать личное подсобное хозяйство, преодолеть сложную жизненную ситуацию.</w:t>
      </w:r>
      <w:r w:rsidRPr="0081660D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</w:r>
      <w:r w:rsidRPr="0081660D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>Заключить его могут граждане со среднедушевым доходом ниже прожиточного минимума в регионе. Расчет среднедушевого дохода производится за последние 3 месяца перед подачей заявления. Теперь трудовые доходы члена семьи, который потерял работу после 1 марта и признан безработным, не будут учитываться при расчете дохода семьи.</w:t>
      </w:r>
      <w:r w:rsidRPr="0081660D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</w:r>
      <w:r w:rsidRPr="0081660D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>При расчете нуждаемости в случае предоставления выплат на детей социальный контракт не учитывается.</w:t>
      </w:r>
      <w:r w:rsidRPr="0081660D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</w:r>
      <w:r w:rsidRPr="0081660D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 xml:space="preserve">В Курской области в этом году заключен уже 361 социальный контракт, 78 из них направлено на поиск работы, 283 - на осуществление индивидуальной предпринимательской деятельности. Общая сумма контрактов - более 72,2 </w:t>
      </w:r>
      <w:proofErr w:type="gramStart"/>
      <w:r w:rsidRPr="0081660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gramEnd"/>
      <w:r w:rsidRPr="0081660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</w:t>
      </w:r>
      <w:r w:rsidRPr="0081660D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</w:r>
      <w:r w:rsidRPr="0081660D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br/>
        <w:t xml:space="preserve">Заявления на участие в программе принимают органы соцзащиты населения по месту жительства курян. Подробности можно уточнить в комитете социального обеспечения, материнства и детства Курской области: </w:t>
      </w:r>
      <w:proofErr w:type="gramStart"/>
      <w:r w:rsidRPr="0081660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</w:t>
      </w:r>
      <w:proofErr w:type="gramEnd"/>
      <w:r w:rsidRPr="0081660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 Курск, ул. Моковская, 2г, тел.: +7 (4712) 32-70-49, +7 (4712) 35-24-89.</w:t>
      </w:r>
    </w:p>
    <w:p w:rsidR="000520C7" w:rsidRDefault="000520C7" w:rsidP="00816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315C9E"/>
    <w:rsid w:val="005B2DA8"/>
    <w:rsid w:val="00624CBC"/>
    <w:rsid w:val="00744BC5"/>
    <w:rsid w:val="00746D8B"/>
    <w:rsid w:val="0081660D"/>
    <w:rsid w:val="00893FDC"/>
    <w:rsid w:val="00A46D6D"/>
    <w:rsid w:val="00A65276"/>
    <w:rsid w:val="00AA495C"/>
    <w:rsid w:val="00B761DB"/>
    <w:rsid w:val="00C058FD"/>
    <w:rsid w:val="00CA7D58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81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1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6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2022-03-24T09:13:00Z</dcterms:created>
  <dcterms:modified xsi:type="dcterms:W3CDTF">2022-03-24T09:13:00Z</dcterms:modified>
</cp:coreProperties>
</file>