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E5" w:rsidRPr="005E43A6" w:rsidRDefault="005518E5" w:rsidP="0055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дотационного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сорт «</w:t>
      </w:r>
      <w:proofErr w:type="spellStart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Дарницкий</w:t>
      </w:r>
      <w:proofErr w:type="spellEnd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5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D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5518E5" w:rsidRPr="00E92536" w:rsidRDefault="005518E5" w:rsidP="005518E5">
      <w:pPr>
        <w:jc w:val="both"/>
        <w:rPr>
          <w:rFonts w:ascii="Times New Roman" w:hAnsi="Times New Roman" w:cs="Times New Roman"/>
          <w:sz w:val="24"/>
          <w:szCs w:val="24"/>
        </w:rPr>
      </w:pPr>
      <w:r w:rsidRPr="00E92536">
        <w:rPr>
          <w:rFonts w:ascii="Times New Roman" w:hAnsi="Times New Roman" w:cs="Times New Roman"/>
          <w:sz w:val="24"/>
          <w:szCs w:val="24"/>
        </w:rPr>
        <w:t xml:space="preserve">             На территории Октябрьского района за </w:t>
      </w:r>
      <w:r w:rsidR="006F565A">
        <w:rPr>
          <w:rFonts w:ascii="Times New Roman" w:hAnsi="Times New Roman" w:cs="Times New Roman"/>
          <w:sz w:val="24"/>
          <w:szCs w:val="24"/>
        </w:rPr>
        <w:t>май</w:t>
      </w:r>
      <w:r w:rsidRPr="00E92536">
        <w:rPr>
          <w:rFonts w:ascii="Times New Roman" w:hAnsi="Times New Roman" w:cs="Times New Roman"/>
          <w:sz w:val="24"/>
          <w:szCs w:val="24"/>
        </w:rPr>
        <w:t xml:space="preserve"> 20</w:t>
      </w:r>
      <w:r w:rsidR="000F1F13" w:rsidRPr="00E92536">
        <w:rPr>
          <w:rFonts w:ascii="Times New Roman" w:hAnsi="Times New Roman" w:cs="Times New Roman"/>
          <w:sz w:val="24"/>
          <w:szCs w:val="24"/>
        </w:rPr>
        <w:t>20</w:t>
      </w:r>
      <w:r w:rsidRPr="00E92536">
        <w:rPr>
          <w:rFonts w:ascii="Times New Roman" w:hAnsi="Times New Roman" w:cs="Times New Roman"/>
          <w:sz w:val="24"/>
          <w:szCs w:val="24"/>
        </w:rPr>
        <w:t xml:space="preserve">г  реализовано  через розничную торговую сеть – </w:t>
      </w:r>
      <w:r w:rsidR="006F565A">
        <w:rPr>
          <w:rFonts w:ascii="Times New Roman" w:hAnsi="Times New Roman" w:cs="Times New Roman"/>
          <w:sz w:val="24"/>
          <w:szCs w:val="24"/>
        </w:rPr>
        <w:t>21273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  буханок  дотационного хлеба сорт «</w:t>
      </w:r>
      <w:proofErr w:type="spellStart"/>
      <w:r w:rsidRPr="00E92536">
        <w:rPr>
          <w:rFonts w:ascii="Times New Roman" w:hAnsi="Times New Roman" w:cs="Times New Roman"/>
          <w:sz w:val="24"/>
          <w:szCs w:val="24"/>
        </w:rPr>
        <w:t>Дарницкий</w:t>
      </w:r>
      <w:proofErr w:type="spellEnd"/>
      <w:r w:rsidRPr="00E92536">
        <w:rPr>
          <w:rFonts w:ascii="Times New Roman" w:hAnsi="Times New Roman" w:cs="Times New Roman"/>
          <w:sz w:val="24"/>
          <w:szCs w:val="24"/>
        </w:rPr>
        <w:t>». Через торговую сеть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603AF0" w:rsidRPr="00E92536">
        <w:rPr>
          <w:rFonts w:ascii="Times New Roman" w:hAnsi="Times New Roman" w:cs="Times New Roman"/>
          <w:sz w:val="24"/>
          <w:szCs w:val="24"/>
        </w:rPr>
        <w:t xml:space="preserve">«Магнит» - </w:t>
      </w:r>
      <w:r w:rsidR="006F565A">
        <w:rPr>
          <w:rFonts w:ascii="Times New Roman" w:hAnsi="Times New Roman" w:cs="Times New Roman"/>
          <w:sz w:val="24"/>
          <w:szCs w:val="24"/>
        </w:rPr>
        <w:t>4061</w:t>
      </w:r>
      <w:r w:rsidR="00603AF0" w:rsidRPr="00E92536">
        <w:rPr>
          <w:rFonts w:ascii="Times New Roman" w:hAnsi="Times New Roman" w:cs="Times New Roman"/>
          <w:sz w:val="24"/>
          <w:szCs w:val="24"/>
        </w:rPr>
        <w:t xml:space="preserve">, </w:t>
      </w:r>
      <w:r w:rsidRPr="00E92536">
        <w:rPr>
          <w:rFonts w:ascii="Times New Roman" w:hAnsi="Times New Roman" w:cs="Times New Roman"/>
          <w:sz w:val="24"/>
          <w:szCs w:val="24"/>
        </w:rPr>
        <w:t xml:space="preserve">«Пятерочка»  реализовано - </w:t>
      </w:r>
      <w:r w:rsidR="006F565A">
        <w:rPr>
          <w:rFonts w:ascii="Times New Roman" w:hAnsi="Times New Roman" w:cs="Times New Roman"/>
          <w:sz w:val="24"/>
          <w:szCs w:val="24"/>
        </w:rPr>
        <w:t>4150</w:t>
      </w:r>
      <w:r w:rsidRPr="00E92536">
        <w:rPr>
          <w:rFonts w:ascii="Times New Roman" w:hAnsi="Times New Roman" w:cs="Times New Roman"/>
          <w:sz w:val="24"/>
          <w:szCs w:val="24"/>
        </w:rPr>
        <w:t xml:space="preserve">, 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ТД «Курская птицефабрика» - 2400, Потребительское общество «Прямицыно» - </w:t>
      </w:r>
      <w:r w:rsidR="00603AF0">
        <w:rPr>
          <w:rFonts w:ascii="Times New Roman" w:hAnsi="Times New Roman" w:cs="Times New Roman"/>
          <w:sz w:val="24"/>
          <w:szCs w:val="24"/>
        </w:rPr>
        <w:t>20</w:t>
      </w:r>
      <w:r w:rsidR="006F565A">
        <w:rPr>
          <w:rFonts w:ascii="Times New Roman" w:hAnsi="Times New Roman" w:cs="Times New Roman"/>
          <w:sz w:val="24"/>
          <w:szCs w:val="24"/>
        </w:rPr>
        <w:t>40</w:t>
      </w:r>
      <w:r w:rsidR="00676C8F" w:rsidRPr="00E9253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буханок хлеба</w:t>
      </w:r>
      <w:r w:rsidRPr="00E92536">
        <w:rPr>
          <w:rFonts w:ascii="Times New Roman" w:hAnsi="Times New Roman" w:cs="Times New Roman"/>
          <w:sz w:val="24"/>
          <w:szCs w:val="24"/>
        </w:rPr>
        <w:t xml:space="preserve">,   на долю торговых точек  индивидуальных предпринимателей приходится </w:t>
      </w:r>
      <w:r w:rsidR="00F264AD">
        <w:rPr>
          <w:rFonts w:ascii="Times New Roman" w:hAnsi="Times New Roman" w:cs="Times New Roman"/>
          <w:sz w:val="24"/>
          <w:szCs w:val="24"/>
        </w:rPr>
        <w:t>–</w:t>
      </w:r>
      <w:r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F264AD">
        <w:rPr>
          <w:rFonts w:ascii="Times New Roman" w:hAnsi="Times New Roman" w:cs="Times New Roman"/>
          <w:sz w:val="24"/>
          <w:szCs w:val="24"/>
        </w:rPr>
        <w:t>86</w:t>
      </w:r>
      <w:r w:rsidR="006F565A">
        <w:rPr>
          <w:rFonts w:ascii="Times New Roman" w:hAnsi="Times New Roman" w:cs="Times New Roman"/>
          <w:sz w:val="24"/>
          <w:szCs w:val="24"/>
        </w:rPr>
        <w:t>22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 буханок хлеба.</w:t>
      </w:r>
    </w:p>
    <w:p w:rsidR="005518E5" w:rsidRDefault="005518E5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интересно...</w:t>
      </w:r>
    </w:p>
    <w:p w:rsidR="00603AF0" w:rsidRDefault="00603AF0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для детей (продолжение)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F565A">
        <w:rPr>
          <w:rStyle w:val="a6"/>
          <w:color w:val="666666"/>
        </w:rPr>
        <w:t>С 5 лет</w:t>
      </w:r>
      <w:r w:rsidRPr="006F565A">
        <w:rPr>
          <w:color w:val="666666"/>
        </w:rPr>
        <w:t> можно ребенка познакомить с сельскохозяйственной техникой, которая помогает людям в работе; с тем, как взаимосвязаны разные профессии людей – комбайнер, тракторист, агроном и другие.</w:t>
      </w:r>
    </w:p>
    <w:p w:rsidR="006F565A" w:rsidRPr="006F565A" w:rsidRDefault="006F565A" w:rsidP="006F565A">
      <w:pPr>
        <w:pStyle w:val="2"/>
        <w:shd w:val="clear" w:color="auto" w:fill="FFFFFF"/>
        <w:spacing w:before="188" w:after="94"/>
        <w:jc w:val="center"/>
        <w:rPr>
          <w:rFonts w:ascii="Times New Roman" w:hAnsi="Times New Roman" w:cs="Times New Roman"/>
          <w:b w:val="0"/>
          <w:bCs w:val="0"/>
          <w:caps/>
          <w:color w:val="AED578"/>
          <w:sz w:val="24"/>
          <w:szCs w:val="24"/>
        </w:rPr>
      </w:pPr>
      <w:r w:rsidRPr="006F565A">
        <w:rPr>
          <w:rFonts w:ascii="Times New Roman" w:hAnsi="Times New Roman" w:cs="Times New Roman"/>
          <w:caps/>
          <w:color w:val="AED578"/>
          <w:sz w:val="24"/>
          <w:szCs w:val="24"/>
        </w:rPr>
        <w:t>2.2.  КАКИЕ СЕЛЬСКОХОЗЯЙСТВЕННЫЕ МАШИНЫ ПОМОГАЮТ ЛЮДЯМ ВЫРАЩИВАТЬ ХЛЕБ? </w:t>
      </w:r>
    </w:p>
    <w:p w:rsidR="006F565A" w:rsidRPr="006F565A" w:rsidRDefault="006F565A" w:rsidP="006F565A">
      <w:pPr>
        <w:pStyle w:val="3"/>
        <w:shd w:val="clear" w:color="auto" w:fill="FFFFFF"/>
        <w:spacing w:before="188" w:after="94"/>
        <w:jc w:val="center"/>
        <w:rPr>
          <w:rFonts w:ascii="Times New Roman" w:hAnsi="Times New Roman" w:cs="Times New Roman"/>
          <w:b w:val="0"/>
          <w:bCs w:val="0"/>
          <w:caps/>
          <w:color w:val="F39388"/>
          <w:sz w:val="24"/>
          <w:szCs w:val="24"/>
        </w:rPr>
      </w:pPr>
      <w:r w:rsidRPr="006F565A">
        <w:rPr>
          <w:rFonts w:ascii="Times New Roman" w:hAnsi="Times New Roman" w:cs="Times New Roman"/>
          <w:caps/>
          <w:color w:val="F39388"/>
          <w:sz w:val="24"/>
          <w:szCs w:val="24"/>
        </w:rPr>
        <w:t>ДЕТЯМ О ТРАКТОРЕ 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F565A">
        <w:rPr>
          <w:color w:val="666666"/>
        </w:rPr>
        <w:t>Особенно интересен этот материал для мальчиков!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F565A">
        <w:rPr>
          <w:color w:val="666666"/>
        </w:rPr>
        <w:t>Расскажите ребенку, что раньше машин не было и  хлеб было вырастить очень трудно. Сейчас у нас все тяжелые работы делают машины. И немало их нужно, чтобы хлеб в поле вырастить и собрать урожай. Люди придумали удивительные машины. Может  быть, когда ты вырастешь, ты тоже что-то придумаешь, что будет помогать всем людям.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F565A">
        <w:rPr>
          <w:color w:val="666666"/>
        </w:rPr>
        <w:t>Главная машина – </w:t>
      </w:r>
      <w:r w:rsidRPr="006F565A">
        <w:rPr>
          <w:b/>
          <w:bCs/>
          <w:color w:val="666666"/>
        </w:rPr>
        <w:t>трактор.</w:t>
      </w:r>
      <w:r w:rsidRPr="006F565A">
        <w:rPr>
          <w:color w:val="666666"/>
        </w:rPr>
        <w:t> Почему главная? (Выслушайте предположения ребенка).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F565A">
        <w:rPr>
          <w:color w:val="666666"/>
        </w:rPr>
        <w:t xml:space="preserve">Трактор – удивительная машина, которая сама для себя дорогу возит. Как трактор это </w:t>
      </w:r>
      <w:proofErr w:type="gramStart"/>
      <w:r w:rsidRPr="006F565A">
        <w:rPr>
          <w:color w:val="666666"/>
        </w:rPr>
        <w:t>делает Вы узнаете</w:t>
      </w:r>
      <w:proofErr w:type="gramEnd"/>
      <w:r w:rsidRPr="006F565A">
        <w:rPr>
          <w:color w:val="666666"/>
        </w:rPr>
        <w:t xml:space="preserve"> из рассказа (текст даю здесь по мотивам рассказа А. </w:t>
      </w:r>
      <w:proofErr w:type="spellStart"/>
      <w:r w:rsidRPr="006F565A">
        <w:rPr>
          <w:color w:val="666666"/>
        </w:rPr>
        <w:t>Ивича</w:t>
      </w:r>
      <w:proofErr w:type="spellEnd"/>
      <w:r w:rsidRPr="006F565A">
        <w:rPr>
          <w:color w:val="666666"/>
        </w:rPr>
        <w:t>).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F565A">
        <w:rPr>
          <w:color w:val="666666"/>
        </w:rPr>
        <w:t>Трактор возит все орудия, которыми обрабатывают землю. Это </w:t>
      </w:r>
      <w:r w:rsidRPr="006F565A">
        <w:rPr>
          <w:b/>
          <w:bCs/>
          <w:color w:val="666666"/>
        </w:rPr>
        <w:t>тягач.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F565A">
        <w:rPr>
          <w:color w:val="666666"/>
        </w:rPr>
        <w:t>Чем отличается грузовой автомобиль от трактора – тягача? (Выслушайте предположения ребенка и дайте правильный ответ). Грузовой автомобиль на себе груз возит в кузове, а трактор тянет груз за собой.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jc w:val="center"/>
        <w:rPr>
          <w:color w:val="666666"/>
        </w:rPr>
      </w:pPr>
      <w:r w:rsidRPr="006F565A">
        <w:rPr>
          <w:noProof/>
          <w:color w:val="666666"/>
        </w:rPr>
        <w:drawing>
          <wp:inline distT="0" distB="0" distL="0" distR="0">
            <wp:extent cx="4266245" cy="2409825"/>
            <wp:effectExtent l="19050" t="0" r="955" b="0"/>
            <wp:docPr id="4" name="Рисунок 4" descr="kak mashiny pomogaiut ubirat khl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k mashiny pomogaiut ubirat khl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1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F565A">
        <w:rPr>
          <w:color w:val="666666"/>
        </w:rPr>
        <w:lastRenderedPageBreak/>
        <w:t>Но трактор не простой тягач, а </w:t>
      </w:r>
      <w:r w:rsidRPr="006F565A">
        <w:rPr>
          <w:b/>
          <w:bCs/>
          <w:color w:val="666666"/>
        </w:rPr>
        <w:t>вездеход.</w:t>
      </w:r>
      <w:r w:rsidRPr="006F565A">
        <w:rPr>
          <w:color w:val="666666"/>
        </w:rPr>
        <w:t> Как ты думаешь, почему трактор можно назвать «вездеходом»? Правильно, потому что он «везде ходит» — и по дороге, и по вспаханному полю.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rPr>
          <w:color w:val="666666"/>
        </w:rPr>
      </w:pPr>
      <w:r w:rsidRPr="006F565A">
        <w:rPr>
          <w:color w:val="666666"/>
        </w:rPr>
        <w:t>Как же так получается, что трактор везде может проехать, даже там, где обычная машина не проедет? (Рассмотрите трактор и машину с ребенком – обратите внимание на колёса – пусть ребенок попробует сам догадаться, за счет чего это происходит).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rPr>
          <w:color w:val="666666"/>
        </w:rPr>
      </w:pPr>
      <w:r w:rsidRPr="006F565A">
        <w:rPr>
          <w:color w:val="666666"/>
        </w:rPr>
        <w:t>У трактора вместо колёс небольшие стальные </w:t>
      </w:r>
      <w:r w:rsidRPr="006F565A">
        <w:rPr>
          <w:rStyle w:val="a6"/>
          <w:color w:val="666666"/>
        </w:rPr>
        <w:t>катки</w:t>
      </w:r>
      <w:r w:rsidRPr="006F565A">
        <w:rPr>
          <w:color w:val="666666"/>
        </w:rPr>
        <w:t> – по четыре с каждой стороны. На катки надеты стальные ленты. Они сделаны из отдельных звеньев, как цепь. Эти ленты называются </w:t>
      </w:r>
      <w:r w:rsidRPr="006F565A">
        <w:rPr>
          <w:b/>
          <w:bCs/>
          <w:i/>
          <w:iCs/>
          <w:color w:val="666666"/>
        </w:rPr>
        <w:t>«гусеницы»</w:t>
      </w:r>
      <w:r w:rsidRPr="006F565A">
        <w:rPr>
          <w:color w:val="666666"/>
        </w:rPr>
        <w:t>. Найдите гусеницы на картинке.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rPr>
          <w:color w:val="666666"/>
        </w:rPr>
      </w:pPr>
      <w:r w:rsidRPr="006F565A">
        <w:rPr>
          <w:color w:val="666666"/>
        </w:rPr>
        <w:t>Заднее колесо – зубчатое. Оно цепляет звенья гусеницы и передвигает ленту. Катятся по ленте катки, как по рельсам или по ровной дороге.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rPr>
          <w:color w:val="666666"/>
        </w:rPr>
      </w:pPr>
      <w:r w:rsidRPr="006F565A">
        <w:rPr>
          <w:color w:val="666666"/>
        </w:rPr>
        <w:t>Выходит, что </w:t>
      </w:r>
      <w:r w:rsidRPr="006F565A">
        <w:rPr>
          <w:rStyle w:val="a6"/>
          <w:color w:val="666666"/>
        </w:rPr>
        <w:t>трактор сам возит для себя дорогу. Гусеницы – это его дорога! Потому он и не боится бездорожья! 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F565A">
        <w:rPr>
          <w:color w:val="666666"/>
        </w:rPr>
        <w:t>Трактор работает в поле с ранней весны до поздней осени. В кабинке за рулем сидит кто? (</w:t>
      </w:r>
      <w:r w:rsidRPr="006F565A">
        <w:rPr>
          <w:rStyle w:val="a6"/>
          <w:color w:val="666666"/>
        </w:rPr>
        <w:t>тракторист</w:t>
      </w:r>
      <w:r w:rsidRPr="006F565A">
        <w:rPr>
          <w:color w:val="666666"/>
        </w:rPr>
        <w:t>). Он управляет трактором.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jc w:val="center"/>
        <w:rPr>
          <w:color w:val="666666"/>
        </w:rPr>
      </w:pPr>
      <w:r w:rsidRPr="006F565A">
        <w:rPr>
          <w:noProof/>
          <w:color w:val="666666"/>
        </w:rPr>
        <w:drawing>
          <wp:inline distT="0" distB="0" distL="0" distR="0">
            <wp:extent cx="4266246" cy="2562225"/>
            <wp:effectExtent l="19050" t="0" r="954" b="0"/>
            <wp:docPr id="5" name="Рисунок 5" descr="Борона и п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рона и плу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6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F565A">
        <w:rPr>
          <w:color w:val="666666"/>
        </w:rPr>
        <w:t>Много работы выполняет трактор. Осенью к трактору сзади прикрепляют большой </w:t>
      </w:r>
      <w:r w:rsidRPr="006F565A">
        <w:rPr>
          <w:b/>
          <w:bCs/>
          <w:color w:val="666666"/>
        </w:rPr>
        <w:t>плуг.</w:t>
      </w:r>
      <w:r>
        <w:rPr>
          <w:b/>
          <w:bCs/>
          <w:color w:val="666666"/>
        </w:rPr>
        <w:t xml:space="preserve"> </w:t>
      </w:r>
      <w:r w:rsidRPr="006F565A">
        <w:rPr>
          <w:color w:val="666666"/>
        </w:rPr>
        <w:t>Плуг поднимает и переворачивает верхний слой почвы. Так трактор делает мягкую постельку для семян. Чтобы семена спрятались в землю от ветра и могли брать из земли все соки, которые им нужны для роста.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F565A">
        <w:rPr>
          <w:color w:val="666666"/>
        </w:rPr>
        <w:t>После этого трактор землю </w:t>
      </w:r>
      <w:r w:rsidRPr="006F565A">
        <w:rPr>
          <w:rStyle w:val="a6"/>
          <w:color w:val="666666"/>
        </w:rPr>
        <w:t>боронит</w:t>
      </w:r>
      <w:r w:rsidRPr="006F565A">
        <w:rPr>
          <w:color w:val="666666"/>
        </w:rPr>
        <w:t>. Если посевы озимые – их сеют перед зимой, то боронят осенью. Если посевы яровые – их сеют весной – то боронят весной. К трактору прикрепляют </w:t>
      </w:r>
      <w:r w:rsidRPr="006F565A">
        <w:rPr>
          <w:b/>
          <w:bCs/>
          <w:color w:val="666666"/>
        </w:rPr>
        <w:t>борону</w:t>
      </w:r>
      <w:r w:rsidRPr="006F565A">
        <w:rPr>
          <w:color w:val="666666"/>
        </w:rPr>
        <w:t>. Борона прочесывает землю зубьями как расческой.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F565A">
        <w:rPr>
          <w:color w:val="666666"/>
        </w:rPr>
        <w:t>И на этом работа трактора не закончилась. К нему теперь прикрепляют уже не борону, а </w:t>
      </w:r>
      <w:r w:rsidRPr="006F565A">
        <w:rPr>
          <w:b/>
          <w:bCs/>
          <w:color w:val="666666"/>
        </w:rPr>
        <w:t>культиватор.</w:t>
      </w:r>
      <w:r w:rsidRPr="006F565A">
        <w:rPr>
          <w:color w:val="666666"/>
        </w:rPr>
        <w:t> У культиватора нет зубьев, а есть…. Лапы!!!! Да, они так и называются – «лапы». Эти лапы рыхлят землю и срывают сорняки. Чтобы сорняки не мешали пшенице расти!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jc w:val="center"/>
        <w:rPr>
          <w:color w:val="666666"/>
        </w:rPr>
      </w:pPr>
      <w:r w:rsidRPr="006F565A">
        <w:rPr>
          <w:noProof/>
          <w:color w:val="666666"/>
        </w:rPr>
        <w:drawing>
          <wp:inline distT="0" distB="0" distL="0" distR="0">
            <wp:extent cx="4267200" cy="2839085"/>
            <wp:effectExtent l="19050" t="0" r="0" b="0"/>
            <wp:docPr id="6" name="Рисунок 6" descr="Как машины помогают людям выращивать хле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машины помогают людям выращивать хле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rPr>
          <w:color w:val="666666"/>
        </w:rPr>
      </w:pPr>
      <w:r w:rsidRPr="006F565A">
        <w:rPr>
          <w:color w:val="666666"/>
        </w:rPr>
        <w:t>Вот теперь трактор потрудился на славу! Можно прикреплять к нему сеялку. Сеялка засыпает в землю семена.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rPr>
          <w:color w:val="666666"/>
        </w:rPr>
      </w:pPr>
      <w:r w:rsidRPr="006F565A">
        <w:rPr>
          <w:color w:val="666666"/>
        </w:rPr>
        <w:t>Оказалось семечко в земле, прорастет, пробьется наружу зеленым стебельком. Подойдет к концу лето, поспеют колосья. Зерна в колосьях спелые, твердые – пора собирать урожай хлеба.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rPr>
          <w:color w:val="666666"/>
        </w:rPr>
      </w:pPr>
      <w:r w:rsidRPr="006F565A">
        <w:rPr>
          <w:color w:val="666666"/>
        </w:rPr>
        <w:t>Тогда приходит на поле другая машина – настоящий великан. Ее называют </w:t>
      </w:r>
      <w:r w:rsidRPr="006F565A">
        <w:rPr>
          <w:b/>
          <w:bCs/>
          <w:color w:val="666666"/>
        </w:rPr>
        <w:t>«комбайн».</w:t>
      </w:r>
    </w:p>
    <w:p w:rsidR="006F565A" w:rsidRPr="006F565A" w:rsidRDefault="006F565A" w:rsidP="006F565A">
      <w:pPr>
        <w:pStyle w:val="3"/>
        <w:shd w:val="clear" w:color="auto" w:fill="FFFFFF"/>
        <w:spacing w:before="188" w:after="94"/>
        <w:jc w:val="center"/>
        <w:rPr>
          <w:rFonts w:ascii="Times New Roman" w:hAnsi="Times New Roman" w:cs="Times New Roman"/>
          <w:b w:val="0"/>
          <w:bCs w:val="0"/>
          <w:caps/>
          <w:color w:val="F39388"/>
          <w:sz w:val="24"/>
          <w:szCs w:val="24"/>
        </w:rPr>
      </w:pPr>
      <w:r w:rsidRPr="006F565A">
        <w:rPr>
          <w:rFonts w:ascii="Times New Roman" w:hAnsi="Times New Roman" w:cs="Times New Roman"/>
          <w:caps/>
          <w:color w:val="F39388"/>
          <w:sz w:val="24"/>
          <w:szCs w:val="24"/>
        </w:rPr>
        <w:t> ДЕТЯМ О КОМБАЙНЕ И КОМБАЙНЕРАХ. ВЕСЕЛОЕ ПОЗНАВАТЕЛЬНОЕ ВИДЕО ДЛЯ МАЛЫШЕЙ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6F565A">
        <w:rPr>
          <w:color w:val="666666"/>
        </w:rPr>
        <w:t>Раньше людям было трудно собирать урожай – они срезали колоски серпом, потом в снопы вязали, укладывали на телегу, везли молотить. А теперь всю эту работу на поле делают умные машины – великаны «комбайны». Может быть, у тебя на кухне тоже есть кухонный комбайн, который помогает маме? А на поле комбайн другой – не такой как </w:t>
      </w:r>
      <w:r w:rsidRPr="006F565A">
        <w:rPr>
          <w:b/>
          <w:bCs/>
          <w:color w:val="666666"/>
        </w:rPr>
        <w:t>кухонный</w:t>
      </w:r>
      <w:r w:rsidRPr="006F565A">
        <w:rPr>
          <w:color w:val="666666"/>
        </w:rPr>
        <w:t>. Он зерно убирает и поэтому называется </w:t>
      </w:r>
      <w:r w:rsidRPr="006F565A">
        <w:rPr>
          <w:b/>
          <w:bCs/>
          <w:color w:val="666666"/>
        </w:rPr>
        <w:t>«зерноуборочный».</w:t>
      </w:r>
    </w:p>
    <w:p w:rsidR="006F565A" w:rsidRPr="006F565A" w:rsidRDefault="006F565A" w:rsidP="006F565A">
      <w:pPr>
        <w:pStyle w:val="a5"/>
        <w:shd w:val="clear" w:color="auto" w:fill="FFFFFF"/>
        <w:spacing w:before="188" w:beforeAutospacing="0" w:after="188" w:afterAutospacing="0"/>
        <w:ind w:left="188" w:right="188"/>
        <w:rPr>
          <w:color w:val="666666"/>
        </w:rPr>
      </w:pPr>
      <w:r w:rsidRPr="006F565A">
        <w:rPr>
          <w:color w:val="666666"/>
        </w:rPr>
        <w:t>Из короткого веселого познавательного видео о комбайне для малышей Ваши дети узнают:</w:t>
      </w:r>
    </w:p>
    <w:p w:rsidR="006F565A" w:rsidRPr="006F565A" w:rsidRDefault="006F565A" w:rsidP="006F56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6F565A">
        <w:rPr>
          <w:rFonts w:ascii="Times New Roman" w:hAnsi="Times New Roman" w:cs="Times New Roman"/>
          <w:color w:val="666666"/>
          <w:sz w:val="24"/>
          <w:szCs w:val="24"/>
        </w:rPr>
        <w:t>что такое зерноуборочный комбайн и кто такой комбайнер?</w:t>
      </w:r>
    </w:p>
    <w:p w:rsidR="006F565A" w:rsidRPr="006F565A" w:rsidRDefault="006F565A" w:rsidP="006F56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6F565A">
        <w:rPr>
          <w:rFonts w:ascii="Times New Roman" w:hAnsi="Times New Roman" w:cs="Times New Roman"/>
          <w:color w:val="666666"/>
          <w:sz w:val="24"/>
          <w:szCs w:val="24"/>
        </w:rPr>
        <w:t>как устроен комбайн и как он работает?</w:t>
      </w:r>
    </w:p>
    <w:p w:rsidR="006F565A" w:rsidRPr="006F565A" w:rsidRDefault="006F565A" w:rsidP="006F56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6F565A">
        <w:rPr>
          <w:rFonts w:ascii="Times New Roman" w:hAnsi="Times New Roman" w:cs="Times New Roman"/>
          <w:color w:val="666666"/>
          <w:sz w:val="24"/>
          <w:szCs w:val="24"/>
        </w:rPr>
        <w:t>какая еще техника работает на поле и помогает людям собирать урожай хлеба?</w:t>
      </w:r>
    </w:p>
    <w:p w:rsidR="006F565A" w:rsidRPr="006F565A" w:rsidRDefault="006F565A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565A" w:rsidRPr="006F565A" w:rsidSect="00F7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CB0"/>
    <w:multiLevelType w:val="multilevel"/>
    <w:tmpl w:val="94B2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D3CAC"/>
    <w:multiLevelType w:val="multilevel"/>
    <w:tmpl w:val="C3B0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42F38"/>
    <w:multiLevelType w:val="multilevel"/>
    <w:tmpl w:val="568C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B6FD9"/>
    <w:multiLevelType w:val="multilevel"/>
    <w:tmpl w:val="6C9A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42830"/>
    <w:multiLevelType w:val="multilevel"/>
    <w:tmpl w:val="03BA4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8B265F"/>
    <w:multiLevelType w:val="multilevel"/>
    <w:tmpl w:val="A84AC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21EA"/>
    <w:rsid w:val="00007444"/>
    <w:rsid w:val="000F1F13"/>
    <w:rsid w:val="00136B5D"/>
    <w:rsid w:val="001C7A37"/>
    <w:rsid w:val="001F4A0B"/>
    <w:rsid w:val="00207ACF"/>
    <w:rsid w:val="002142DB"/>
    <w:rsid w:val="00315CE2"/>
    <w:rsid w:val="003847EF"/>
    <w:rsid w:val="003B3092"/>
    <w:rsid w:val="004273F5"/>
    <w:rsid w:val="004D7E3B"/>
    <w:rsid w:val="00527B87"/>
    <w:rsid w:val="0054467F"/>
    <w:rsid w:val="00551560"/>
    <w:rsid w:val="005518E5"/>
    <w:rsid w:val="005748B8"/>
    <w:rsid w:val="00600AD1"/>
    <w:rsid w:val="00603AF0"/>
    <w:rsid w:val="00610A12"/>
    <w:rsid w:val="00676C8F"/>
    <w:rsid w:val="006F565A"/>
    <w:rsid w:val="007550E0"/>
    <w:rsid w:val="007C33D6"/>
    <w:rsid w:val="007D243E"/>
    <w:rsid w:val="00876D6B"/>
    <w:rsid w:val="009249EA"/>
    <w:rsid w:val="00A23A9E"/>
    <w:rsid w:val="00A32C10"/>
    <w:rsid w:val="00AF1083"/>
    <w:rsid w:val="00B021EA"/>
    <w:rsid w:val="00B26704"/>
    <w:rsid w:val="00B42326"/>
    <w:rsid w:val="00B5100B"/>
    <w:rsid w:val="00C155B8"/>
    <w:rsid w:val="00C24D0A"/>
    <w:rsid w:val="00C37983"/>
    <w:rsid w:val="00C72159"/>
    <w:rsid w:val="00C808B2"/>
    <w:rsid w:val="00CE6C39"/>
    <w:rsid w:val="00CF68BE"/>
    <w:rsid w:val="00D37F4A"/>
    <w:rsid w:val="00D50A9F"/>
    <w:rsid w:val="00D55F30"/>
    <w:rsid w:val="00E63406"/>
    <w:rsid w:val="00E8020A"/>
    <w:rsid w:val="00E92536"/>
    <w:rsid w:val="00F264AD"/>
    <w:rsid w:val="00F47585"/>
    <w:rsid w:val="00F53B0B"/>
    <w:rsid w:val="00F715AF"/>
    <w:rsid w:val="00F75E0C"/>
    <w:rsid w:val="00F87EB4"/>
    <w:rsid w:val="00FC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paragraph" w:styleId="1">
    <w:name w:val="heading 1"/>
    <w:basedOn w:val="a"/>
    <w:link w:val="10"/>
    <w:uiPriority w:val="9"/>
    <w:qFormat/>
    <w:rsid w:val="0067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  <w:style w:type="paragraph" w:customStyle="1" w:styleId="anounce">
    <w:name w:val="anounce"/>
    <w:basedOn w:val="a"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76C8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C24D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887">
          <w:marLeft w:val="0"/>
          <w:marRight w:val="0"/>
          <w:marTop w:val="150"/>
          <w:marBottom w:val="0"/>
          <w:divBdr>
            <w:top w:val="single" w:sz="6" w:space="0" w:color="D6D9DB"/>
            <w:left w:val="none" w:sz="0" w:space="0" w:color="auto"/>
            <w:bottom w:val="single" w:sz="6" w:space="0" w:color="D6D9DB"/>
            <w:right w:val="none" w:sz="0" w:space="0" w:color="auto"/>
          </w:divBdr>
          <w:divsChild>
            <w:div w:id="793863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17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ЛИТОВСКАЯ СКАЗКА.  КАК ВОЛК ВЗДУМАЛ ХЛЕБ ПЕЧЬ  </vt:lpstr>
    </vt:vector>
  </TitlesOfParts>
  <Company>SPecialiST RePack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2</cp:revision>
  <cp:lastPrinted>2018-07-16T11:21:00Z</cp:lastPrinted>
  <dcterms:created xsi:type="dcterms:W3CDTF">2020-06-04T06:40:00Z</dcterms:created>
  <dcterms:modified xsi:type="dcterms:W3CDTF">2020-06-04T06:40:00Z</dcterms:modified>
</cp:coreProperties>
</file>