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93E" w:rsidRPr="007B69E2" w:rsidRDefault="00DE193E" w:rsidP="007B69E2">
      <w:pPr>
        <w:spacing w:after="360" w:line="450" w:lineRule="atLeast"/>
        <w:outlineLvl w:val="1"/>
        <w:rPr>
          <w:rFonts w:ascii="Times New Roman" w:eastAsia="Times New Roman" w:hAnsi="Times New Roman" w:cs="Times New Roman"/>
          <w:b/>
          <w:bCs/>
          <w:sz w:val="28"/>
          <w:szCs w:val="28"/>
          <w:lang w:eastAsia="ru-RU"/>
        </w:rPr>
      </w:pPr>
      <w:r w:rsidRPr="00DE193E">
        <w:rPr>
          <w:rFonts w:ascii="Times New Roman" w:eastAsia="Times New Roman" w:hAnsi="Times New Roman" w:cs="Times New Roman"/>
          <w:b/>
          <w:bCs/>
          <w:sz w:val="28"/>
          <w:szCs w:val="28"/>
          <w:lang w:eastAsia="ru-RU"/>
        </w:rPr>
        <w:drawing>
          <wp:inline distT="0" distB="0" distL="0" distR="0">
            <wp:extent cx="5940425" cy="2961477"/>
            <wp:effectExtent l="19050" t="0" r="3175" b="0"/>
            <wp:docPr id="2" name="Рисунок 12" descr="C:\Users\Пользователь\Desktop\kartinki-den-rossijskogo-predprinimatelstva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Пользователь\Desktop\kartinki-den-rossijskogo-predprinimatelstva_4.jpg"/>
                    <pic:cNvPicPr>
                      <a:picLocks noChangeAspect="1" noChangeArrowheads="1"/>
                    </pic:cNvPicPr>
                  </pic:nvPicPr>
                  <pic:blipFill>
                    <a:blip r:embed="rId5" cstate="print"/>
                    <a:srcRect/>
                    <a:stretch>
                      <a:fillRect/>
                    </a:stretch>
                  </pic:blipFill>
                  <pic:spPr bwMode="auto">
                    <a:xfrm>
                      <a:off x="0" y="0"/>
                      <a:ext cx="5940425" cy="2961477"/>
                    </a:xfrm>
                    <a:prstGeom prst="rect">
                      <a:avLst/>
                    </a:prstGeom>
                    <a:noFill/>
                    <a:ln w="9525">
                      <a:noFill/>
                      <a:miter lim="800000"/>
                      <a:headEnd/>
                      <a:tailEnd/>
                    </a:ln>
                  </pic:spPr>
                </pic:pic>
              </a:graphicData>
            </a:graphic>
          </wp:inline>
        </w:drawing>
      </w:r>
    </w:p>
    <w:p w:rsidR="007B69E2" w:rsidRPr="007B69E2" w:rsidRDefault="007B69E2" w:rsidP="00F855D8">
      <w:pPr>
        <w:spacing w:after="480" w:line="420" w:lineRule="atLeast"/>
        <w:jc w:val="both"/>
        <w:rPr>
          <w:rFonts w:ascii="Times New Roman" w:eastAsia="Times New Roman" w:hAnsi="Times New Roman" w:cs="Times New Roman"/>
          <w:color w:val="414141"/>
          <w:spacing w:val="6"/>
          <w:sz w:val="28"/>
          <w:szCs w:val="28"/>
          <w:lang w:eastAsia="ru-RU"/>
        </w:rPr>
      </w:pPr>
      <w:r w:rsidRPr="007B69E2">
        <w:rPr>
          <w:rFonts w:ascii="Times New Roman" w:eastAsia="Times New Roman" w:hAnsi="Times New Roman" w:cs="Times New Roman"/>
          <w:color w:val="414141"/>
          <w:spacing w:val="6"/>
          <w:sz w:val="28"/>
          <w:szCs w:val="28"/>
          <w:lang w:eastAsia="ru-RU"/>
        </w:rPr>
        <w:t>Красным днем для предпринимателей стала дата 26 мая. Исторического значения у нее нет, однако деятельность бизнесменов традиционно оказывала значимое влияние на развитие российского общества.</w:t>
      </w:r>
    </w:p>
    <w:p w:rsidR="007B69E2" w:rsidRPr="007B69E2" w:rsidRDefault="007B69E2" w:rsidP="00F855D8">
      <w:pPr>
        <w:spacing w:after="0" w:line="420" w:lineRule="atLeast"/>
        <w:jc w:val="both"/>
        <w:rPr>
          <w:rFonts w:ascii="Times New Roman" w:eastAsia="Times New Roman" w:hAnsi="Times New Roman" w:cs="Times New Roman"/>
          <w:color w:val="414141"/>
          <w:spacing w:val="6"/>
          <w:sz w:val="28"/>
          <w:szCs w:val="28"/>
          <w:lang w:eastAsia="ru-RU"/>
        </w:rPr>
      </w:pPr>
      <w:r w:rsidRPr="007B69E2">
        <w:rPr>
          <w:rFonts w:ascii="Times New Roman" w:eastAsia="Times New Roman" w:hAnsi="Times New Roman" w:cs="Times New Roman"/>
          <w:color w:val="414141"/>
          <w:spacing w:val="6"/>
          <w:sz w:val="28"/>
          <w:szCs w:val="28"/>
          <w:lang w:eastAsia="ru-RU"/>
        </w:rPr>
        <w:t xml:space="preserve">В советское время она была запрещена, а официальное разрешение на легальную работу бизнесмены получили только в 1991 году с принятием соответствующего закона. </w:t>
      </w:r>
      <w:proofErr w:type="gramStart"/>
      <w:r w:rsidRPr="007B69E2">
        <w:rPr>
          <w:rFonts w:ascii="Times New Roman" w:eastAsia="Times New Roman" w:hAnsi="Times New Roman" w:cs="Times New Roman"/>
          <w:color w:val="414141"/>
          <w:spacing w:val="6"/>
          <w:sz w:val="28"/>
          <w:szCs w:val="28"/>
          <w:lang w:eastAsia="ru-RU"/>
        </w:rPr>
        <w:t>Спустя</w:t>
      </w:r>
      <w:proofErr w:type="gramEnd"/>
      <w:r w:rsidRPr="007B69E2">
        <w:rPr>
          <w:rFonts w:ascii="Times New Roman" w:eastAsia="Times New Roman" w:hAnsi="Times New Roman" w:cs="Times New Roman"/>
          <w:color w:val="414141"/>
          <w:spacing w:val="6"/>
          <w:sz w:val="28"/>
          <w:szCs w:val="28"/>
          <w:lang w:eastAsia="ru-RU"/>
        </w:rPr>
        <w:t xml:space="preserve"> более </w:t>
      </w:r>
      <w:proofErr w:type="gramStart"/>
      <w:r w:rsidRPr="007B69E2">
        <w:rPr>
          <w:rFonts w:ascii="Times New Roman" w:eastAsia="Times New Roman" w:hAnsi="Times New Roman" w:cs="Times New Roman"/>
          <w:color w:val="414141"/>
          <w:spacing w:val="6"/>
          <w:sz w:val="28"/>
          <w:szCs w:val="28"/>
          <w:lang w:eastAsia="ru-RU"/>
        </w:rPr>
        <w:t>чем</w:t>
      </w:r>
      <w:proofErr w:type="gramEnd"/>
      <w:r w:rsidRPr="007B69E2">
        <w:rPr>
          <w:rFonts w:ascii="Times New Roman" w:eastAsia="Times New Roman" w:hAnsi="Times New Roman" w:cs="Times New Roman"/>
          <w:color w:val="414141"/>
          <w:spacing w:val="6"/>
          <w:sz w:val="28"/>
          <w:szCs w:val="28"/>
          <w:lang w:eastAsia="ru-RU"/>
        </w:rPr>
        <w:t xml:space="preserve"> 15 лет когорта отечественных предпринимателей, ставшая двигателем экономического роста страны, достигла почти пяти миллионов человек. Подписание президентом России </w:t>
      </w:r>
      <w:r w:rsidRPr="007B69E2">
        <w:rPr>
          <w:rFonts w:ascii="Times New Roman" w:eastAsia="Times New Roman" w:hAnsi="Times New Roman" w:cs="Times New Roman"/>
          <w:b/>
          <w:bCs/>
          <w:color w:val="414141"/>
          <w:spacing w:val="6"/>
          <w:sz w:val="28"/>
          <w:szCs w:val="28"/>
          <w:lang w:eastAsia="ru-RU"/>
        </w:rPr>
        <w:t>Владимиром Путиным</w:t>
      </w:r>
      <w:r w:rsidRPr="007B69E2">
        <w:rPr>
          <w:rFonts w:ascii="Times New Roman" w:eastAsia="Times New Roman" w:hAnsi="Times New Roman" w:cs="Times New Roman"/>
          <w:color w:val="414141"/>
          <w:spacing w:val="6"/>
          <w:sz w:val="28"/>
          <w:szCs w:val="28"/>
          <w:lang w:eastAsia="ru-RU"/>
        </w:rPr>
        <w:t> закона об утверждении профессионального праздника стало тому подтверждением.</w:t>
      </w:r>
    </w:p>
    <w:p w:rsidR="007B69E2" w:rsidRPr="007B69E2" w:rsidRDefault="00F855D8" w:rsidP="00F855D8">
      <w:pPr>
        <w:spacing w:after="480" w:line="420" w:lineRule="atLeast"/>
        <w:jc w:val="both"/>
        <w:rPr>
          <w:rFonts w:ascii="Times New Roman" w:eastAsia="Times New Roman" w:hAnsi="Times New Roman" w:cs="Times New Roman"/>
          <w:color w:val="414141"/>
          <w:spacing w:val="6"/>
          <w:sz w:val="28"/>
          <w:szCs w:val="28"/>
          <w:lang w:eastAsia="ru-RU"/>
        </w:rPr>
      </w:pPr>
      <w:r>
        <w:rPr>
          <w:rFonts w:ascii="Times New Roman" w:eastAsia="Times New Roman" w:hAnsi="Times New Roman" w:cs="Times New Roman"/>
          <w:color w:val="414141"/>
          <w:spacing w:val="6"/>
          <w:sz w:val="28"/>
          <w:szCs w:val="28"/>
          <w:lang w:eastAsia="ru-RU"/>
        </w:rPr>
        <w:t>П</w:t>
      </w:r>
      <w:r w:rsidR="007B69E2" w:rsidRPr="007B69E2">
        <w:rPr>
          <w:rFonts w:ascii="Times New Roman" w:eastAsia="Times New Roman" w:hAnsi="Times New Roman" w:cs="Times New Roman"/>
          <w:color w:val="414141"/>
          <w:spacing w:val="6"/>
          <w:sz w:val="28"/>
          <w:szCs w:val="28"/>
          <w:lang w:eastAsia="ru-RU"/>
        </w:rPr>
        <w:t>раздник прижился, а российский бизнес стремительно менялся, преображался и к нынешнему дню приобрел значение главного источника развития общества. Проблем в этой сфере меньше не стало, а 2020-й год оказался одним из самых сложных в истории предпринимательства страны. Но на темпах развития бизнеса он едва ли сказался: остановить движение вверх во многих сферах коммерческой деятельности уже невозможно.</w:t>
      </w:r>
    </w:p>
    <w:p w:rsidR="007B69E2" w:rsidRPr="007B69E2" w:rsidRDefault="007B69E2" w:rsidP="00F855D8">
      <w:pPr>
        <w:spacing w:line="240" w:lineRule="auto"/>
        <w:jc w:val="both"/>
        <w:rPr>
          <w:rFonts w:ascii="Times New Roman" w:eastAsia="Times New Roman" w:hAnsi="Times New Roman" w:cs="Times New Roman"/>
          <w:sz w:val="28"/>
          <w:szCs w:val="28"/>
          <w:lang w:eastAsia="ru-RU"/>
        </w:rPr>
      </w:pPr>
      <w:r w:rsidRPr="007B69E2">
        <w:rPr>
          <w:rFonts w:ascii="Times New Roman" w:eastAsia="Times New Roman" w:hAnsi="Times New Roman" w:cs="Times New Roman"/>
          <w:noProof/>
          <w:sz w:val="28"/>
          <w:szCs w:val="28"/>
          <w:lang w:eastAsia="ru-RU"/>
        </w:rPr>
        <w:lastRenderedPageBreak/>
        <w:drawing>
          <wp:inline distT="0" distB="0" distL="0" distR="0">
            <wp:extent cx="5715000" cy="3219450"/>
            <wp:effectExtent l="19050" t="0" r="0" b="0"/>
            <wp:docPr id="1" name="Рисунок 1" descr="Российский бизнес развивается&amp;nbsp;несмотря на кризи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оссийский бизнес развивается&amp;nbsp;несмотря на кризисы"/>
                    <pic:cNvPicPr>
                      <a:picLocks noChangeAspect="1" noChangeArrowheads="1"/>
                    </pic:cNvPicPr>
                  </pic:nvPicPr>
                  <pic:blipFill>
                    <a:blip r:embed="rId6" cstate="print"/>
                    <a:srcRect/>
                    <a:stretch>
                      <a:fillRect/>
                    </a:stretch>
                  </pic:blipFill>
                  <pic:spPr bwMode="auto">
                    <a:xfrm>
                      <a:off x="0" y="0"/>
                      <a:ext cx="5715000" cy="3219450"/>
                    </a:xfrm>
                    <a:prstGeom prst="rect">
                      <a:avLst/>
                    </a:prstGeom>
                    <a:noFill/>
                    <a:ln w="9525">
                      <a:noFill/>
                      <a:miter lim="800000"/>
                      <a:headEnd/>
                      <a:tailEnd/>
                    </a:ln>
                  </pic:spPr>
                </pic:pic>
              </a:graphicData>
            </a:graphic>
          </wp:inline>
        </w:drawing>
      </w:r>
    </w:p>
    <w:p w:rsidR="007B69E2" w:rsidRPr="007B69E2" w:rsidRDefault="007B69E2" w:rsidP="00F855D8">
      <w:pPr>
        <w:spacing w:after="480" w:line="420" w:lineRule="atLeast"/>
        <w:jc w:val="both"/>
        <w:rPr>
          <w:rFonts w:ascii="Times New Roman" w:eastAsia="Times New Roman" w:hAnsi="Times New Roman" w:cs="Times New Roman"/>
          <w:color w:val="414141"/>
          <w:spacing w:val="6"/>
          <w:sz w:val="28"/>
          <w:szCs w:val="28"/>
          <w:lang w:eastAsia="ru-RU"/>
        </w:rPr>
      </w:pPr>
      <w:r w:rsidRPr="007B69E2">
        <w:rPr>
          <w:rFonts w:ascii="Times New Roman" w:eastAsia="Times New Roman" w:hAnsi="Times New Roman" w:cs="Times New Roman"/>
          <w:color w:val="414141"/>
          <w:spacing w:val="6"/>
          <w:sz w:val="28"/>
          <w:szCs w:val="28"/>
          <w:lang w:eastAsia="ru-RU"/>
        </w:rPr>
        <w:t xml:space="preserve">Если до 2007 года главными сферами </w:t>
      </w:r>
      <w:proofErr w:type="spellStart"/>
      <w:proofErr w:type="gramStart"/>
      <w:r w:rsidRPr="007B69E2">
        <w:rPr>
          <w:rFonts w:ascii="Times New Roman" w:eastAsia="Times New Roman" w:hAnsi="Times New Roman" w:cs="Times New Roman"/>
          <w:color w:val="414141"/>
          <w:spacing w:val="6"/>
          <w:sz w:val="28"/>
          <w:szCs w:val="28"/>
          <w:lang w:eastAsia="ru-RU"/>
        </w:rPr>
        <w:t>бизнес-активности</w:t>
      </w:r>
      <w:proofErr w:type="spellEnd"/>
      <w:proofErr w:type="gramEnd"/>
      <w:r w:rsidRPr="007B69E2">
        <w:rPr>
          <w:rFonts w:ascii="Times New Roman" w:eastAsia="Times New Roman" w:hAnsi="Times New Roman" w:cs="Times New Roman"/>
          <w:color w:val="414141"/>
          <w:spacing w:val="6"/>
          <w:sz w:val="28"/>
          <w:szCs w:val="28"/>
          <w:lang w:eastAsia="ru-RU"/>
        </w:rPr>
        <w:t xml:space="preserve"> в России оставались торговля и операции с недвижимостью, то сегодня векторы развития изменились. Страна стала плацдармом для формирования наукоемких отраслей производства, технологичных и </w:t>
      </w:r>
      <w:proofErr w:type="spellStart"/>
      <w:r w:rsidRPr="007B69E2">
        <w:rPr>
          <w:rFonts w:ascii="Times New Roman" w:eastAsia="Times New Roman" w:hAnsi="Times New Roman" w:cs="Times New Roman"/>
          <w:color w:val="414141"/>
          <w:spacing w:val="6"/>
          <w:sz w:val="28"/>
          <w:szCs w:val="28"/>
          <w:lang w:eastAsia="ru-RU"/>
        </w:rPr>
        <w:t>креативных</w:t>
      </w:r>
      <w:proofErr w:type="spellEnd"/>
      <w:r w:rsidRPr="007B69E2">
        <w:rPr>
          <w:rFonts w:ascii="Times New Roman" w:eastAsia="Times New Roman" w:hAnsi="Times New Roman" w:cs="Times New Roman"/>
          <w:color w:val="414141"/>
          <w:spacing w:val="6"/>
          <w:sz w:val="28"/>
          <w:szCs w:val="28"/>
          <w:lang w:eastAsia="ru-RU"/>
        </w:rPr>
        <w:t xml:space="preserve"> проектов, в которых главным активом становятся интеллект и знания.</w:t>
      </w:r>
    </w:p>
    <w:p w:rsidR="007B69E2" w:rsidRPr="007B69E2" w:rsidRDefault="00DE193E" w:rsidP="00F855D8">
      <w:pPr>
        <w:spacing w:after="480" w:line="420" w:lineRule="atLeast"/>
        <w:jc w:val="both"/>
        <w:rPr>
          <w:rFonts w:ascii="Times New Roman" w:eastAsia="Times New Roman" w:hAnsi="Times New Roman" w:cs="Times New Roman"/>
          <w:color w:val="414141"/>
          <w:spacing w:val="6"/>
          <w:sz w:val="28"/>
          <w:szCs w:val="28"/>
          <w:lang w:eastAsia="ru-RU"/>
        </w:rPr>
      </w:pPr>
      <w:r>
        <w:rPr>
          <w:rFonts w:ascii="Times New Roman" w:eastAsia="Times New Roman" w:hAnsi="Times New Roman" w:cs="Times New Roman"/>
          <w:color w:val="414141"/>
          <w:spacing w:val="6"/>
          <w:sz w:val="28"/>
          <w:szCs w:val="28"/>
          <w:lang w:eastAsia="ru-RU"/>
        </w:rPr>
        <w:t>В</w:t>
      </w:r>
      <w:r w:rsidR="007B69E2" w:rsidRPr="007B69E2">
        <w:rPr>
          <w:rFonts w:ascii="Times New Roman" w:eastAsia="Times New Roman" w:hAnsi="Times New Roman" w:cs="Times New Roman"/>
          <w:color w:val="414141"/>
          <w:spacing w:val="6"/>
          <w:sz w:val="28"/>
          <w:szCs w:val="28"/>
          <w:lang w:eastAsia="ru-RU"/>
        </w:rPr>
        <w:t xml:space="preserve">се больше россиян, формируют новые рабочие места и служат источниками пополнения местных бюджетов. А сами предприниматели из закрытой, </w:t>
      </w:r>
      <w:proofErr w:type="spellStart"/>
      <w:r w:rsidR="007B69E2" w:rsidRPr="007B69E2">
        <w:rPr>
          <w:rFonts w:ascii="Times New Roman" w:eastAsia="Times New Roman" w:hAnsi="Times New Roman" w:cs="Times New Roman"/>
          <w:color w:val="414141"/>
          <w:spacing w:val="6"/>
          <w:sz w:val="28"/>
          <w:szCs w:val="28"/>
          <w:lang w:eastAsia="ru-RU"/>
        </w:rPr>
        <w:t>непонимаемой</w:t>
      </w:r>
      <w:proofErr w:type="spellEnd"/>
      <w:r w:rsidR="007B69E2" w:rsidRPr="007B69E2">
        <w:rPr>
          <w:rFonts w:ascii="Times New Roman" w:eastAsia="Times New Roman" w:hAnsi="Times New Roman" w:cs="Times New Roman"/>
          <w:color w:val="414141"/>
          <w:spacing w:val="6"/>
          <w:sz w:val="28"/>
          <w:szCs w:val="28"/>
          <w:lang w:eastAsia="ru-RU"/>
        </w:rPr>
        <w:t xml:space="preserve"> обществом элиты становятся полноправными строителями российской реальности, активными участниками социальных и общественных процессов, нередко — меценатами и инициаторами значимых инициатив.</w:t>
      </w:r>
    </w:p>
    <w:p w:rsidR="007B69E2" w:rsidRDefault="007B69E2" w:rsidP="00F855D8">
      <w:pPr>
        <w:spacing w:after="480" w:line="420" w:lineRule="atLeast"/>
        <w:jc w:val="both"/>
        <w:rPr>
          <w:rFonts w:ascii="Times New Roman" w:eastAsia="Times New Roman" w:hAnsi="Times New Roman" w:cs="Times New Roman"/>
          <w:color w:val="414141"/>
          <w:spacing w:val="6"/>
          <w:sz w:val="28"/>
          <w:szCs w:val="28"/>
          <w:lang w:eastAsia="ru-RU"/>
        </w:rPr>
      </w:pPr>
      <w:r w:rsidRPr="007B69E2">
        <w:rPr>
          <w:rFonts w:ascii="Times New Roman" w:eastAsia="Times New Roman" w:hAnsi="Times New Roman" w:cs="Times New Roman"/>
          <w:color w:val="414141"/>
          <w:spacing w:val="6"/>
          <w:sz w:val="28"/>
          <w:szCs w:val="28"/>
          <w:lang w:eastAsia="ru-RU"/>
        </w:rPr>
        <w:t>Эти инициативы часто обсуждают именно в День российского предпринимательства, ведь у бизнесменов не бывает выходных. Руководители компаний, владельцы малого и среднего бизнеса организуют конференции, проводят круглые столы, которые служат хорошими площадками для диалога. Такие встречи важны для бизнеса, так как позволяют поделиться с участниками рынка новыми предложениями, нестандартными решениями, представить обществу эксклюзивные продукты и услуги.</w:t>
      </w:r>
    </w:p>
    <w:p w:rsidR="00DE193E" w:rsidRDefault="00DE193E" w:rsidP="00F855D8">
      <w:pPr>
        <w:spacing w:after="480" w:line="420" w:lineRule="atLeast"/>
        <w:jc w:val="both"/>
        <w:rPr>
          <w:rFonts w:ascii="Times New Roman" w:hAnsi="Times New Roman" w:cs="Times New Roman"/>
          <w:color w:val="000000"/>
          <w:sz w:val="28"/>
          <w:szCs w:val="28"/>
          <w:shd w:val="clear" w:color="auto" w:fill="FFFFFF"/>
        </w:rPr>
      </w:pPr>
      <w:r w:rsidRPr="00DE193E">
        <w:rPr>
          <w:rFonts w:ascii="Times New Roman" w:hAnsi="Times New Roman" w:cs="Times New Roman"/>
          <w:color w:val="000000"/>
          <w:sz w:val="28"/>
          <w:szCs w:val="28"/>
          <w:shd w:val="clear" w:color="auto" w:fill="FFFFFF"/>
        </w:rPr>
        <w:t xml:space="preserve">С Днем предпринимателя!  </w:t>
      </w:r>
      <w:r>
        <w:rPr>
          <w:rFonts w:ascii="Times New Roman" w:hAnsi="Times New Roman" w:cs="Times New Roman"/>
          <w:color w:val="000000"/>
          <w:sz w:val="28"/>
          <w:szCs w:val="28"/>
          <w:shd w:val="clear" w:color="auto" w:fill="FFFFFF"/>
        </w:rPr>
        <w:t>Н</w:t>
      </w:r>
      <w:r w:rsidRPr="00DE193E">
        <w:rPr>
          <w:rFonts w:ascii="Times New Roman" w:hAnsi="Times New Roman" w:cs="Times New Roman"/>
          <w:color w:val="000000"/>
          <w:sz w:val="28"/>
          <w:szCs w:val="28"/>
          <w:shd w:val="clear" w:color="auto" w:fill="FFFFFF"/>
        </w:rPr>
        <w:t>еиссякаемого потока денежных поступлений, минимизации издержек, лояльных партнеров, стабильной прибыли. Пусть жизненное дело процветает, новые идеи реализуются, все двери открываются, решения находятся, конкуренты дремлют. Спасибо за пользу, принесенную обществу, принятие ответственности, чуткое отношение к нуждам людей, беспрестанную работу ума. Развития и роста!</w:t>
      </w:r>
    </w:p>
    <w:p w:rsidR="00DE193E" w:rsidRPr="007B69E2" w:rsidRDefault="00DE193E" w:rsidP="00F855D8">
      <w:pPr>
        <w:spacing w:after="480" w:line="420" w:lineRule="atLeast"/>
        <w:jc w:val="both"/>
        <w:rPr>
          <w:rFonts w:ascii="Times New Roman" w:eastAsia="Times New Roman" w:hAnsi="Times New Roman" w:cs="Times New Roman"/>
          <w:color w:val="414141"/>
          <w:spacing w:val="6"/>
          <w:sz w:val="28"/>
          <w:szCs w:val="28"/>
          <w:lang w:eastAsia="ru-RU"/>
        </w:rPr>
      </w:pPr>
      <w:r>
        <w:rPr>
          <w:noProof/>
          <w:lang w:eastAsia="ru-RU"/>
        </w:rPr>
        <w:drawing>
          <wp:inline distT="0" distB="0" distL="0" distR="0">
            <wp:extent cx="5940425" cy="4240674"/>
            <wp:effectExtent l="19050" t="0" r="3175" b="0"/>
            <wp:docPr id="13" name="Рисунок 13" descr="https://xn----7sbebslgm6a8ah4i.xn--p1ai/upload/iblock/517/den-predprinimatelya-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xn----7sbebslgm6a8ah4i.xn--p1ai/upload/iblock/517/den-predprinimatelya-21.jpg"/>
                    <pic:cNvPicPr>
                      <a:picLocks noChangeAspect="1" noChangeArrowheads="1"/>
                    </pic:cNvPicPr>
                  </pic:nvPicPr>
                  <pic:blipFill>
                    <a:blip r:embed="rId7" cstate="print"/>
                    <a:srcRect/>
                    <a:stretch>
                      <a:fillRect/>
                    </a:stretch>
                  </pic:blipFill>
                  <pic:spPr bwMode="auto">
                    <a:xfrm>
                      <a:off x="0" y="0"/>
                      <a:ext cx="5940425" cy="4240674"/>
                    </a:xfrm>
                    <a:prstGeom prst="rect">
                      <a:avLst/>
                    </a:prstGeom>
                    <a:noFill/>
                    <a:ln w="9525">
                      <a:noFill/>
                      <a:miter lim="800000"/>
                      <a:headEnd/>
                      <a:tailEnd/>
                    </a:ln>
                  </pic:spPr>
                </pic:pic>
              </a:graphicData>
            </a:graphic>
          </wp:inline>
        </w:drawing>
      </w:r>
    </w:p>
    <w:sectPr w:rsidR="00DE193E" w:rsidRPr="007B69E2" w:rsidSect="001907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51617"/>
    <w:multiLevelType w:val="multilevel"/>
    <w:tmpl w:val="65085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7B69E2"/>
    <w:rsid w:val="001907D9"/>
    <w:rsid w:val="007B69E2"/>
    <w:rsid w:val="00DE193E"/>
    <w:rsid w:val="00F855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7D9"/>
  </w:style>
  <w:style w:type="paragraph" w:styleId="2">
    <w:name w:val="heading 2"/>
    <w:basedOn w:val="a"/>
    <w:link w:val="20"/>
    <w:uiPriority w:val="9"/>
    <w:qFormat/>
    <w:rsid w:val="007B69E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B69E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B69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B69E2"/>
    <w:rPr>
      <w:b/>
      <w:bCs/>
    </w:rPr>
  </w:style>
  <w:style w:type="character" w:styleId="a5">
    <w:name w:val="Hyperlink"/>
    <w:basedOn w:val="a0"/>
    <w:uiPriority w:val="99"/>
    <w:semiHidden/>
    <w:unhideWhenUsed/>
    <w:rsid w:val="007B69E2"/>
    <w:rPr>
      <w:color w:val="0000FF"/>
      <w:u w:val="single"/>
    </w:rPr>
  </w:style>
  <w:style w:type="character" w:customStyle="1" w:styleId="publications-count">
    <w:name w:val="publications-count"/>
    <w:basedOn w:val="a0"/>
    <w:rsid w:val="007B69E2"/>
  </w:style>
  <w:style w:type="paragraph" w:styleId="a6">
    <w:name w:val="Balloon Text"/>
    <w:basedOn w:val="a"/>
    <w:link w:val="a7"/>
    <w:uiPriority w:val="99"/>
    <w:semiHidden/>
    <w:unhideWhenUsed/>
    <w:rsid w:val="007B69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B69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8920895">
      <w:bodyDiv w:val="1"/>
      <w:marLeft w:val="0"/>
      <w:marRight w:val="0"/>
      <w:marTop w:val="0"/>
      <w:marBottom w:val="0"/>
      <w:divBdr>
        <w:top w:val="none" w:sz="0" w:space="0" w:color="auto"/>
        <w:left w:val="none" w:sz="0" w:space="0" w:color="auto"/>
        <w:bottom w:val="none" w:sz="0" w:space="0" w:color="auto"/>
        <w:right w:val="none" w:sz="0" w:space="0" w:color="auto"/>
      </w:divBdr>
      <w:divsChild>
        <w:div w:id="2043478201">
          <w:marLeft w:val="0"/>
          <w:marRight w:val="0"/>
          <w:marTop w:val="0"/>
          <w:marBottom w:val="0"/>
          <w:divBdr>
            <w:top w:val="none" w:sz="0" w:space="0" w:color="auto"/>
            <w:left w:val="none" w:sz="0" w:space="0" w:color="auto"/>
            <w:bottom w:val="none" w:sz="0" w:space="0" w:color="auto"/>
            <w:right w:val="none" w:sz="0" w:space="0" w:color="auto"/>
          </w:divBdr>
          <w:divsChild>
            <w:div w:id="164631546">
              <w:marLeft w:val="0"/>
              <w:marRight w:val="0"/>
              <w:marTop w:val="0"/>
              <w:marBottom w:val="0"/>
              <w:divBdr>
                <w:top w:val="none" w:sz="0" w:space="0" w:color="auto"/>
                <w:left w:val="none" w:sz="0" w:space="0" w:color="auto"/>
                <w:bottom w:val="none" w:sz="0" w:space="0" w:color="auto"/>
                <w:right w:val="none" w:sz="0" w:space="0" w:color="auto"/>
              </w:divBdr>
              <w:divsChild>
                <w:div w:id="764375664">
                  <w:marLeft w:val="0"/>
                  <w:marRight w:val="0"/>
                  <w:marTop w:val="0"/>
                  <w:marBottom w:val="300"/>
                  <w:divBdr>
                    <w:top w:val="none" w:sz="0" w:space="0" w:color="auto"/>
                    <w:left w:val="none" w:sz="0" w:space="0" w:color="auto"/>
                    <w:bottom w:val="none" w:sz="0" w:space="0" w:color="auto"/>
                    <w:right w:val="none" w:sz="0" w:space="0" w:color="auto"/>
                  </w:divBdr>
                  <w:divsChild>
                    <w:div w:id="7412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19595">
          <w:marLeft w:val="0"/>
          <w:marRight w:val="0"/>
          <w:marTop w:val="0"/>
          <w:marBottom w:val="0"/>
          <w:divBdr>
            <w:top w:val="none" w:sz="0" w:space="0" w:color="auto"/>
            <w:left w:val="none" w:sz="0" w:space="0" w:color="auto"/>
            <w:bottom w:val="none" w:sz="0" w:space="0" w:color="auto"/>
            <w:right w:val="none" w:sz="0" w:space="0" w:color="auto"/>
          </w:divBdr>
          <w:divsChild>
            <w:div w:id="881095420">
              <w:marLeft w:val="0"/>
              <w:marRight w:val="375"/>
              <w:marTop w:val="0"/>
              <w:marBottom w:val="0"/>
              <w:divBdr>
                <w:top w:val="none" w:sz="0" w:space="0" w:color="auto"/>
                <w:left w:val="none" w:sz="0" w:space="0" w:color="auto"/>
                <w:bottom w:val="none" w:sz="0" w:space="0" w:color="auto"/>
                <w:right w:val="none" w:sz="0" w:space="0" w:color="auto"/>
              </w:divBdr>
            </w:div>
            <w:div w:id="1586105964">
              <w:marLeft w:val="0"/>
              <w:marRight w:val="375"/>
              <w:marTop w:val="0"/>
              <w:marBottom w:val="0"/>
              <w:divBdr>
                <w:top w:val="none" w:sz="0" w:space="0" w:color="auto"/>
                <w:left w:val="none" w:sz="0" w:space="0" w:color="auto"/>
                <w:bottom w:val="none" w:sz="0" w:space="0" w:color="auto"/>
                <w:right w:val="none" w:sz="0" w:space="0" w:color="auto"/>
              </w:divBdr>
            </w:div>
          </w:divsChild>
        </w:div>
        <w:div w:id="1183476398">
          <w:marLeft w:val="0"/>
          <w:marRight w:val="0"/>
          <w:marTop w:val="0"/>
          <w:marBottom w:val="0"/>
          <w:divBdr>
            <w:top w:val="none" w:sz="0" w:space="0" w:color="auto"/>
            <w:left w:val="none" w:sz="0" w:space="0" w:color="auto"/>
            <w:bottom w:val="none" w:sz="0" w:space="0" w:color="auto"/>
            <w:right w:val="none" w:sz="0" w:space="0" w:color="auto"/>
          </w:divBdr>
        </w:div>
        <w:div w:id="1067800969">
          <w:marLeft w:val="0"/>
          <w:marRight w:val="0"/>
          <w:marTop w:val="0"/>
          <w:marBottom w:val="9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380</Words>
  <Characters>2166</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26 мая — День российского предпринимательства</vt:lpstr>
    </vt:vector>
  </TitlesOfParts>
  <Company>SPecialiST RePack</Company>
  <LinksUpToDate>false</LinksUpToDate>
  <CharactersWithSpaces>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2021-05-25T13:53:00Z</dcterms:created>
  <dcterms:modified xsi:type="dcterms:W3CDTF">2021-05-25T13:53:00Z</dcterms:modified>
</cp:coreProperties>
</file>