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17" w:rsidRDefault="00AF6A17" w:rsidP="00AF6A17">
      <w:pPr>
        <w:pStyle w:val="1"/>
        <w:shd w:val="clear" w:color="auto" w:fill="FFFFFF"/>
        <w:spacing w:before="0" w:beforeAutospacing="0" w:after="300" w:afterAutospacing="0" w:line="390" w:lineRule="atLeast"/>
        <w:jc w:val="center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>День памяти жертв холокоста</w:t>
      </w:r>
    </w:p>
    <w:p w:rsidR="00AF6A17" w:rsidRPr="00FC6526" w:rsidRDefault="00AF6A17" w:rsidP="00AF6A17">
      <w:pPr>
        <w:pStyle w:val="1"/>
        <w:shd w:val="clear" w:color="auto" w:fill="FFFFFF"/>
        <w:spacing w:before="0" w:beforeAutospacing="0" w:after="0" w:afterAutospacing="0" w:line="390" w:lineRule="atLeast"/>
        <w:ind w:firstLine="709"/>
        <w:jc w:val="both"/>
        <w:textAlignment w:val="baseline"/>
        <w:rPr>
          <w:b w:val="0"/>
          <w:color w:val="222222"/>
          <w:sz w:val="28"/>
          <w:szCs w:val="28"/>
          <w:shd w:val="clear" w:color="auto" w:fill="F7F7F7"/>
        </w:rPr>
      </w:pPr>
      <w:r w:rsidRPr="00FC6526">
        <w:rPr>
          <w:b w:val="0"/>
          <w:color w:val="333333"/>
          <w:sz w:val="28"/>
          <w:szCs w:val="28"/>
          <w:shd w:val="clear" w:color="auto" w:fill="FFFFFF"/>
        </w:rPr>
        <w:t>Ежегодная </w:t>
      </w:r>
      <w:r w:rsidRPr="00FC6526">
        <w:rPr>
          <w:b w:val="0"/>
          <w:bCs w:val="0"/>
          <w:color w:val="333333"/>
          <w:sz w:val="28"/>
          <w:szCs w:val="28"/>
          <w:shd w:val="clear" w:color="auto" w:fill="FFFFFF"/>
        </w:rPr>
        <w:t>неделя</w:t>
      </w:r>
      <w:r w:rsidRPr="00FC6526">
        <w:rPr>
          <w:b w:val="0"/>
          <w:color w:val="333333"/>
          <w:sz w:val="28"/>
          <w:szCs w:val="28"/>
          <w:shd w:val="clear" w:color="auto" w:fill="FFFFFF"/>
        </w:rPr>
        <w:t> </w:t>
      </w:r>
      <w:r w:rsidRPr="00FC6526">
        <w:rPr>
          <w:b w:val="0"/>
          <w:bCs w:val="0"/>
          <w:color w:val="333333"/>
          <w:sz w:val="28"/>
          <w:szCs w:val="28"/>
          <w:shd w:val="clear" w:color="auto" w:fill="FFFFFF"/>
        </w:rPr>
        <w:t>памяти</w:t>
      </w:r>
      <w:r w:rsidRPr="00FC6526">
        <w:rPr>
          <w:b w:val="0"/>
          <w:color w:val="333333"/>
          <w:sz w:val="28"/>
          <w:szCs w:val="28"/>
          <w:shd w:val="clear" w:color="auto" w:fill="FFFFFF"/>
        </w:rPr>
        <w:t> </w:t>
      </w:r>
      <w:r w:rsidRPr="00FC6526">
        <w:rPr>
          <w:b w:val="0"/>
          <w:bCs w:val="0"/>
          <w:color w:val="333333"/>
          <w:sz w:val="28"/>
          <w:szCs w:val="28"/>
          <w:shd w:val="clear" w:color="auto" w:fill="FFFFFF"/>
        </w:rPr>
        <w:t>жертв</w:t>
      </w:r>
      <w:r w:rsidRPr="00FC6526">
        <w:rPr>
          <w:b w:val="0"/>
          <w:color w:val="333333"/>
          <w:sz w:val="28"/>
          <w:szCs w:val="28"/>
          <w:shd w:val="clear" w:color="auto" w:fill="FFFFFF"/>
        </w:rPr>
        <w:t> </w:t>
      </w:r>
      <w:r w:rsidRPr="00FC6526">
        <w:rPr>
          <w:b w:val="0"/>
          <w:bCs w:val="0"/>
          <w:color w:val="333333"/>
          <w:sz w:val="28"/>
          <w:szCs w:val="28"/>
          <w:shd w:val="clear" w:color="auto" w:fill="FFFFFF"/>
        </w:rPr>
        <w:t>Холокоста</w:t>
      </w:r>
      <w:r w:rsidRPr="00FC6526">
        <w:rPr>
          <w:b w:val="0"/>
          <w:color w:val="333333"/>
          <w:sz w:val="28"/>
          <w:szCs w:val="28"/>
          <w:shd w:val="clear" w:color="auto" w:fill="FFFFFF"/>
        </w:rPr>
        <w:t xml:space="preserve"> проходит в России с 18 по 31 января. </w:t>
      </w:r>
      <w:r w:rsidRPr="00FC6526">
        <w:rPr>
          <w:b w:val="0"/>
          <w:color w:val="000000"/>
          <w:sz w:val="28"/>
          <w:szCs w:val="28"/>
          <w:shd w:val="clear" w:color="auto" w:fill="FFFFFF"/>
        </w:rPr>
        <w:t xml:space="preserve">27 января отмечается Международный </w:t>
      </w:r>
      <w:r>
        <w:rPr>
          <w:b w:val="0"/>
          <w:color w:val="000000"/>
          <w:sz w:val="28"/>
          <w:szCs w:val="28"/>
          <w:shd w:val="clear" w:color="auto" w:fill="FFFFFF"/>
        </w:rPr>
        <w:t>день памяти жертв Холокоста</w:t>
      </w:r>
      <w:r w:rsidRPr="00FC6526">
        <w:rPr>
          <w:b w:val="0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FC6526">
        <w:rPr>
          <w:b w:val="0"/>
          <w:color w:val="000000"/>
          <w:sz w:val="28"/>
          <w:szCs w:val="28"/>
          <w:shd w:val="clear" w:color="auto" w:fill="FFFFFF"/>
        </w:rPr>
        <w:t xml:space="preserve">Резолюция об этом была принята Генеральной Ассамблей Организации Объединенных Наций 1 ноября 2005 года. </w:t>
      </w:r>
      <w:r w:rsidRPr="00FC6526">
        <w:rPr>
          <w:b w:val="0"/>
          <w:color w:val="222222"/>
          <w:sz w:val="28"/>
          <w:szCs w:val="28"/>
          <w:shd w:val="clear" w:color="auto" w:fill="F7F7F7"/>
        </w:rPr>
        <w:t>27 января 1945 года связано не только с завершением проводимой гитлеровцами и их пособниками политики Холокоста в отношении евреев, но и с освобождением советскими солдатами</w:t>
      </w:r>
      <w:proofErr w:type="gramEnd"/>
      <w:r w:rsidRPr="00FC6526">
        <w:rPr>
          <w:b w:val="0"/>
          <w:color w:val="222222"/>
          <w:sz w:val="28"/>
          <w:szCs w:val="28"/>
          <w:shd w:val="clear" w:color="auto" w:fill="F7F7F7"/>
        </w:rPr>
        <w:t xml:space="preserve"> узников концентрационных лагерей.  В этот день в 1945 году Красная армия освободила крупнейший концентрационный лагерь нацистов </w:t>
      </w:r>
      <w:proofErr w:type="spellStart"/>
      <w:r w:rsidRPr="00FC6526">
        <w:rPr>
          <w:b w:val="0"/>
          <w:color w:val="222222"/>
          <w:sz w:val="28"/>
          <w:szCs w:val="28"/>
          <w:shd w:val="clear" w:color="auto" w:fill="F7F7F7"/>
        </w:rPr>
        <w:t>Аушвиц</w:t>
      </w:r>
      <w:proofErr w:type="spellEnd"/>
      <w:r w:rsidRPr="00FC6526">
        <w:rPr>
          <w:b w:val="0"/>
          <w:color w:val="222222"/>
          <w:sz w:val="28"/>
          <w:szCs w:val="28"/>
          <w:shd w:val="clear" w:color="auto" w:fill="F7F7F7"/>
        </w:rPr>
        <w:t xml:space="preserve"> (Освенцим). Таким образом, дата напоминает о подвиге Красной армии, ее неоценимом вкладе в освобождении народов Европы из фашистского рабства. </w:t>
      </w:r>
    </w:p>
    <w:p w:rsidR="00AF6A17" w:rsidRPr="00B31487" w:rsidRDefault="00AF6A17" w:rsidP="00AF6A17">
      <w:pPr>
        <w:pStyle w:val="1"/>
        <w:shd w:val="clear" w:color="auto" w:fill="FFFFFF"/>
        <w:spacing w:before="0" w:beforeAutospacing="0" w:after="0" w:afterAutospacing="0" w:line="390" w:lineRule="atLeast"/>
        <w:ind w:firstLine="709"/>
        <w:textAlignment w:val="baseline"/>
        <w:rPr>
          <w:b w:val="0"/>
          <w:color w:val="222222"/>
          <w:sz w:val="24"/>
          <w:szCs w:val="24"/>
          <w:shd w:val="clear" w:color="auto" w:fill="F7F7F7"/>
        </w:rPr>
      </w:pPr>
      <w:r w:rsidRPr="00FC6526">
        <w:rPr>
          <w:b w:val="0"/>
          <w:color w:val="222222"/>
          <w:sz w:val="28"/>
          <w:szCs w:val="28"/>
          <w:shd w:val="clear" w:color="auto" w:fill="F7F7F7"/>
        </w:rPr>
        <w:t>Именно этому дню были посвящены мероприятия, прошедшие в ряде школ района</w:t>
      </w:r>
      <w:r w:rsidRPr="00B31487">
        <w:rPr>
          <w:b w:val="0"/>
          <w:color w:val="222222"/>
          <w:sz w:val="24"/>
          <w:szCs w:val="24"/>
          <w:shd w:val="clear" w:color="auto" w:fill="F7F7F7"/>
        </w:rPr>
        <w:t xml:space="preserve">. </w:t>
      </w:r>
    </w:p>
    <w:p w:rsidR="00AF6A17" w:rsidRPr="00824016" w:rsidRDefault="00AF6A17" w:rsidP="00AF6A17">
      <w:pPr>
        <w:pStyle w:val="1"/>
        <w:shd w:val="clear" w:color="auto" w:fill="FFFFFF"/>
        <w:spacing w:before="0" w:beforeAutospacing="0" w:after="300" w:afterAutospacing="0" w:line="390" w:lineRule="atLeast"/>
        <w:textAlignment w:val="baseline"/>
        <w:rPr>
          <w:color w:val="555555"/>
          <w:spacing w:val="-15"/>
          <w:sz w:val="24"/>
          <w:szCs w:val="24"/>
        </w:rPr>
      </w:pPr>
      <w:r w:rsidRPr="009049F1">
        <w:rPr>
          <w:noProof/>
          <w:color w:val="222222"/>
          <w:sz w:val="24"/>
          <w:szCs w:val="24"/>
          <w:shd w:val="clear" w:color="auto" w:fill="F7F7F7"/>
        </w:rPr>
        <w:drawing>
          <wp:inline distT="0" distB="0" distL="0" distR="0">
            <wp:extent cx="2960000" cy="1762125"/>
            <wp:effectExtent l="19050" t="0" r="0" b="0"/>
            <wp:docPr id="1" name="Рисунок 18" descr="https://sun9-64.userapi.com/sun9-2/impg/-NIX-j14PpLSIPnJKe2TC3ruq2LpeXg6ErxWAQ/AOuEXhnaB68.jpg?size=1280x762&amp;quality=95&amp;sign=f6d433cff15dccdf394e9592fcfbc31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9-64.userapi.com/sun9-2/impg/-NIX-j14PpLSIPnJKe2TC3ruq2LpeXg6ErxWAQ/AOuEXhnaB68.jpg?size=1280x762&amp;quality=95&amp;sign=f6d433cff15dccdf394e9592fcfbc31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06" cy="1763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9F1">
        <w:rPr>
          <w:noProof/>
        </w:rPr>
        <w:t xml:space="preserve"> </w:t>
      </w:r>
      <w:r w:rsidRPr="009049F1">
        <w:rPr>
          <w:noProof/>
          <w:color w:val="555555"/>
          <w:spacing w:val="-15"/>
          <w:sz w:val="24"/>
          <w:szCs w:val="24"/>
        </w:rPr>
        <w:drawing>
          <wp:inline distT="0" distB="0" distL="0" distR="0">
            <wp:extent cx="2590800" cy="1943100"/>
            <wp:effectExtent l="19050" t="0" r="0" b="0"/>
            <wp:docPr id="2" name="Рисунок 15" descr="https://sun9-64.userapi.com/sun9-85/impg/qNhBfFSVgZD1-jGWNxn3w6EniP2VlxwaQIST8g/UUwRJLIADbw.jpg?size=1280x960&amp;quality=95&amp;sign=e7ed5a4fface41aa3f4923a8140695a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64.userapi.com/sun9-85/impg/qNhBfFSVgZD1-jGWNxn3w6EniP2VlxwaQIST8g/UUwRJLIADbw.jpg?size=1280x960&amp;quality=95&amp;sign=e7ed5a4fface41aa3f4923a8140695a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A17" w:rsidRDefault="00AF6A17" w:rsidP="00AF6A17">
      <w:r w:rsidRPr="007A450A">
        <w:rPr>
          <w:noProof/>
          <w:lang w:eastAsia="ru-RU"/>
        </w:rPr>
        <w:drawing>
          <wp:inline distT="0" distB="0" distL="0" distR="0">
            <wp:extent cx="2647950" cy="2647950"/>
            <wp:effectExtent l="19050" t="0" r="0" b="0"/>
            <wp:docPr id="3" name="Рисунок 14" descr="http://oktr-lob.ru/upload/000/u3/072/65585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ktr-lob.ru/upload/000/u3/072/655851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016">
        <w:t xml:space="preserve"> </w:t>
      </w:r>
      <w:r w:rsidRPr="009049F1">
        <w:t xml:space="preserve"> </w:t>
      </w:r>
      <w:r w:rsidRPr="00D012AE">
        <w:rPr>
          <w:noProof/>
          <w:lang w:eastAsia="ru-RU"/>
        </w:rPr>
        <w:drawing>
          <wp:inline distT="0" distB="0" distL="0" distR="0">
            <wp:extent cx="3162300" cy="1924050"/>
            <wp:effectExtent l="19050" t="0" r="0" b="0"/>
            <wp:docPr id="4" name="Рисунок 21" descr="http://oktr-zal.ru/upload/000/u3/da/e4/a870da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oktr-zal.ru/upload/000/u3/da/e4/a870da8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AD7" w:rsidRDefault="00791AD7"/>
    <w:sectPr w:rsidR="00791AD7" w:rsidSect="0079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A17"/>
    <w:rsid w:val="00791AD7"/>
    <w:rsid w:val="00AF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17"/>
  </w:style>
  <w:style w:type="paragraph" w:styleId="1">
    <w:name w:val="heading 1"/>
    <w:basedOn w:val="a"/>
    <w:link w:val="10"/>
    <w:uiPriority w:val="9"/>
    <w:qFormat/>
    <w:rsid w:val="00AF6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Two</cp:lastModifiedBy>
  <cp:revision>1</cp:revision>
  <dcterms:created xsi:type="dcterms:W3CDTF">2022-02-04T13:31:00Z</dcterms:created>
  <dcterms:modified xsi:type="dcterms:W3CDTF">2022-02-04T13:32:00Z</dcterms:modified>
</cp:coreProperties>
</file>