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2B31D4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A56399">
        <w:rPr>
          <w:rFonts w:ascii="Times New Roman" w:hAnsi="Times New Roman" w:cs="Times New Roman"/>
          <w:sz w:val="28"/>
          <w:szCs w:val="28"/>
        </w:rPr>
        <w:t>27.06.2025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A56399">
        <w:rPr>
          <w:rFonts w:ascii="Times New Roman" w:hAnsi="Times New Roman" w:cs="Times New Roman"/>
          <w:sz w:val="28"/>
          <w:szCs w:val="28"/>
        </w:rPr>
        <w:t>4</w:t>
      </w:r>
      <w:r w:rsidR="00B73851">
        <w:rPr>
          <w:rFonts w:ascii="Times New Roman" w:hAnsi="Times New Roman" w:cs="Times New Roman"/>
          <w:sz w:val="28"/>
          <w:szCs w:val="28"/>
        </w:rPr>
        <w:t>6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D7C" w:rsidRPr="00B73851" w:rsidRDefault="00B73851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851">
        <w:rPr>
          <w:rFonts w:ascii="Times New Roman" w:hAnsi="Times New Roman" w:cs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B73851" w:rsidRPr="008B6A4A" w:rsidRDefault="00B73851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A56399">
        <w:rPr>
          <w:rFonts w:ascii="Times New Roman" w:eastAsia="Calibri" w:hAnsi="Times New Roman" w:cs="Times New Roman"/>
          <w:sz w:val="28"/>
          <w:szCs w:val="28"/>
        </w:rPr>
        <w:t>10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A56399">
        <w:rPr>
          <w:rFonts w:ascii="Times New Roman" w:hAnsi="Times New Roman" w:cs="Times New Roman"/>
          <w:sz w:val="28"/>
          <w:szCs w:val="28"/>
        </w:rPr>
        <w:t>27.06.2025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915333" w:rsidRDefault="002411F5" w:rsidP="00915333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915333">
        <w:rPr>
          <w:rFonts w:cs="Times New Roman"/>
          <w:sz w:val="28"/>
          <w:szCs w:val="28"/>
        </w:rPr>
        <w:t xml:space="preserve">1. </w:t>
      </w:r>
      <w:r w:rsidRPr="00915333">
        <w:rPr>
          <w:rFonts w:eastAsia="MS Mincho" w:cs="Times New Roman"/>
          <w:sz w:val="28"/>
        </w:rPr>
        <w:t>Информацию «</w:t>
      </w:r>
      <w:r w:rsidR="00346BDD">
        <w:rPr>
          <w:sz w:val="26"/>
          <w:szCs w:val="26"/>
        </w:rPr>
        <w:t>О</w:t>
      </w:r>
      <w:r w:rsidR="00346BDD" w:rsidRPr="00FF3333">
        <w:rPr>
          <w:sz w:val="26"/>
          <w:szCs w:val="26"/>
        </w:rPr>
        <w:t>б</w:t>
      </w:r>
      <w:r w:rsidR="00346BDD" w:rsidRPr="00FF3333">
        <w:rPr>
          <w:rFonts w:cs="Times New Roman"/>
          <w:sz w:val="26"/>
          <w:szCs w:val="26"/>
        </w:rPr>
        <w:t xml:space="preserve"> </w:t>
      </w:r>
      <w:r w:rsidR="00B73851" w:rsidRPr="00FF3333">
        <w:rPr>
          <w:rFonts w:cs="Times New Roman"/>
          <w:sz w:val="26"/>
          <w:szCs w:val="26"/>
        </w:rPr>
        <w:t>осуществлении мероприятий по обеспечению безопасности людей на водных объектах, охране их жизни и здоровья</w:t>
      </w:r>
      <w:r w:rsidRPr="00915333">
        <w:rPr>
          <w:rFonts w:cs="Times New Roman"/>
          <w:sz w:val="28"/>
          <w:szCs w:val="28"/>
        </w:rPr>
        <w:t>» принять к сведению.</w:t>
      </w:r>
    </w:p>
    <w:p w:rsidR="00B73851" w:rsidRPr="00FF3333" w:rsidRDefault="009F7D7C" w:rsidP="00B73851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43564B">
        <w:rPr>
          <w:rFonts w:eastAsia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73851" w:rsidRPr="00FF3333">
        <w:rPr>
          <w:sz w:val="26"/>
          <w:szCs w:val="26"/>
        </w:rPr>
        <w:t xml:space="preserve">Членам Общественного совета принять участие в </w:t>
      </w:r>
      <w:r w:rsidR="00B73851" w:rsidRPr="00FF3333">
        <w:rPr>
          <w:rFonts w:cs="Times New Roman"/>
          <w:sz w:val="26"/>
          <w:szCs w:val="26"/>
        </w:rPr>
        <w:t>мероприятиях по обеспечению безопасности людей на водных объектах, охране их жизни и здоровья</w:t>
      </w:r>
      <w:r w:rsidR="00B73851" w:rsidRPr="00FF3333">
        <w:rPr>
          <w:sz w:val="26"/>
          <w:szCs w:val="26"/>
        </w:rPr>
        <w:t xml:space="preserve"> на территории Октябрьского района.</w:t>
      </w:r>
    </w:p>
    <w:p w:rsidR="001D693E" w:rsidRDefault="0043564B" w:rsidP="00B73851">
      <w:pPr>
        <w:pStyle w:val="a6"/>
        <w:ind w:left="-142"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1D693E" w:rsidRPr="0043564B">
        <w:rPr>
          <w:rFonts w:eastAsia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eastAsia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cs="Times New Roman"/>
          <w:sz w:val="28"/>
          <w:szCs w:val="28"/>
        </w:rPr>
        <w:t>)</w:t>
      </w:r>
      <w:r w:rsidR="001D693E" w:rsidRPr="002411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cs="Times New Roman"/>
          <w:sz w:val="28"/>
          <w:szCs w:val="28"/>
        </w:rPr>
        <w:t>в разделе «Общественный Совет».</w:t>
      </w:r>
    </w:p>
    <w:p w:rsidR="002411F5" w:rsidRPr="002411F5" w:rsidRDefault="0043564B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2B31D4"/>
    <w:rsid w:val="00332D18"/>
    <w:rsid w:val="00346BDD"/>
    <w:rsid w:val="003506A6"/>
    <w:rsid w:val="00361535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E0A34"/>
    <w:rsid w:val="006E1736"/>
    <w:rsid w:val="00765FE1"/>
    <w:rsid w:val="007A0982"/>
    <w:rsid w:val="007D472A"/>
    <w:rsid w:val="00812AFA"/>
    <w:rsid w:val="00826479"/>
    <w:rsid w:val="00885682"/>
    <w:rsid w:val="00896176"/>
    <w:rsid w:val="008B6A4A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56399"/>
    <w:rsid w:val="00AB0640"/>
    <w:rsid w:val="00AC4DC1"/>
    <w:rsid w:val="00AD0A5B"/>
    <w:rsid w:val="00B3163B"/>
    <w:rsid w:val="00B73851"/>
    <w:rsid w:val="00BA0B84"/>
    <w:rsid w:val="00BB77F1"/>
    <w:rsid w:val="00BD4960"/>
    <w:rsid w:val="00C91FA6"/>
    <w:rsid w:val="00C92404"/>
    <w:rsid w:val="00D0071A"/>
    <w:rsid w:val="00D144FA"/>
    <w:rsid w:val="00D23FB9"/>
    <w:rsid w:val="00D5490C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4</cp:revision>
  <cp:lastPrinted>2024-04-17T12:56:00Z</cp:lastPrinted>
  <dcterms:created xsi:type="dcterms:W3CDTF">2024-04-17T12:56:00Z</dcterms:created>
  <dcterms:modified xsi:type="dcterms:W3CDTF">2025-06-25T07:44:00Z</dcterms:modified>
</cp:coreProperties>
</file>