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D0" w:rsidRDefault="007C43D0">
      <w:pPr>
        <w:spacing w:before="99" w:after="99" w:line="240" w:lineRule="exact"/>
        <w:rPr>
          <w:sz w:val="19"/>
          <w:szCs w:val="19"/>
        </w:rPr>
      </w:pPr>
    </w:p>
    <w:p w:rsidR="00F40315" w:rsidRPr="00F40315" w:rsidRDefault="00F40315" w:rsidP="00F40315">
      <w:pPr>
        <w:widowControl/>
        <w:suppressAutoHyphens/>
        <w:jc w:val="right"/>
        <w:rPr>
          <w:rFonts w:ascii="Times New Roman" w:eastAsia="Times New Roman" w:hAnsi="Times New Roman" w:cs="Times New Roman"/>
          <w:b/>
          <w:color w:val="auto"/>
          <w:sz w:val="32"/>
          <w:szCs w:val="32"/>
          <w:lang w:eastAsia="ar-SA" w:bidi="ar-SA"/>
        </w:rPr>
      </w:pPr>
      <w:r w:rsidRPr="00F40315">
        <w:rPr>
          <w:rFonts w:ascii="Times New Roman" w:eastAsia="Times New Roman" w:hAnsi="Times New Roman" w:cs="Times New Roman"/>
          <w:noProof/>
          <w:color w:val="auto"/>
          <w:sz w:val="20"/>
          <w:szCs w:val="20"/>
          <w:lang w:bidi="ar-SA"/>
        </w:rPr>
        <w:drawing>
          <wp:anchor distT="0" distB="0" distL="114300" distR="114300" simplePos="0" relativeHeight="251657216" behindDoc="1" locked="0" layoutInCell="1" allowOverlap="1">
            <wp:simplePos x="0" y="0"/>
            <wp:positionH relativeFrom="column">
              <wp:posOffset>2447925</wp:posOffset>
            </wp:positionH>
            <wp:positionV relativeFrom="paragraph">
              <wp:posOffset>-78740</wp:posOffset>
            </wp:positionV>
            <wp:extent cx="960120" cy="10058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0120" cy="1005840"/>
                    </a:xfrm>
                    <a:prstGeom prst="rect">
                      <a:avLst/>
                    </a:prstGeom>
                    <a:noFill/>
                    <a:ln>
                      <a:noFill/>
                    </a:ln>
                  </pic:spPr>
                </pic:pic>
              </a:graphicData>
            </a:graphic>
          </wp:anchor>
        </w:drawing>
      </w:r>
    </w:p>
    <w:p w:rsidR="00F40315" w:rsidRPr="00F40315" w:rsidRDefault="00D72A47" w:rsidP="00F40315">
      <w:pPr>
        <w:widowControl/>
        <w:suppressAutoHyphens/>
        <w:jc w:val="right"/>
        <w:rPr>
          <w:rFonts w:ascii="Times New Roman" w:eastAsia="Times New Roman" w:hAnsi="Times New Roman" w:cs="Times New Roman"/>
          <w:b/>
          <w:color w:val="auto"/>
          <w:sz w:val="32"/>
          <w:szCs w:val="32"/>
          <w:lang w:eastAsia="ar-SA" w:bidi="ar-SA"/>
        </w:rPr>
      </w:pPr>
      <w:r>
        <w:rPr>
          <w:rFonts w:ascii="Times New Roman" w:eastAsia="Times New Roman" w:hAnsi="Times New Roman" w:cs="Times New Roman"/>
          <w:b/>
          <w:color w:val="auto"/>
          <w:sz w:val="32"/>
          <w:szCs w:val="32"/>
          <w:lang w:eastAsia="ar-SA" w:bidi="ar-SA"/>
        </w:rPr>
        <w:t>ПРОЕКТ</w:t>
      </w:r>
    </w:p>
    <w:p w:rsidR="00F40315" w:rsidRPr="00F40315" w:rsidRDefault="00F40315" w:rsidP="00F40315">
      <w:pPr>
        <w:widowControl/>
        <w:suppressAutoHyphens/>
        <w:jc w:val="right"/>
        <w:rPr>
          <w:rFonts w:ascii="Times New Roman" w:eastAsia="Times New Roman" w:hAnsi="Times New Roman" w:cs="Times New Roman"/>
          <w:color w:val="auto"/>
          <w:sz w:val="28"/>
          <w:szCs w:val="20"/>
          <w:lang w:eastAsia="ar-SA" w:bidi="ar-SA"/>
        </w:rPr>
      </w:pPr>
    </w:p>
    <w:p w:rsidR="00F40315" w:rsidRPr="00F40315" w:rsidRDefault="00F40315" w:rsidP="00F40315">
      <w:pPr>
        <w:widowControl/>
        <w:suppressAutoHyphens/>
        <w:rPr>
          <w:rFonts w:ascii="Times New Roman" w:eastAsia="Times New Roman" w:hAnsi="Times New Roman" w:cs="Times New Roman"/>
          <w:color w:val="auto"/>
          <w:sz w:val="28"/>
          <w:szCs w:val="20"/>
          <w:lang w:eastAsia="ar-SA" w:bidi="ar-SA"/>
        </w:rPr>
      </w:pPr>
    </w:p>
    <w:p w:rsidR="00F40315" w:rsidRPr="00F40315" w:rsidRDefault="00F40315" w:rsidP="00F40315">
      <w:pPr>
        <w:widowControl/>
        <w:suppressAutoHyphens/>
        <w:rPr>
          <w:rFonts w:ascii="Times New Roman" w:eastAsia="Times New Roman" w:hAnsi="Times New Roman" w:cs="Times New Roman"/>
          <w:color w:val="auto"/>
          <w:sz w:val="28"/>
          <w:szCs w:val="20"/>
          <w:lang w:eastAsia="ar-SA" w:bidi="ar-SA"/>
        </w:rPr>
      </w:pPr>
    </w:p>
    <w:p w:rsidR="00F40315" w:rsidRPr="00F40315" w:rsidRDefault="00F40315" w:rsidP="00F40315">
      <w:pPr>
        <w:suppressAutoHyphens/>
        <w:autoSpaceDE w:val="0"/>
        <w:rPr>
          <w:rFonts w:ascii="Times New Roman" w:eastAsia="Times New Roman" w:hAnsi="Times New Roman" w:cs="Times New Roman"/>
          <w:b/>
          <w:color w:val="auto"/>
          <w:sz w:val="32"/>
          <w:szCs w:val="32"/>
          <w:lang w:eastAsia="ar-SA" w:bidi="ar-SA"/>
        </w:rPr>
      </w:pPr>
      <w:r w:rsidRPr="00F40315">
        <w:rPr>
          <w:rFonts w:ascii="Times New Roman" w:eastAsia="Times New Roman" w:hAnsi="Times New Roman" w:cs="Times New Roman"/>
          <w:b/>
          <w:color w:val="auto"/>
          <w:sz w:val="32"/>
          <w:szCs w:val="32"/>
          <w:lang w:eastAsia="ar-SA" w:bidi="ar-SA"/>
        </w:rPr>
        <w:t xml:space="preserve">                    АДМИНИСТРАЦИЯ ОКТЯБРЬСКОГО РАЙОНА</w:t>
      </w:r>
    </w:p>
    <w:p w:rsidR="00F40315" w:rsidRPr="00F40315" w:rsidRDefault="00F40315" w:rsidP="00F40315">
      <w:pPr>
        <w:suppressAutoHyphens/>
        <w:autoSpaceDE w:val="0"/>
        <w:jc w:val="center"/>
        <w:rPr>
          <w:rFonts w:ascii="Times New Roman" w:eastAsia="Times New Roman" w:hAnsi="Times New Roman" w:cs="Times New Roman"/>
          <w:b/>
          <w:color w:val="auto"/>
          <w:sz w:val="32"/>
          <w:szCs w:val="32"/>
          <w:lang w:eastAsia="ar-SA" w:bidi="ar-SA"/>
        </w:rPr>
      </w:pPr>
      <w:r w:rsidRPr="00F40315">
        <w:rPr>
          <w:rFonts w:ascii="Times New Roman" w:eastAsia="Times New Roman" w:hAnsi="Times New Roman" w:cs="Times New Roman"/>
          <w:b/>
          <w:color w:val="auto"/>
          <w:sz w:val="32"/>
          <w:szCs w:val="32"/>
          <w:lang w:eastAsia="ar-SA" w:bidi="ar-SA"/>
        </w:rPr>
        <w:t>КУРСКОЙ ОБЛАСТИ</w:t>
      </w:r>
    </w:p>
    <w:p w:rsidR="00F40315" w:rsidRPr="00F40315" w:rsidRDefault="00F40315" w:rsidP="00F40315">
      <w:pPr>
        <w:suppressAutoHyphens/>
        <w:autoSpaceDE w:val="0"/>
        <w:jc w:val="center"/>
        <w:rPr>
          <w:rFonts w:ascii="Times New Roman" w:eastAsia="Times New Roman" w:hAnsi="Times New Roman" w:cs="Times New Roman"/>
          <w:color w:val="auto"/>
          <w:sz w:val="28"/>
          <w:szCs w:val="28"/>
          <w:lang w:eastAsia="ar-SA" w:bidi="ar-SA"/>
        </w:rPr>
      </w:pPr>
    </w:p>
    <w:p w:rsidR="00F40315" w:rsidRPr="00F40315" w:rsidRDefault="00F40315" w:rsidP="00F40315">
      <w:pPr>
        <w:suppressAutoHyphens/>
        <w:autoSpaceDE w:val="0"/>
        <w:jc w:val="center"/>
        <w:rPr>
          <w:rFonts w:ascii="Times New Roman" w:eastAsia="Times New Roman" w:hAnsi="Times New Roman" w:cs="Times New Roman"/>
          <w:b/>
          <w:color w:val="auto"/>
          <w:sz w:val="32"/>
          <w:szCs w:val="32"/>
          <w:lang w:eastAsia="ar-SA" w:bidi="ar-SA"/>
        </w:rPr>
      </w:pPr>
      <w:r w:rsidRPr="00F40315">
        <w:rPr>
          <w:rFonts w:ascii="Times New Roman" w:eastAsia="Times New Roman" w:hAnsi="Times New Roman" w:cs="Times New Roman"/>
          <w:b/>
          <w:color w:val="auto"/>
          <w:sz w:val="32"/>
          <w:szCs w:val="32"/>
          <w:lang w:eastAsia="ar-SA" w:bidi="ar-SA"/>
        </w:rPr>
        <w:t>ПОСТАНОВЛЕНИЕ</w:t>
      </w:r>
    </w:p>
    <w:p w:rsidR="00F40315" w:rsidRPr="00F40315" w:rsidRDefault="00F40315" w:rsidP="00F40315">
      <w:pPr>
        <w:suppressAutoHyphens/>
        <w:autoSpaceDE w:val="0"/>
        <w:jc w:val="center"/>
        <w:rPr>
          <w:rFonts w:ascii="Times New Roman" w:eastAsia="Times New Roman" w:hAnsi="Times New Roman" w:cs="Times New Roman"/>
          <w:color w:val="auto"/>
          <w:sz w:val="28"/>
          <w:szCs w:val="28"/>
          <w:lang w:eastAsia="ar-SA" w:bidi="ar-SA"/>
        </w:rPr>
      </w:pPr>
    </w:p>
    <w:p w:rsidR="00F40315" w:rsidRPr="00F40315" w:rsidRDefault="00F40315" w:rsidP="00F40315">
      <w:pPr>
        <w:suppressAutoHyphens/>
        <w:autoSpaceDE w:val="0"/>
        <w:jc w:val="center"/>
        <w:rPr>
          <w:rFonts w:ascii="Times New Roman" w:eastAsia="Times New Roman" w:hAnsi="Times New Roman" w:cs="Times New Roman"/>
          <w:color w:val="auto"/>
          <w:sz w:val="28"/>
          <w:szCs w:val="28"/>
          <w:lang w:eastAsia="ar-SA" w:bidi="ar-SA"/>
        </w:rPr>
      </w:pPr>
      <w:r w:rsidRPr="00F40315">
        <w:rPr>
          <w:rFonts w:ascii="Times New Roman" w:eastAsia="Times New Roman" w:hAnsi="Times New Roman" w:cs="Times New Roman"/>
          <w:color w:val="auto"/>
          <w:sz w:val="28"/>
          <w:szCs w:val="28"/>
          <w:u w:val="single"/>
          <w:lang w:eastAsia="ar-SA" w:bidi="ar-SA"/>
        </w:rPr>
        <w:t xml:space="preserve">от </w:t>
      </w:r>
      <w:r w:rsidR="00D72A47">
        <w:rPr>
          <w:rFonts w:ascii="Times New Roman" w:eastAsia="Times New Roman" w:hAnsi="Times New Roman" w:cs="Times New Roman"/>
          <w:color w:val="auto"/>
          <w:sz w:val="28"/>
          <w:szCs w:val="28"/>
          <w:u w:val="single"/>
          <w:lang w:eastAsia="ar-SA" w:bidi="ar-SA"/>
        </w:rPr>
        <w:t xml:space="preserve">           </w:t>
      </w:r>
      <w:r w:rsidR="009242C9">
        <w:rPr>
          <w:rFonts w:ascii="Times New Roman" w:eastAsia="Times New Roman" w:hAnsi="Times New Roman" w:cs="Times New Roman"/>
          <w:color w:val="auto"/>
          <w:sz w:val="28"/>
          <w:szCs w:val="28"/>
          <w:u w:val="single"/>
          <w:lang w:eastAsia="ar-SA" w:bidi="ar-SA"/>
        </w:rPr>
        <w:t xml:space="preserve"> </w:t>
      </w:r>
      <w:r w:rsidRPr="00F40315">
        <w:rPr>
          <w:rFonts w:ascii="Times New Roman" w:eastAsia="Times New Roman" w:hAnsi="Times New Roman" w:cs="Times New Roman"/>
          <w:color w:val="auto"/>
          <w:sz w:val="28"/>
          <w:szCs w:val="28"/>
          <w:u w:val="single"/>
          <w:lang w:eastAsia="ar-SA" w:bidi="ar-SA"/>
        </w:rPr>
        <w:t xml:space="preserve">  №        </w:t>
      </w:r>
    </w:p>
    <w:p w:rsidR="00F40315" w:rsidRPr="00F40315" w:rsidRDefault="00F40315" w:rsidP="00F40315">
      <w:pPr>
        <w:suppressAutoHyphens/>
        <w:autoSpaceDE w:val="0"/>
        <w:jc w:val="center"/>
        <w:rPr>
          <w:rFonts w:ascii="Times New Roman" w:eastAsia="Times New Roman" w:hAnsi="Times New Roman" w:cs="Times New Roman"/>
          <w:color w:val="auto"/>
          <w:sz w:val="22"/>
          <w:szCs w:val="22"/>
          <w:lang w:eastAsia="ar-SA" w:bidi="ar-SA"/>
        </w:rPr>
      </w:pPr>
      <w:r w:rsidRPr="00F40315">
        <w:rPr>
          <w:rFonts w:ascii="Times New Roman" w:eastAsia="Times New Roman" w:hAnsi="Times New Roman" w:cs="Times New Roman"/>
          <w:color w:val="auto"/>
          <w:sz w:val="22"/>
          <w:szCs w:val="22"/>
          <w:lang w:eastAsia="ar-SA" w:bidi="ar-SA"/>
        </w:rPr>
        <w:t>Курская область, п. Прямицыно</w:t>
      </w:r>
    </w:p>
    <w:p w:rsidR="00F40315" w:rsidRPr="00F40315" w:rsidRDefault="00F40315" w:rsidP="00F40315">
      <w:pPr>
        <w:widowControl/>
        <w:suppressAutoHyphens/>
        <w:ind w:left="720"/>
        <w:jc w:val="center"/>
        <w:rPr>
          <w:rFonts w:ascii="Times New Roman" w:eastAsia="Times New Roman" w:hAnsi="Times New Roman" w:cs="Times New Roman"/>
          <w:color w:val="auto"/>
          <w:sz w:val="22"/>
          <w:szCs w:val="20"/>
          <w:lang w:eastAsia="ar-SA" w:bidi="ar-SA"/>
        </w:rPr>
      </w:pPr>
    </w:p>
    <w:p w:rsidR="008F633C" w:rsidRPr="00544C8B" w:rsidRDefault="008F633C" w:rsidP="008F633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О</w:t>
      </w:r>
      <w:r w:rsidR="009E4187">
        <w:rPr>
          <w:rFonts w:ascii="Times New Roman" w:hAnsi="Times New Roman" w:cs="Times New Roman"/>
          <w:b/>
          <w:sz w:val="28"/>
          <w:szCs w:val="28"/>
        </w:rPr>
        <w:t xml:space="preserve"> разработке схемы </w:t>
      </w:r>
      <w:r>
        <w:rPr>
          <w:rFonts w:ascii="Times New Roman" w:hAnsi="Times New Roman" w:cs="Times New Roman"/>
          <w:b/>
          <w:sz w:val="28"/>
          <w:szCs w:val="28"/>
        </w:rPr>
        <w:t xml:space="preserve"> размещения нестационарных торговых объектов на территории Октяб</w:t>
      </w:r>
      <w:r w:rsidRPr="00544C8B">
        <w:rPr>
          <w:rFonts w:ascii="Times New Roman" w:hAnsi="Times New Roman" w:cs="Times New Roman"/>
          <w:b/>
          <w:sz w:val="28"/>
          <w:szCs w:val="28"/>
        </w:rPr>
        <w:t>рьского района Курской области</w:t>
      </w:r>
    </w:p>
    <w:p w:rsidR="00F40315" w:rsidRPr="00F40315" w:rsidRDefault="00F40315" w:rsidP="00F40315">
      <w:pPr>
        <w:autoSpaceDE w:val="0"/>
        <w:autoSpaceDN w:val="0"/>
        <w:ind w:firstLine="540"/>
        <w:jc w:val="both"/>
        <w:rPr>
          <w:rFonts w:ascii="Calibri" w:eastAsia="Times New Roman" w:hAnsi="Calibri" w:cs="Calibri"/>
          <w:color w:val="auto"/>
          <w:sz w:val="22"/>
          <w:szCs w:val="20"/>
          <w:lang w:bidi="ar-SA"/>
        </w:rPr>
      </w:pPr>
    </w:p>
    <w:p w:rsidR="002E6B09" w:rsidRPr="00363108" w:rsidRDefault="002E6B09" w:rsidP="00363108">
      <w:pPr>
        <w:ind w:right="-2" w:firstLine="993"/>
        <w:jc w:val="both"/>
        <w:rPr>
          <w:rFonts w:ascii="Times New Roman" w:eastAsiaTheme="minorHAnsi" w:hAnsi="Times New Roman" w:cs="Times New Roman"/>
          <w:sz w:val="28"/>
          <w:szCs w:val="28"/>
          <w:lang w:eastAsia="en-US"/>
        </w:rPr>
      </w:pPr>
      <w:proofErr w:type="gramStart"/>
      <w:r w:rsidRPr="002E6B09">
        <w:rPr>
          <w:rFonts w:ascii="Times New Roman" w:eastAsiaTheme="minorHAnsi" w:hAnsi="Times New Roman" w:cs="Times New Roman"/>
          <w:bCs/>
          <w:sz w:val="28"/>
          <w:szCs w:val="28"/>
          <w:lang w:eastAsia="en-US"/>
        </w:rPr>
        <w:t>В целях упорядочения размещения нестационарных торговых объектов на территории Октябрьского района Курской области, улучшения архитектурно-художественного облика Октябрьского района Курской области, обеспечения надлежащего санитарного состояния в Октябрьском районе Курской области, в соответствии</w:t>
      </w:r>
      <w:r w:rsidRPr="002E6B09">
        <w:rPr>
          <w:rFonts w:ascii="Times New Roman" w:eastAsiaTheme="minorHAnsi" w:hAnsi="Times New Roman" w:cs="Times New Roman"/>
          <w:sz w:val="28"/>
          <w:szCs w:val="28"/>
          <w:lang w:eastAsia="en-US"/>
        </w:rPr>
        <w:t xml:space="preserve"> с </w:t>
      </w:r>
      <w:r w:rsidR="001D7A9F">
        <w:rPr>
          <w:rFonts w:ascii="Times New Roman" w:eastAsiaTheme="minorHAnsi" w:hAnsi="Times New Roman" w:cs="Times New Roman"/>
          <w:sz w:val="28"/>
          <w:szCs w:val="28"/>
          <w:lang w:eastAsia="en-US"/>
        </w:rPr>
        <w:t>Ф</w:t>
      </w:r>
      <w:r w:rsidRPr="002E6B09">
        <w:rPr>
          <w:rFonts w:ascii="Times New Roman" w:eastAsiaTheme="minorHAnsi" w:hAnsi="Times New Roman" w:cs="Times New Roman"/>
          <w:sz w:val="28"/>
          <w:szCs w:val="28"/>
          <w:lang w:eastAsia="en-US"/>
        </w:rPr>
        <w:t>едеральными законами от 06.10.2003 №131-ФЗ «Об общих принципах организации местного самоуправления в Российской Федерации», от 28.12.2009</w:t>
      </w:r>
      <w:r>
        <w:rPr>
          <w:rFonts w:ascii="Times New Roman" w:eastAsiaTheme="minorHAnsi" w:hAnsi="Times New Roman" w:cs="Times New Roman"/>
          <w:sz w:val="28"/>
          <w:szCs w:val="28"/>
          <w:lang w:eastAsia="en-US"/>
        </w:rPr>
        <w:t xml:space="preserve"> </w:t>
      </w:r>
      <w:r w:rsidRPr="002E6B09">
        <w:rPr>
          <w:rFonts w:ascii="Times New Roman" w:eastAsiaTheme="minorHAnsi" w:hAnsi="Times New Roman" w:cs="Times New Roman"/>
          <w:sz w:val="28"/>
          <w:szCs w:val="28"/>
          <w:lang w:eastAsia="en-US"/>
        </w:rPr>
        <w:t xml:space="preserve">№ 381-ФЗ «Об основах государственного регулирования торговой деятельности в Российской Федерации», </w:t>
      </w:r>
      <w:r w:rsidR="001D7A9F">
        <w:rPr>
          <w:rFonts w:ascii="Times New Roman" w:eastAsiaTheme="minorHAnsi" w:hAnsi="Times New Roman" w:cs="Times New Roman"/>
          <w:sz w:val="28"/>
          <w:szCs w:val="28"/>
          <w:lang w:eastAsia="en-US"/>
        </w:rPr>
        <w:t>п</w:t>
      </w:r>
      <w:r w:rsidR="00285B51" w:rsidRPr="00285B51">
        <w:rPr>
          <w:rFonts w:ascii="Times New Roman" w:hAnsi="Times New Roman" w:cs="Times New Roman"/>
          <w:bCs/>
          <w:color w:val="22272F"/>
          <w:sz w:val="28"/>
          <w:szCs w:val="28"/>
          <w:shd w:val="clear" w:color="auto" w:fill="FFFFFF"/>
        </w:rPr>
        <w:t>остановление</w:t>
      </w:r>
      <w:r w:rsidR="001D7A9F">
        <w:rPr>
          <w:rFonts w:ascii="Times New Roman" w:hAnsi="Times New Roman" w:cs="Times New Roman"/>
          <w:bCs/>
          <w:color w:val="22272F"/>
          <w:sz w:val="28"/>
          <w:szCs w:val="28"/>
          <w:shd w:val="clear" w:color="auto" w:fill="FFFFFF"/>
        </w:rPr>
        <w:t>м</w:t>
      </w:r>
      <w:r w:rsidR="00285B51" w:rsidRPr="00285B51">
        <w:rPr>
          <w:rFonts w:ascii="Times New Roman" w:hAnsi="Times New Roman" w:cs="Times New Roman"/>
          <w:bCs/>
          <w:color w:val="22272F"/>
          <w:sz w:val="28"/>
          <w:szCs w:val="28"/>
          <w:shd w:val="clear" w:color="auto" w:fill="FFFFFF"/>
        </w:rPr>
        <w:t xml:space="preserve"> Правительства</w:t>
      </w:r>
      <w:proofErr w:type="gramEnd"/>
      <w:r w:rsidR="00285B51" w:rsidRPr="00285B51">
        <w:rPr>
          <w:rFonts w:ascii="Times New Roman" w:hAnsi="Times New Roman" w:cs="Times New Roman"/>
          <w:bCs/>
          <w:color w:val="22272F"/>
          <w:sz w:val="28"/>
          <w:szCs w:val="28"/>
          <w:shd w:val="clear" w:color="auto" w:fill="FFFFFF"/>
        </w:rPr>
        <w:t xml:space="preserve"> РФ от 29</w:t>
      </w:r>
      <w:r w:rsidR="001D7A9F">
        <w:rPr>
          <w:rFonts w:ascii="Times New Roman" w:hAnsi="Times New Roman" w:cs="Times New Roman"/>
          <w:bCs/>
          <w:color w:val="22272F"/>
          <w:sz w:val="28"/>
          <w:szCs w:val="28"/>
          <w:shd w:val="clear" w:color="auto" w:fill="FFFFFF"/>
        </w:rPr>
        <w:t>.08.</w:t>
      </w:r>
      <w:r w:rsidR="00285B51" w:rsidRPr="00285B51">
        <w:rPr>
          <w:rFonts w:ascii="Times New Roman" w:hAnsi="Times New Roman" w:cs="Times New Roman"/>
          <w:bCs/>
          <w:color w:val="22272F"/>
          <w:sz w:val="28"/>
          <w:szCs w:val="28"/>
          <w:shd w:val="clear" w:color="auto" w:fill="FFFFFF"/>
        </w:rPr>
        <w:t>2010 N 772</w:t>
      </w:r>
      <w:r w:rsidR="00285B51">
        <w:rPr>
          <w:rFonts w:ascii="Times New Roman" w:hAnsi="Times New Roman" w:cs="Times New Roman"/>
          <w:bCs/>
          <w:color w:val="22272F"/>
          <w:sz w:val="28"/>
          <w:szCs w:val="28"/>
          <w:shd w:val="clear" w:color="auto" w:fill="FFFFFF"/>
        </w:rPr>
        <w:t xml:space="preserve"> </w:t>
      </w:r>
      <w:r w:rsidR="00285B51" w:rsidRPr="00285B51">
        <w:rPr>
          <w:rFonts w:ascii="Times New Roman" w:hAnsi="Times New Roman" w:cs="Times New Roman"/>
          <w:bCs/>
          <w:color w:val="22272F"/>
          <w:sz w:val="28"/>
          <w:szCs w:val="28"/>
          <w:shd w:val="clear" w:color="auto" w:fill="FFFFFF"/>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285B51">
        <w:rPr>
          <w:rFonts w:ascii="Times New Roman" w:hAnsi="Times New Roman" w:cs="Times New Roman"/>
          <w:bCs/>
          <w:color w:val="22272F"/>
          <w:sz w:val="28"/>
          <w:szCs w:val="28"/>
          <w:shd w:val="clear" w:color="auto" w:fill="FFFFFF"/>
        </w:rPr>
        <w:t>,</w:t>
      </w:r>
      <w:r w:rsidR="001D7A9F">
        <w:rPr>
          <w:rFonts w:ascii="Times New Roman" w:hAnsi="Times New Roman" w:cs="Times New Roman"/>
          <w:bCs/>
          <w:color w:val="22272F"/>
          <w:sz w:val="28"/>
          <w:szCs w:val="28"/>
          <w:shd w:val="clear" w:color="auto" w:fill="FFFFFF"/>
        </w:rPr>
        <w:t xml:space="preserve"> п</w:t>
      </w:r>
      <w:r w:rsidRPr="002E6B09">
        <w:rPr>
          <w:rFonts w:ascii="Times New Roman" w:eastAsiaTheme="minorHAnsi" w:hAnsi="Times New Roman" w:cs="Times New Roman"/>
          <w:color w:val="020C22"/>
          <w:sz w:val="28"/>
          <w:szCs w:val="28"/>
          <w:shd w:val="clear" w:color="auto" w:fill="FFFFFF"/>
          <w:lang w:eastAsia="en-US"/>
        </w:rPr>
        <w:t>риказ</w:t>
      </w:r>
      <w:r w:rsidR="001D7A9F">
        <w:rPr>
          <w:rFonts w:ascii="Times New Roman" w:eastAsiaTheme="minorHAnsi" w:hAnsi="Times New Roman" w:cs="Times New Roman"/>
          <w:color w:val="020C22"/>
          <w:sz w:val="28"/>
          <w:szCs w:val="28"/>
          <w:shd w:val="clear" w:color="auto" w:fill="FFFFFF"/>
          <w:lang w:eastAsia="en-US"/>
        </w:rPr>
        <w:t>ом</w:t>
      </w:r>
      <w:r w:rsidRPr="002E6B09">
        <w:rPr>
          <w:rFonts w:ascii="Times New Roman" w:eastAsiaTheme="minorHAnsi" w:hAnsi="Times New Roman" w:cs="Times New Roman"/>
          <w:color w:val="020C22"/>
          <w:sz w:val="28"/>
          <w:szCs w:val="28"/>
          <w:shd w:val="clear" w:color="auto" w:fill="FFFFFF"/>
          <w:lang w:eastAsia="en-US"/>
        </w:rPr>
        <w:t xml:space="preserve"> комитета потребительского рынка, развития малого предпринимательства и лицензирования Курской области от 23.03.2011. № 32 «О порядке разработки и утверждения органами местного самоуправления Курской области схем размещения нестационарных торговых объектов», </w:t>
      </w:r>
      <w:r>
        <w:rPr>
          <w:rFonts w:ascii="Times New Roman" w:eastAsiaTheme="minorHAnsi" w:hAnsi="Times New Roman" w:cs="Times New Roman"/>
          <w:color w:val="020C22"/>
          <w:sz w:val="28"/>
          <w:szCs w:val="28"/>
          <w:shd w:val="clear" w:color="auto" w:fill="FFFFFF"/>
          <w:lang w:eastAsia="en-US"/>
        </w:rPr>
        <w:t>Администрация Октябрьского района Курской области</w:t>
      </w:r>
      <w:r w:rsidRPr="002E6B09">
        <w:rPr>
          <w:rFonts w:ascii="Times New Roman" w:eastAsiaTheme="minorHAnsi" w:hAnsi="Times New Roman" w:cs="Times New Roman"/>
          <w:sz w:val="28"/>
          <w:szCs w:val="28"/>
          <w:lang w:eastAsia="en-US"/>
        </w:rPr>
        <w:t xml:space="preserve"> ПОСТАНОВЛЯ</w:t>
      </w:r>
      <w:r>
        <w:rPr>
          <w:rFonts w:ascii="Times New Roman" w:eastAsiaTheme="minorHAnsi" w:hAnsi="Times New Roman" w:cs="Times New Roman"/>
          <w:sz w:val="28"/>
          <w:szCs w:val="28"/>
          <w:lang w:eastAsia="en-US"/>
        </w:rPr>
        <w:t>ЕТ</w:t>
      </w:r>
      <w:r w:rsidRPr="002E6B09">
        <w:rPr>
          <w:rFonts w:ascii="Times New Roman" w:eastAsiaTheme="minorHAnsi" w:hAnsi="Times New Roman" w:cs="Times New Roman"/>
          <w:sz w:val="28"/>
          <w:szCs w:val="28"/>
          <w:lang w:eastAsia="en-US"/>
        </w:rPr>
        <w:t>:</w:t>
      </w:r>
    </w:p>
    <w:p w:rsidR="00F40315" w:rsidRPr="00717F21" w:rsidRDefault="00717F21" w:rsidP="00717F21">
      <w:pPr>
        <w:pStyle w:val="af"/>
        <w:widowControl/>
        <w:numPr>
          <w:ilvl w:val="0"/>
          <w:numId w:val="18"/>
        </w:numPr>
        <w:suppressAutoHyphens/>
        <w:autoSpaceDE w:val="0"/>
        <w:autoSpaceDN w:val="0"/>
        <w:adjustRightInd w:val="0"/>
        <w:ind w:left="0" w:firstLine="450"/>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color w:val="auto"/>
          <w:sz w:val="28"/>
          <w:szCs w:val="28"/>
          <w:lang w:eastAsia="ar-SA" w:bidi="ar-SA"/>
        </w:rPr>
        <w:t>Создать рабочую группу по разработке схемы размещения нестационарных торговых объектов на территории Октябрьского района Курской области и утвердить ее состав согласно приложению №1</w:t>
      </w:r>
      <w:r w:rsidR="00363108">
        <w:rPr>
          <w:rFonts w:ascii="Times New Roman" w:eastAsia="Times New Roman" w:hAnsi="Times New Roman" w:cs="Times New Roman"/>
          <w:color w:val="auto"/>
          <w:sz w:val="28"/>
          <w:szCs w:val="28"/>
          <w:lang w:eastAsia="ar-SA" w:bidi="ar-SA"/>
        </w:rPr>
        <w:t>.</w:t>
      </w:r>
    </w:p>
    <w:p w:rsidR="00717F21" w:rsidRPr="00717F21" w:rsidRDefault="00717F21" w:rsidP="00717F21">
      <w:pPr>
        <w:pStyle w:val="af"/>
        <w:widowControl/>
        <w:numPr>
          <w:ilvl w:val="0"/>
          <w:numId w:val="18"/>
        </w:numPr>
        <w:suppressAutoHyphens/>
        <w:autoSpaceDE w:val="0"/>
        <w:autoSpaceDN w:val="0"/>
        <w:adjustRightInd w:val="0"/>
        <w:ind w:left="0" w:firstLine="450"/>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color w:val="auto"/>
          <w:sz w:val="28"/>
          <w:szCs w:val="28"/>
          <w:lang w:eastAsia="ar-SA" w:bidi="ar-SA"/>
        </w:rPr>
        <w:t>Утвердить Положение о рабочей группе</w:t>
      </w:r>
      <w:r w:rsidRPr="00717F21">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по разработке схемы размещения нестационарных торговых объектов на территории Октябрьского района Курской области</w:t>
      </w:r>
      <w:r w:rsidRPr="00717F21">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согласно приложению №2</w:t>
      </w:r>
      <w:r w:rsidR="00363108">
        <w:rPr>
          <w:rFonts w:ascii="Times New Roman" w:eastAsia="Times New Roman" w:hAnsi="Times New Roman" w:cs="Times New Roman"/>
          <w:color w:val="auto"/>
          <w:sz w:val="28"/>
          <w:szCs w:val="28"/>
          <w:lang w:eastAsia="ar-SA" w:bidi="ar-SA"/>
        </w:rPr>
        <w:t>.</w:t>
      </w:r>
    </w:p>
    <w:p w:rsidR="00717F21" w:rsidRPr="00717F21" w:rsidRDefault="00717F21" w:rsidP="00717F21">
      <w:pPr>
        <w:pStyle w:val="af"/>
        <w:widowControl/>
        <w:numPr>
          <w:ilvl w:val="0"/>
          <w:numId w:val="18"/>
        </w:numPr>
        <w:suppressAutoHyphens/>
        <w:autoSpaceDE w:val="0"/>
        <w:autoSpaceDN w:val="0"/>
        <w:adjustRightInd w:val="0"/>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color w:val="auto"/>
          <w:sz w:val="28"/>
          <w:szCs w:val="28"/>
          <w:lang w:eastAsia="ar-SA" w:bidi="ar-SA"/>
        </w:rPr>
        <w:t xml:space="preserve"> </w:t>
      </w:r>
      <w:r w:rsidR="00363108">
        <w:rPr>
          <w:rFonts w:ascii="Times New Roman" w:eastAsia="Times New Roman" w:hAnsi="Times New Roman" w:cs="Times New Roman"/>
          <w:color w:val="auto"/>
          <w:sz w:val="28"/>
          <w:szCs w:val="28"/>
          <w:lang w:eastAsia="ar-SA" w:bidi="ar-SA"/>
        </w:rPr>
        <w:t>Определить отдел экономического развития и трудовых отношений</w:t>
      </w:r>
    </w:p>
    <w:p w:rsidR="00285B51" w:rsidRDefault="00363108" w:rsidP="00C32F03">
      <w:pPr>
        <w:widowControl/>
        <w:suppressAutoHyphens/>
        <w:autoSpaceDE w:val="0"/>
        <w:autoSpaceDN w:val="0"/>
        <w:jc w:val="both"/>
        <w:rPr>
          <w:rFonts w:ascii="Times New Roman" w:eastAsiaTheme="minorHAnsi" w:hAnsi="Times New Roman" w:cs="Times New Roman"/>
          <w:color w:val="020C22"/>
          <w:sz w:val="28"/>
          <w:szCs w:val="28"/>
          <w:shd w:val="clear" w:color="auto" w:fill="FFFFFF"/>
          <w:lang w:eastAsia="en-US"/>
        </w:rPr>
      </w:pPr>
      <w:r>
        <w:rPr>
          <w:rFonts w:ascii="Times New Roman" w:eastAsia="Times New Roman" w:hAnsi="Times New Roman" w:cs="Times New Roman"/>
          <w:color w:val="auto"/>
          <w:sz w:val="28"/>
          <w:szCs w:val="28"/>
          <w:lang w:eastAsia="ar-SA" w:bidi="ar-SA"/>
        </w:rPr>
        <w:t xml:space="preserve">Администрации Октябрьского района Курской области (Ермолина М.В.) уполномоченным органом по разработке схемы размещения </w:t>
      </w:r>
      <w:proofErr w:type="gramStart"/>
      <w:r w:rsidRPr="002E6B09">
        <w:rPr>
          <w:rFonts w:ascii="Times New Roman" w:eastAsiaTheme="minorHAnsi" w:hAnsi="Times New Roman" w:cs="Times New Roman"/>
          <w:color w:val="020C22"/>
          <w:sz w:val="28"/>
          <w:szCs w:val="28"/>
          <w:shd w:val="clear" w:color="auto" w:fill="FFFFFF"/>
          <w:lang w:eastAsia="en-US"/>
        </w:rPr>
        <w:t>нестационарных</w:t>
      </w:r>
      <w:proofErr w:type="gramEnd"/>
      <w:r w:rsidRPr="002E6B09">
        <w:rPr>
          <w:rFonts w:ascii="Times New Roman" w:eastAsiaTheme="minorHAnsi" w:hAnsi="Times New Roman" w:cs="Times New Roman"/>
          <w:color w:val="020C22"/>
          <w:sz w:val="28"/>
          <w:szCs w:val="28"/>
          <w:shd w:val="clear" w:color="auto" w:fill="FFFFFF"/>
          <w:lang w:eastAsia="en-US"/>
        </w:rPr>
        <w:t xml:space="preserve"> </w:t>
      </w:r>
    </w:p>
    <w:p w:rsidR="00285B51" w:rsidRDefault="00285B51" w:rsidP="00C32F03">
      <w:pPr>
        <w:widowControl/>
        <w:suppressAutoHyphens/>
        <w:autoSpaceDE w:val="0"/>
        <w:autoSpaceDN w:val="0"/>
        <w:jc w:val="both"/>
        <w:rPr>
          <w:rFonts w:ascii="Times New Roman" w:eastAsiaTheme="minorHAnsi" w:hAnsi="Times New Roman" w:cs="Times New Roman"/>
          <w:color w:val="020C22"/>
          <w:sz w:val="28"/>
          <w:szCs w:val="28"/>
          <w:shd w:val="clear" w:color="auto" w:fill="FFFFFF"/>
          <w:lang w:eastAsia="en-US"/>
        </w:rPr>
      </w:pPr>
    </w:p>
    <w:p w:rsidR="00285B51" w:rsidRDefault="00285B51" w:rsidP="00C32F03">
      <w:pPr>
        <w:widowControl/>
        <w:suppressAutoHyphens/>
        <w:autoSpaceDE w:val="0"/>
        <w:autoSpaceDN w:val="0"/>
        <w:jc w:val="both"/>
        <w:rPr>
          <w:rFonts w:ascii="Times New Roman" w:eastAsiaTheme="minorHAnsi" w:hAnsi="Times New Roman" w:cs="Times New Roman"/>
          <w:color w:val="020C22"/>
          <w:sz w:val="28"/>
          <w:szCs w:val="28"/>
          <w:shd w:val="clear" w:color="auto" w:fill="FFFFFF"/>
          <w:lang w:eastAsia="en-US"/>
        </w:rPr>
      </w:pPr>
    </w:p>
    <w:p w:rsidR="00FE2076" w:rsidRDefault="00363108" w:rsidP="00C32F03">
      <w:pPr>
        <w:widowControl/>
        <w:suppressAutoHyphens/>
        <w:autoSpaceDE w:val="0"/>
        <w:autoSpaceDN w:val="0"/>
        <w:jc w:val="both"/>
        <w:rPr>
          <w:rFonts w:ascii="Times New Roman" w:hAnsi="Times New Roman" w:cs="Times New Roman"/>
          <w:sz w:val="28"/>
          <w:szCs w:val="28"/>
        </w:rPr>
      </w:pPr>
      <w:r w:rsidRPr="002E6B09">
        <w:rPr>
          <w:rFonts w:ascii="Times New Roman" w:eastAsiaTheme="minorHAnsi" w:hAnsi="Times New Roman" w:cs="Times New Roman"/>
          <w:color w:val="020C22"/>
          <w:sz w:val="28"/>
          <w:szCs w:val="28"/>
          <w:shd w:val="clear" w:color="auto" w:fill="FFFFFF"/>
          <w:lang w:eastAsia="en-US"/>
        </w:rPr>
        <w:t>торговых объектов</w:t>
      </w:r>
      <w:r w:rsidRPr="00F40315">
        <w:rPr>
          <w:rFonts w:ascii="Times New Roman" w:eastAsia="Times New Roman" w:hAnsi="Times New Roman" w:cs="Times New Roman"/>
          <w:color w:val="auto"/>
          <w:sz w:val="28"/>
          <w:szCs w:val="28"/>
          <w:lang w:eastAsia="ar-SA" w:bidi="ar-SA"/>
        </w:rPr>
        <w:t xml:space="preserve"> </w:t>
      </w:r>
      <w:r>
        <w:rPr>
          <w:rFonts w:ascii="Times New Roman" w:eastAsia="Times New Roman" w:hAnsi="Times New Roman" w:cs="Times New Roman"/>
          <w:color w:val="auto"/>
          <w:sz w:val="28"/>
          <w:szCs w:val="28"/>
          <w:lang w:eastAsia="ar-SA" w:bidi="ar-SA"/>
        </w:rPr>
        <w:t>на земельных участках, в зданиях, строениях, сооружениях, находящихся в государственной и муниципальной собственности на территории Октябрьского района Курской области</w:t>
      </w:r>
      <w:r w:rsidR="00C32F03">
        <w:rPr>
          <w:rFonts w:ascii="Times New Roman" w:eastAsia="Times New Roman" w:hAnsi="Times New Roman" w:cs="Times New Roman"/>
          <w:color w:val="auto"/>
          <w:sz w:val="28"/>
          <w:szCs w:val="28"/>
          <w:lang w:eastAsia="ar-SA" w:bidi="ar-SA"/>
        </w:rPr>
        <w:t>.</w:t>
      </w:r>
      <w:r>
        <w:rPr>
          <w:rFonts w:ascii="Times New Roman" w:eastAsia="Times New Roman" w:hAnsi="Times New Roman" w:cs="Times New Roman"/>
          <w:color w:val="auto"/>
          <w:sz w:val="28"/>
          <w:szCs w:val="28"/>
          <w:lang w:eastAsia="ar-SA" w:bidi="ar-SA"/>
        </w:rPr>
        <w:t xml:space="preserve"> </w:t>
      </w:r>
    </w:p>
    <w:p w:rsidR="00FE2076" w:rsidRPr="008F3A3A" w:rsidRDefault="00FE2076" w:rsidP="008F3A3A">
      <w:pPr>
        <w:pStyle w:val="af"/>
        <w:widowControl/>
        <w:numPr>
          <w:ilvl w:val="0"/>
          <w:numId w:val="18"/>
        </w:numPr>
        <w:suppressAutoHyphens/>
        <w:autoSpaceDE w:val="0"/>
        <w:autoSpaceDN w:val="0"/>
        <w:ind w:left="0" w:firstLine="450"/>
        <w:jc w:val="both"/>
        <w:rPr>
          <w:rFonts w:ascii="Times New Roman" w:hAnsi="Times New Roman" w:cs="Times New Roman"/>
          <w:sz w:val="28"/>
          <w:szCs w:val="28"/>
        </w:rPr>
      </w:pPr>
      <w:r w:rsidRPr="008F3A3A">
        <w:rPr>
          <w:rFonts w:ascii="Times New Roman" w:hAnsi="Times New Roman" w:cs="Times New Roman"/>
          <w:sz w:val="28"/>
          <w:szCs w:val="28"/>
        </w:rPr>
        <w:t xml:space="preserve">Признать утратившим силу </w:t>
      </w:r>
      <w:r w:rsidRPr="008F3A3A">
        <w:rPr>
          <w:rFonts w:ascii="Times New Roman" w:hAnsi="Times New Roman" w:cs="Times New Roman"/>
          <w:bCs/>
          <w:spacing w:val="-1"/>
          <w:sz w:val="28"/>
          <w:szCs w:val="28"/>
        </w:rPr>
        <w:t>постановление Администрации Октябрьского района  Курской области  от 10.10.2011 № 912 «О</w:t>
      </w:r>
      <w:r w:rsidRPr="008F3A3A">
        <w:rPr>
          <w:rFonts w:ascii="Times New Roman" w:eastAsia="Times New Roman" w:hAnsi="Times New Roman" w:cs="Times New Roman"/>
          <w:color w:val="auto"/>
          <w:sz w:val="28"/>
          <w:szCs w:val="28"/>
          <w:lang w:eastAsia="ar-SA" w:bidi="ar-SA"/>
        </w:rPr>
        <w:t xml:space="preserve"> разработке схемы размещения нестационарных торговых объектов на территории Октябрьского района Курской области</w:t>
      </w:r>
      <w:r w:rsidRPr="008F3A3A">
        <w:rPr>
          <w:rFonts w:ascii="Times New Roman" w:hAnsi="Times New Roman" w:cs="Times New Roman"/>
          <w:bCs/>
          <w:spacing w:val="-1"/>
          <w:sz w:val="28"/>
          <w:szCs w:val="28"/>
        </w:rPr>
        <w:t>»</w:t>
      </w:r>
      <w:r w:rsidR="008F3A3A" w:rsidRPr="008F3A3A">
        <w:rPr>
          <w:rFonts w:ascii="Times New Roman" w:hAnsi="Times New Roman" w:cs="Times New Roman"/>
          <w:bCs/>
          <w:spacing w:val="-1"/>
          <w:sz w:val="28"/>
          <w:szCs w:val="28"/>
        </w:rPr>
        <w:t>.</w:t>
      </w:r>
    </w:p>
    <w:p w:rsidR="001A68C1" w:rsidRDefault="00F40315" w:rsidP="00C32F03">
      <w:pPr>
        <w:pStyle w:val="af"/>
        <w:widowControl/>
        <w:numPr>
          <w:ilvl w:val="0"/>
          <w:numId w:val="18"/>
        </w:numPr>
        <w:suppressAutoHyphens/>
        <w:autoSpaceDE w:val="0"/>
        <w:autoSpaceDN w:val="0"/>
        <w:adjustRightInd w:val="0"/>
        <w:ind w:left="0" w:firstLine="450"/>
        <w:jc w:val="both"/>
        <w:rPr>
          <w:rFonts w:ascii="Times New Roman" w:eastAsia="Times New Roman" w:hAnsi="Times New Roman" w:cs="Times New Roman"/>
          <w:bCs/>
          <w:color w:val="auto"/>
          <w:sz w:val="28"/>
          <w:szCs w:val="28"/>
          <w:lang w:eastAsia="ar-SA" w:bidi="ar-SA"/>
        </w:rPr>
      </w:pPr>
      <w:r w:rsidRPr="00C32F03">
        <w:rPr>
          <w:rFonts w:ascii="Times New Roman" w:eastAsia="Times New Roman" w:hAnsi="Times New Roman" w:cs="Times New Roman"/>
          <w:bCs/>
          <w:color w:val="auto"/>
          <w:sz w:val="28"/>
          <w:szCs w:val="28"/>
          <w:lang w:eastAsia="ar-SA" w:bidi="ar-SA"/>
        </w:rPr>
        <w:t xml:space="preserve">Настоящее постановление подлежит размещению на официальном </w:t>
      </w:r>
      <w:r w:rsidR="00C0564C" w:rsidRPr="00C32F03">
        <w:rPr>
          <w:rFonts w:ascii="Times New Roman" w:eastAsia="Times New Roman" w:hAnsi="Times New Roman" w:cs="Times New Roman"/>
          <w:bCs/>
          <w:color w:val="auto"/>
          <w:sz w:val="28"/>
          <w:szCs w:val="28"/>
          <w:lang w:eastAsia="ar-SA" w:bidi="ar-SA"/>
        </w:rPr>
        <w:t xml:space="preserve"> </w:t>
      </w:r>
      <w:r w:rsidRPr="00C32F03">
        <w:rPr>
          <w:rFonts w:ascii="Times New Roman" w:eastAsia="Times New Roman" w:hAnsi="Times New Roman" w:cs="Times New Roman"/>
          <w:bCs/>
          <w:color w:val="auto"/>
          <w:sz w:val="28"/>
          <w:szCs w:val="28"/>
          <w:lang w:eastAsia="ar-SA" w:bidi="ar-SA"/>
        </w:rPr>
        <w:t>сайте муниципального образования «Октябрьский район» Курской области (</w:t>
      </w:r>
      <w:proofErr w:type="spellStart"/>
      <w:r w:rsidRPr="00C32F03">
        <w:rPr>
          <w:rFonts w:ascii="Times New Roman" w:eastAsia="Times New Roman" w:hAnsi="Times New Roman" w:cs="Times New Roman"/>
          <w:bCs/>
          <w:color w:val="auto"/>
          <w:sz w:val="28"/>
          <w:szCs w:val="28"/>
          <w:lang w:eastAsia="ar-SA" w:bidi="ar-SA"/>
        </w:rPr>
        <w:t>admokt.gosuslugi.ru</w:t>
      </w:r>
      <w:proofErr w:type="spellEnd"/>
      <w:r w:rsidRPr="00C32F03">
        <w:rPr>
          <w:rFonts w:ascii="Times New Roman" w:eastAsia="Times New Roman" w:hAnsi="Times New Roman" w:cs="Times New Roman"/>
          <w:bCs/>
          <w:color w:val="auto"/>
          <w:sz w:val="28"/>
          <w:szCs w:val="28"/>
          <w:lang w:eastAsia="ar-SA" w:bidi="ar-SA"/>
        </w:rPr>
        <w:t>).</w:t>
      </w:r>
    </w:p>
    <w:p w:rsidR="00C32F03" w:rsidRPr="00D336D6" w:rsidRDefault="001D433B" w:rsidP="00C32F03">
      <w:pPr>
        <w:pStyle w:val="unformattext"/>
        <w:spacing w:before="0" w:beforeAutospacing="0" w:after="0" w:afterAutospacing="0"/>
        <w:jc w:val="both"/>
        <w:textAlignment w:val="baseline"/>
        <w:rPr>
          <w:sz w:val="28"/>
          <w:szCs w:val="28"/>
          <w:shd w:val="clear" w:color="auto" w:fill="FFFFFF"/>
        </w:rPr>
      </w:pPr>
      <w:r>
        <w:rPr>
          <w:sz w:val="28"/>
          <w:szCs w:val="28"/>
        </w:rPr>
        <w:t xml:space="preserve">  </w:t>
      </w:r>
      <w:r w:rsidR="00F40315" w:rsidRPr="00F40315">
        <w:rPr>
          <w:sz w:val="28"/>
          <w:szCs w:val="28"/>
        </w:rPr>
        <w:t xml:space="preserve"> </w:t>
      </w:r>
      <w:r w:rsidR="00C32F03">
        <w:rPr>
          <w:sz w:val="28"/>
          <w:szCs w:val="28"/>
        </w:rPr>
        <w:t xml:space="preserve">  </w:t>
      </w:r>
      <w:r w:rsidR="00F40315" w:rsidRPr="00F40315">
        <w:rPr>
          <w:sz w:val="28"/>
          <w:szCs w:val="28"/>
        </w:rPr>
        <w:t xml:space="preserve"> </w:t>
      </w:r>
      <w:r w:rsidR="008F3A3A">
        <w:rPr>
          <w:sz w:val="28"/>
          <w:szCs w:val="28"/>
        </w:rPr>
        <w:t>6</w:t>
      </w:r>
      <w:r w:rsidR="00C32F03">
        <w:rPr>
          <w:sz w:val="28"/>
          <w:szCs w:val="28"/>
        </w:rPr>
        <w:t xml:space="preserve">. </w:t>
      </w:r>
      <w:proofErr w:type="gramStart"/>
      <w:r w:rsidR="00F40315" w:rsidRPr="00F40315">
        <w:rPr>
          <w:sz w:val="28"/>
          <w:szCs w:val="28"/>
        </w:rPr>
        <w:t>Контроль за</w:t>
      </w:r>
      <w:proofErr w:type="gramEnd"/>
      <w:r w:rsidR="00F40315" w:rsidRPr="00F40315">
        <w:rPr>
          <w:sz w:val="28"/>
          <w:szCs w:val="28"/>
        </w:rPr>
        <w:t xml:space="preserve"> исполнением настоящего постановления </w:t>
      </w:r>
      <w:r w:rsidR="00C32F03" w:rsidRPr="00D336D6">
        <w:rPr>
          <w:sz w:val="28"/>
          <w:szCs w:val="28"/>
        </w:rPr>
        <w:t>возложить на З</w:t>
      </w:r>
      <w:r w:rsidR="00C32F03" w:rsidRPr="00D336D6">
        <w:rPr>
          <w:spacing w:val="-18"/>
          <w:sz w:val="28"/>
          <w:szCs w:val="28"/>
        </w:rPr>
        <w:t>а</w:t>
      </w:r>
      <w:r w:rsidR="00C32F03" w:rsidRPr="00D336D6">
        <w:rPr>
          <w:sz w:val="28"/>
          <w:szCs w:val="28"/>
          <w:shd w:val="clear" w:color="auto" w:fill="FFFFFF"/>
        </w:rPr>
        <w:t>местителя Главы Администрации Октябрьского района по экономике и финансам Солопову Галину Ивановну.</w:t>
      </w:r>
    </w:p>
    <w:p w:rsidR="00F40315" w:rsidRPr="00F40315" w:rsidRDefault="00F40315" w:rsidP="00F40315">
      <w:pPr>
        <w:jc w:val="both"/>
        <w:rPr>
          <w:rFonts w:ascii="Times New Roman" w:eastAsia="Times New Roman" w:hAnsi="Times New Roman" w:cs="Times New Roman"/>
          <w:color w:val="auto"/>
          <w:sz w:val="28"/>
          <w:szCs w:val="28"/>
          <w:lang w:bidi="ar-SA"/>
        </w:rPr>
      </w:pPr>
      <w:bookmarkStart w:id="0" w:name="_GoBack"/>
      <w:bookmarkEnd w:id="0"/>
      <w:r w:rsidRPr="00F40315">
        <w:rPr>
          <w:rFonts w:ascii="Times New Roman" w:eastAsia="Times New Roman" w:hAnsi="Times New Roman" w:cs="Times New Roman"/>
          <w:color w:val="auto"/>
          <w:sz w:val="28"/>
          <w:szCs w:val="28"/>
          <w:lang w:bidi="ar-SA"/>
        </w:rPr>
        <w:t xml:space="preserve"> </w:t>
      </w:r>
      <w:r w:rsidR="00C32F03">
        <w:rPr>
          <w:rFonts w:ascii="Times New Roman" w:eastAsia="Times New Roman" w:hAnsi="Times New Roman" w:cs="Times New Roman"/>
          <w:color w:val="auto"/>
          <w:sz w:val="28"/>
          <w:szCs w:val="28"/>
          <w:lang w:bidi="ar-SA"/>
        </w:rPr>
        <w:t xml:space="preserve">   </w:t>
      </w:r>
      <w:r w:rsidRPr="00F40315">
        <w:rPr>
          <w:rFonts w:ascii="Times New Roman" w:eastAsia="Times New Roman" w:hAnsi="Times New Roman" w:cs="Times New Roman"/>
          <w:color w:val="auto"/>
          <w:sz w:val="28"/>
          <w:szCs w:val="28"/>
          <w:lang w:bidi="ar-SA"/>
        </w:rPr>
        <w:t xml:space="preserve">  </w:t>
      </w:r>
      <w:r w:rsidR="008F3A3A">
        <w:rPr>
          <w:rFonts w:ascii="Times New Roman" w:eastAsia="Times New Roman" w:hAnsi="Times New Roman" w:cs="Times New Roman"/>
          <w:color w:val="auto"/>
          <w:sz w:val="28"/>
          <w:szCs w:val="28"/>
          <w:lang w:bidi="ar-SA"/>
        </w:rPr>
        <w:t>7</w:t>
      </w:r>
      <w:r w:rsidRPr="00F40315">
        <w:rPr>
          <w:rFonts w:ascii="Times New Roman" w:eastAsia="Times New Roman" w:hAnsi="Times New Roman" w:cs="Times New Roman"/>
          <w:color w:val="auto"/>
          <w:sz w:val="28"/>
          <w:szCs w:val="28"/>
          <w:lang w:bidi="ar-SA"/>
        </w:rPr>
        <w:t>.</w:t>
      </w:r>
      <w:r w:rsidR="00C32F03">
        <w:rPr>
          <w:rFonts w:ascii="Times New Roman" w:eastAsia="Times New Roman" w:hAnsi="Times New Roman" w:cs="Times New Roman"/>
          <w:color w:val="auto"/>
          <w:sz w:val="28"/>
          <w:szCs w:val="28"/>
          <w:lang w:bidi="ar-SA"/>
        </w:rPr>
        <w:t xml:space="preserve"> </w:t>
      </w:r>
      <w:r w:rsidRPr="00F40315">
        <w:rPr>
          <w:rFonts w:ascii="Times New Roman" w:eastAsia="Times New Roman" w:hAnsi="Times New Roman" w:cs="Times New Roman"/>
          <w:color w:val="auto"/>
          <w:sz w:val="28"/>
          <w:szCs w:val="28"/>
          <w:lang w:bidi="ar-SA"/>
        </w:rPr>
        <w:t>Постановление вступает в силу со дня его подписания</w:t>
      </w:r>
      <w:r w:rsidR="008F633C">
        <w:rPr>
          <w:rFonts w:ascii="Times New Roman" w:eastAsia="Times New Roman" w:hAnsi="Times New Roman" w:cs="Times New Roman"/>
          <w:color w:val="auto"/>
          <w:sz w:val="28"/>
          <w:szCs w:val="28"/>
          <w:lang w:bidi="ar-SA"/>
        </w:rPr>
        <w:t>.</w:t>
      </w:r>
    </w:p>
    <w:p w:rsidR="00F40315" w:rsidRDefault="00F40315" w:rsidP="00F40315">
      <w:pPr>
        <w:autoSpaceDE w:val="0"/>
        <w:autoSpaceDN w:val="0"/>
        <w:adjustRightInd w:val="0"/>
        <w:ind w:firstLine="284"/>
        <w:rPr>
          <w:rFonts w:ascii="Times New Roman" w:eastAsia="Times New Roman" w:hAnsi="Times New Roman" w:cs="Times New Roman"/>
          <w:color w:val="auto"/>
          <w:sz w:val="28"/>
          <w:szCs w:val="28"/>
          <w:lang w:bidi="ar-SA"/>
        </w:rPr>
      </w:pPr>
    </w:p>
    <w:p w:rsidR="00F40315" w:rsidRDefault="00F40315" w:rsidP="00F40315">
      <w:pPr>
        <w:autoSpaceDE w:val="0"/>
        <w:autoSpaceDN w:val="0"/>
        <w:adjustRightInd w:val="0"/>
        <w:ind w:firstLine="284"/>
        <w:rPr>
          <w:rFonts w:ascii="Times New Roman" w:eastAsia="Times New Roman" w:hAnsi="Times New Roman" w:cs="Times New Roman"/>
          <w:color w:val="auto"/>
          <w:sz w:val="28"/>
          <w:szCs w:val="28"/>
          <w:lang w:bidi="ar-SA"/>
        </w:rPr>
      </w:pPr>
    </w:p>
    <w:p w:rsidR="00F40315" w:rsidRDefault="00F40315" w:rsidP="00F40315">
      <w:pPr>
        <w:autoSpaceDE w:val="0"/>
        <w:autoSpaceDN w:val="0"/>
        <w:adjustRightInd w:val="0"/>
        <w:ind w:firstLine="284"/>
        <w:rPr>
          <w:rFonts w:ascii="Times New Roman" w:eastAsia="Times New Roman" w:hAnsi="Times New Roman" w:cs="Times New Roman"/>
          <w:color w:val="auto"/>
          <w:sz w:val="28"/>
          <w:szCs w:val="28"/>
          <w:lang w:bidi="ar-SA"/>
        </w:rPr>
      </w:pPr>
    </w:p>
    <w:p w:rsidR="00F40315" w:rsidRDefault="00F40315" w:rsidP="00F40315">
      <w:pPr>
        <w:autoSpaceDE w:val="0"/>
        <w:autoSpaceDN w:val="0"/>
        <w:adjustRightInd w:val="0"/>
        <w:ind w:firstLine="284"/>
        <w:rPr>
          <w:rFonts w:ascii="Times New Roman" w:eastAsia="Times New Roman" w:hAnsi="Times New Roman" w:cs="Times New Roman"/>
          <w:color w:val="auto"/>
          <w:sz w:val="28"/>
          <w:szCs w:val="28"/>
          <w:lang w:bidi="ar-SA"/>
        </w:rPr>
      </w:pPr>
    </w:p>
    <w:p w:rsidR="00F40315" w:rsidRPr="00F40315" w:rsidRDefault="00F40315" w:rsidP="00F40315">
      <w:pPr>
        <w:autoSpaceDE w:val="0"/>
        <w:autoSpaceDN w:val="0"/>
        <w:adjustRightInd w:val="0"/>
        <w:ind w:firstLine="284"/>
        <w:rPr>
          <w:rFonts w:ascii="Times New Roman" w:eastAsia="Times New Roman" w:hAnsi="Times New Roman" w:cs="Times New Roman"/>
          <w:color w:val="auto"/>
          <w:sz w:val="28"/>
          <w:szCs w:val="28"/>
          <w:lang w:bidi="ar-SA"/>
        </w:rPr>
      </w:pPr>
      <w:r w:rsidRPr="00F40315">
        <w:rPr>
          <w:rFonts w:ascii="Times New Roman" w:eastAsia="Times New Roman" w:hAnsi="Times New Roman" w:cs="Times New Roman"/>
          <w:color w:val="auto"/>
          <w:sz w:val="28"/>
          <w:szCs w:val="28"/>
          <w:lang w:bidi="ar-SA"/>
        </w:rPr>
        <w:t xml:space="preserve">Глава Октябрьского района </w:t>
      </w:r>
    </w:p>
    <w:p w:rsidR="00F40315" w:rsidRPr="00F40315" w:rsidRDefault="00F40315" w:rsidP="00F40315">
      <w:pPr>
        <w:autoSpaceDE w:val="0"/>
        <w:autoSpaceDN w:val="0"/>
        <w:adjustRightInd w:val="0"/>
        <w:ind w:firstLine="284"/>
        <w:rPr>
          <w:rFonts w:ascii="Times New Roman" w:eastAsia="Times New Roman" w:hAnsi="Times New Roman" w:cs="Times New Roman"/>
          <w:color w:val="auto"/>
          <w:sz w:val="28"/>
          <w:szCs w:val="28"/>
          <w:lang w:bidi="ar-SA"/>
        </w:rPr>
      </w:pPr>
      <w:r w:rsidRPr="00F40315">
        <w:rPr>
          <w:rFonts w:ascii="Times New Roman" w:eastAsia="Times New Roman" w:hAnsi="Times New Roman" w:cs="Times New Roman"/>
          <w:color w:val="auto"/>
          <w:sz w:val="28"/>
          <w:szCs w:val="28"/>
          <w:lang w:bidi="ar-SA"/>
        </w:rPr>
        <w:t xml:space="preserve">Курской области                                                                   О.А. Быковский </w:t>
      </w:r>
    </w:p>
    <w:p w:rsidR="007C43D0" w:rsidRDefault="007C43D0">
      <w:pPr>
        <w:spacing w:line="1" w:lineRule="exact"/>
        <w:sectPr w:rsidR="007C43D0" w:rsidSect="00726371">
          <w:pgSz w:w="12240" w:h="15840" w:code="1"/>
          <w:pgMar w:top="142" w:right="1085" w:bottom="1368" w:left="1761" w:header="0" w:footer="3" w:gutter="0"/>
          <w:pgNumType w:start="1"/>
          <w:cols w:space="720"/>
          <w:noEndnote/>
          <w:docGrid w:linePitch="360"/>
        </w:sectPr>
      </w:pPr>
    </w:p>
    <w:p w:rsidR="000574F2" w:rsidRDefault="00C32F03" w:rsidP="00C32F03">
      <w:pPr>
        <w:pStyle w:val="1"/>
        <w:spacing w:line="264" w:lineRule="auto"/>
        <w:ind w:left="5103" w:firstLine="0"/>
        <w:jc w:val="both"/>
      </w:pPr>
      <w:r>
        <w:lastRenderedPageBreak/>
        <w:t xml:space="preserve">                       Приложение №1</w:t>
      </w:r>
    </w:p>
    <w:p w:rsidR="00C32F03" w:rsidRDefault="00C32F03" w:rsidP="00C32F03">
      <w:pPr>
        <w:pStyle w:val="1"/>
        <w:spacing w:line="264" w:lineRule="auto"/>
        <w:ind w:left="5103" w:firstLine="0"/>
        <w:jc w:val="both"/>
      </w:pPr>
      <w:r>
        <w:t xml:space="preserve">           к постановлению Администрации</w:t>
      </w:r>
    </w:p>
    <w:p w:rsidR="00C32F03" w:rsidRDefault="00C32F03" w:rsidP="00C32F03">
      <w:pPr>
        <w:pStyle w:val="1"/>
        <w:spacing w:line="264" w:lineRule="auto"/>
        <w:ind w:left="5103" w:firstLine="0"/>
        <w:jc w:val="both"/>
      </w:pPr>
      <w:r>
        <w:t xml:space="preserve">    Октябрьского района Курской области</w:t>
      </w:r>
    </w:p>
    <w:p w:rsidR="00C32F03" w:rsidRDefault="00C32F03" w:rsidP="00C32F03">
      <w:pPr>
        <w:pStyle w:val="1"/>
        <w:spacing w:line="264" w:lineRule="auto"/>
        <w:ind w:left="5103" w:firstLine="0"/>
        <w:jc w:val="both"/>
      </w:pPr>
      <w:r>
        <w:t xml:space="preserve">              от </w:t>
      </w:r>
      <w:r w:rsidR="00D72A47">
        <w:t xml:space="preserve">             </w:t>
      </w:r>
      <w:r>
        <w:t xml:space="preserve"> № </w:t>
      </w:r>
    </w:p>
    <w:p w:rsidR="00C32F03" w:rsidRPr="00C32F03" w:rsidRDefault="00C32F03" w:rsidP="00C32F03">
      <w:pPr>
        <w:pStyle w:val="1"/>
        <w:spacing w:line="264" w:lineRule="auto"/>
        <w:ind w:left="5103" w:firstLine="0"/>
        <w:jc w:val="center"/>
        <w:rPr>
          <w:b/>
        </w:rPr>
      </w:pPr>
    </w:p>
    <w:p w:rsidR="00C32F03" w:rsidRPr="00C32F03" w:rsidRDefault="00C32F03" w:rsidP="00C32F03">
      <w:pPr>
        <w:jc w:val="center"/>
        <w:rPr>
          <w:rFonts w:ascii="Times New Roman" w:hAnsi="Times New Roman" w:cs="Times New Roman"/>
          <w:b/>
          <w:sz w:val="28"/>
          <w:szCs w:val="28"/>
        </w:rPr>
      </w:pPr>
      <w:r w:rsidRPr="00C32F03">
        <w:rPr>
          <w:rFonts w:ascii="Times New Roman" w:hAnsi="Times New Roman" w:cs="Times New Roman"/>
          <w:b/>
          <w:sz w:val="28"/>
          <w:szCs w:val="28"/>
        </w:rPr>
        <w:t>Состав</w:t>
      </w:r>
    </w:p>
    <w:p w:rsidR="00C32F03" w:rsidRPr="00C32F03" w:rsidRDefault="00C32F03" w:rsidP="00C32F03">
      <w:pPr>
        <w:jc w:val="center"/>
        <w:rPr>
          <w:rFonts w:ascii="Times New Roman" w:hAnsi="Times New Roman" w:cs="Times New Roman"/>
          <w:b/>
          <w:sz w:val="28"/>
          <w:szCs w:val="28"/>
        </w:rPr>
      </w:pPr>
      <w:r w:rsidRPr="00C32F03">
        <w:rPr>
          <w:rFonts w:ascii="Times New Roman" w:hAnsi="Times New Roman" w:cs="Times New Roman"/>
          <w:b/>
          <w:sz w:val="28"/>
          <w:szCs w:val="28"/>
        </w:rPr>
        <w:t xml:space="preserve">рабочей группы по разработке </w:t>
      </w:r>
      <w:r w:rsidRPr="00C32F03">
        <w:rPr>
          <w:rFonts w:ascii="Times New Roman" w:eastAsia="Times New Roman" w:hAnsi="Times New Roman" w:cs="Times New Roman"/>
          <w:b/>
          <w:color w:val="auto"/>
          <w:sz w:val="28"/>
          <w:szCs w:val="28"/>
          <w:lang w:eastAsia="ar-SA" w:bidi="ar-SA"/>
        </w:rPr>
        <w:t xml:space="preserve">схемы размещения </w:t>
      </w:r>
      <w:r w:rsidRPr="00C32F03">
        <w:rPr>
          <w:rFonts w:ascii="Times New Roman" w:eastAsiaTheme="minorHAnsi" w:hAnsi="Times New Roman" w:cs="Times New Roman"/>
          <w:b/>
          <w:color w:val="020C22"/>
          <w:sz w:val="28"/>
          <w:szCs w:val="28"/>
          <w:shd w:val="clear" w:color="auto" w:fill="FFFFFF"/>
          <w:lang w:eastAsia="en-US"/>
        </w:rPr>
        <w:t>нестационарных торговых объектов</w:t>
      </w:r>
      <w:r w:rsidRPr="00C32F03">
        <w:rPr>
          <w:rFonts w:ascii="Times New Roman" w:eastAsia="Times New Roman" w:hAnsi="Times New Roman" w:cs="Times New Roman"/>
          <w:b/>
          <w:color w:val="auto"/>
          <w:sz w:val="28"/>
          <w:szCs w:val="28"/>
          <w:lang w:eastAsia="ar-SA" w:bidi="ar-SA"/>
        </w:rPr>
        <w:t xml:space="preserve"> на территории Октябрьского района Курской области</w:t>
      </w:r>
    </w:p>
    <w:p w:rsidR="00C32F03" w:rsidRDefault="00C32F03" w:rsidP="00C32F03"/>
    <w:p w:rsidR="00C32F03" w:rsidRDefault="00C32F03" w:rsidP="00C32F03">
      <w:pPr>
        <w:rPr>
          <w:rFonts w:ascii="Times New Roman" w:hAnsi="Times New Roman" w:cs="Times New Roman"/>
          <w:sz w:val="28"/>
          <w:szCs w:val="28"/>
          <w:shd w:val="clear" w:color="auto" w:fill="FFFFFF"/>
        </w:rPr>
      </w:pPr>
      <w:r w:rsidRPr="00C32F03">
        <w:rPr>
          <w:rFonts w:ascii="Times New Roman" w:hAnsi="Times New Roman" w:cs="Times New Roman"/>
          <w:sz w:val="28"/>
          <w:szCs w:val="28"/>
        </w:rPr>
        <w:t xml:space="preserve">Солопова Г.И. </w:t>
      </w:r>
      <w:r>
        <w:rPr>
          <w:rFonts w:ascii="Times New Roman" w:hAnsi="Times New Roman" w:cs="Times New Roman"/>
          <w:sz w:val="28"/>
          <w:szCs w:val="28"/>
        </w:rPr>
        <w:t>–</w:t>
      </w:r>
      <w:r w:rsidRPr="00C32F03">
        <w:rPr>
          <w:rFonts w:ascii="Times New Roman" w:hAnsi="Times New Roman" w:cs="Times New Roman"/>
          <w:sz w:val="28"/>
          <w:szCs w:val="28"/>
        </w:rPr>
        <w:t xml:space="preserve"> заместитель</w:t>
      </w:r>
      <w:r>
        <w:rPr>
          <w:rFonts w:ascii="Times New Roman" w:hAnsi="Times New Roman" w:cs="Times New Roman"/>
          <w:sz w:val="28"/>
          <w:szCs w:val="28"/>
        </w:rPr>
        <w:t xml:space="preserve"> </w:t>
      </w:r>
      <w:r w:rsidRPr="00C32F03">
        <w:rPr>
          <w:rFonts w:ascii="Times New Roman" w:hAnsi="Times New Roman" w:cs="Times New Roman"/>
          <w:sz w:val="28"/>
          <w:szCs w:val="28"/>
        </w:rPr>
        <w:t>Главы</w:t>
      </w:r>
      <w:r w:rsidRPr="00C32F03">
        <w:rPr>
          <w:rFonts w:ascii="Times New Roman" w:hAnsi="Times New Roman" w:cs="Times New Roman"/>
          <w:sz w:val="28"/>
          <w:szCs w:val="28"/>
          <w:shd w:val="clear" w:color="auto" w:fill="FFFFFF"/>
        </w:rPr>
        <w:t xml:space="preserve">  Администрации Октябрьского района по экономике и финансам</w:t>
      </w:r>
      <w:r>
        <w:rPr>
          <w:rFonts w:ascii="Times New Roman" w:hAnsi="Times New Roman" w:cs="Times New Roman"/>
          <w:sz w:val="28"/>
          <w:szCs w:val="28"/>
          <w:shd w:val="clear" w:color="auto" w:fill="FFFFFF"/>
        </w:rPr>
        <w:t>, председатель рабочей группы</w:t>
      </w:r>
      <w:r w:rsidR="008E0604">
        <w:rPr>
          <w:rFonts w:ascii="Times New Roman" w:hAnsi="Times New Roman" w:cs="Times New Roman"/>
          <w:sz w:val="28"/>
          <w:szCs w:val="28"/>
          <w:shd w:val="clear" w:color="auto" w:fill="FFFFFF"/>
        </w:rPr>
        <w:t>;</w:t>
      </w:r>
    </w:p>
    <w:p w:rsidR="00C32F03" w:rsidRDefault="00C32F03" w:rsidP="008E0604">
      <w:pPr>
        <w:widowControl/>
        <w:suppressAutoHyphens/>
        <w:autoSpaceDE w:val="0"/>
        <w:autoSpaceDN w:val="0"/>
        <w:adjustRightInd w:val="0"/>
        <w:jc w:val="both"/>
        <w:rPr>
          <w:rFonts w:ascii="Times New Roman" w:eastAsia="Times New Roman" w:hAnsi="Times New Roman" w:cs="Times New Roman"/>
          <w:color w:val="auto"/>
          <w:sz w:val="28"/>
          <w:szCs w:val="28"/>
          <w:lang w:eastAsia="ar-SA" w:bidi="ar-SA"/>
        </w:rPr>
      </w:pPr>
      <w:r w:rsidRPr="008E0604">
        <w:rPr>
          <w:rFonts w:ascii="Times New Roman" w:hAnsi="Times New Roman" w:cs="Times New Roman"/>
          <w:sz w:val="28"/>
          <w:szCs w:val="28"/>
          <w:shd w:val="clear" w:color="auto" w:fill="FFFFFF"/>
        </w:rPr>
        <w:t xml:space="preserve">Ермолина М.В. – начальник </w:t>
      </w:r>
      <w:r w:rsidR="008E0604" w:rsidRPr="008E0604">
        <w:rPr>
          <w:rFonts w:ascii="Times New Roman" w:eastAsia="Times New Roman" w:hAnsi="Times New Roman" w:cs="Times New Roman"/>
          <w:color w:val="auto"/>
          <w:sz w:val="28"/>
          <w:szCs w:val="28"/>
          <w:lang w:eastAsia="ar-SA" w:bidi="ar-SA"/>
        </w:rPr>
        <w:t>отдел экономического развития и трудовых отношений Администрации Октябрьского района Курской области</w:t>
      </w:r>
      <w:r w:rsidR="008E0604">
        <w:rPr>
          <w:rFonts w:ascii="Times New Roman" w:eastAsia="Times New Roman" w:hAnsi="Times New Roman" w:cs="Times New Roman"/>
          <w:color w:val="auto"/>
          <w:sz w:val="28"/>
          <w:szCs w:val="28"/>
          <w:lang w:eastAsia="ar-SA" w:bidi="ar-SA"/>
        </w:rPr>
        <w:t>, заместитель председателя рабочей группы.</w:t>
      </w:r>
    </w:p>
    <w:p w:rsidR="008E0604" w:rsidRDefault="008E0604" w:rsidP="008E0604">
      <w:pPr>
        <w:widowControl/>
        <w:suppressAutoHyphens/>
        <w:autoSpaceDE w:val="0"/>
        <w:autoSpaceDN w:val="0"/>
        <w:adjustRightInd w:val="0"/>
        <w:jc w:val="both"/>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 xml:space="preserve">Губарева Т.Г. –консультант </w:t>
      </w:r>
      <w:r w:rsidRPr="008E0604">
        <w:rPr>
          <w:rFonts w:ascii="Times New Roman" w:eastAsia="Times New Roman" w:hAnsi="Times New Roman" w:cs="Times New Roman"/>
          <w:color w:val="auto"/>
          <w:sz w:val="28"/>
          <w:szCs w:val="28"/>
          <w:lang w:eastAsia="ar-SA" w:bidi="ar-SA"/>
        </w:rPr>
        <w:t>отдел</w:t>
      </w:r>
      <w:r>
        <w:rPr>
          <w:rFonts w:ascii="Times New Roman" w:eastAsia="Times New Roman" w:hAnsi="Times New Roman" w:cs="Times New Roman"/>
          <w:color w:val="auto"/>
          <w:sz w:val="28"/>
          <w:szCs w:val="28"/>
          <w:lang w:eastAsia="ar-SA" w:bidi="ar-SA"/>
        </w:rPr>
        <w:t>а</w:t>
      </w:r>
      <w:r w:rsidRPr="008E0604">
        <w:rPr>
          <w:rFonts w:ascii="Times New Roman" w:eastAsia="Times New Roman" w:hAnsi="Times New Roman" w:cs="Times New Roman"/>
          <w:color w:val="auto"/>
          <w:sz w:val="28"/>
          <w:szCs w:val="28"/>
          <w:lang w:eastAsia="ar-SA" w:bidi="ar-SA"/>
        </w:rPr>
        <w:t xml:space="preserve"> экономического развития и трудовых отношений Администрации Октябрьского района Курской области</w:t>
      </w:r>
      <w:r>
        <w:rPr>
          <w:rFonts w:ascii="Times New Roman" w:eastAsia="Times New Roman" w:hAnsi="Times New Roman" w:cs="Times New Roman"/>
          <w:color w:val="auto"/>
          <w:sz w:val="28"/>
          <w:szCs w:val="28"/>
          <w:lang w:eastAsia="ar-SA" w:bidi="ar-SA"/>
        </w:rPr>
        <w:t>, секретарь рабочей группы.</w:t>
      </w:r>
    </w:p>
    <w:p w:rsidR="008E0604" w:rsidRDefault="008E0604" w:rsidP="008E0604">
      <w:pPr>
        <w:widowControl/>
        <w:suppressAutoHyphens/>
        <w:autoSpaceDE w:val="0"/>
        <w:autoSpaceDN w:val="0"/>
        <w:adjustRightInd w:val="0"/>
        <w:jc w:val="both"/>
        <w:rPr>
          <w:rFonts w:ascii="Times New Roman" w:eastAsia="Times New Roman" w:hAnsi="Times New Roman" w:cs="Times New Roman"/>
          <w:color w:val="auto"/>
          <w:sz w:val="28"/>
          <w:szCs w:val="28"/>
          <w:lang w:eastAsia="ar-SA" w:bidi="ar-SA"/>
        </w:rPr>
      </w:pPr>
    </w:p>
    <w:p w:rsidR="008E0604" w:rsidRDefault="008E0604" w:rsidP="008E0604">
      <w:pPr>
        <w:widowControl/>
        <w:suppressAutoHyphens/>
        <w:autoSpaceDE w:val="0"/>
        <w:autoSpaceDN w:val="0"/>
        <w:adjustRightInd w:val="0"/>
        <w:jc w:val="both"/>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Члены рабочей группы:</w:t>
      </w:r>
    </w:p>
    <w:p w:rsidR="008E0604" w:rsidRDefault="008E0604" w:rsidP="008E0604">
      <w:pPr>
        <w:widowControl/>
        <w:suppressAutoHyphens/>
        <w:autoSpaceDE w:val="0"/>
        <w:autoSpaceDN w:val="0"/>
        <w:adjustRightInd w:val="0"/>
        <w:jc w:val="both"/>
        <w:rPr>
          <w:rFonts w:ascii="Times New Roman" w:hAnsi="Times New Roman" w:cs="Times New Roman"/>
          <w:sz w:val="28"/>
          <w:szCs w:val="28"/>
        </w:rPr>
      </w:pPr>
      <w:proofErr w:type="spellStart"/>
      <w:r>
        <w:rPr>
          <w:rFonts w:ascii="Times New Roman" w:eastAsia="Times New Roman" w:hAnsi="Times New Roman" w:cs="Times New Roman"/>
          <w:color w:val="auto"/>
          <w:sz w:val="28"/>
          <w:szCs w:val="28"/>
          <w:lang w:eastAsia="ar-SA" w:bidi="ar-SA"/>
        </w:rPr>
        <w:t>Агаркова</w:t>
      </w:r>
      <w:proofErr w:type="spellEnd"/>
      <w:r>
        <w:rPr>
          <w:rFonts w:ascii="Times New Roman" w:eastAsia="Times New Roman" w:hAnsi="Times New Roman" w:cs="Times New Roman"/>
          <w:color w:val="auto"/>
          <w:sz w:val="28"/>
          <w:szCs w:val="28"/>
          <w:lang w:eastAsia="ar-SA" w:bidi="ar-SA"/>
        </w:rPr>
        <w:t xml:space="preserve"> О.В. - </w:t>
      </w:r>
      <w:r w:rsidRPr="008E0604">
        <w:rPr>
          <w:rFonts w:ascii="Times New Roman" w:hAnsi="Times New Roman" w:cs="Times New Roman"/>
          <w:sz w:val="28"/>
          <w:szCs w:val="28"/>
        </w:rPr>
        <w:t>заместител</w:t>
      </w:r>
      <w:r>
        <w:rPr>
          <w:rFonts w:ascii="Times New Roman" w:hAnsi="Times New Roman" w:cs="Times New Roman"/>
          <w:sz w:val="28"/>
          <w:szCs w:val="28"/>
        </w:rPr>
        <w:t>ь</w:t>
      </w:r>
      <w:r w:rsidRPr="008E0604">
        <w:rPr>
          <w:rFonts w:ascii="Times New Roman" w:hAnsi="Times New Roman" w:cs="Times New Roman"/>
          <w:sz w:val="28"/>
          <w:szCs w:val="28"/>
        </w:rPr>
        <w:t xml:space="preserve"> Главы Администрации Октябрьского района Курской области по строительству, дорожной деятельности, ЖКХ и земельным правоотношениям</w:t>
      </w:r>
      <w:r>
        <w:rPr>
          <w:rFonts w:ascii="Times New Roman" w:hAnsi="Times New Roman" w:cs="Times New Roman"/>
          <w:sz w:val="28"/>
          <w:szCs w:val="28"/>
        </w:rPr>
        <w:t>;</w:t>
      </w:r>
    </w:p>
    <w:p w:rsidR="008E0604" w:rsidRDefault="008E0604" w:rsidP="008E0604">
      <w:pPr>
        <w:pStyle w:val="unformattext"/>
        <w:spacing w:before="0" w:beforeAutospacing="0" w:after="0" w:afterAutospacing="0"/>
        <w:textAlignment w:val="baseline"/>
        <w:rPr>
          <w:sz w:val="28"/>
          <w:szCs w:val="28"/>
        </w:rPr>
      </w:pPr>
      <w:r>
        <w:rPr>
          <w:sz w:val="28"/>
          <w:szCs w:val="28"/>
        </w:rPr>
        <w:t xml:space="preserve">Черных А.Ф. - начальник отдела </w:t>
      </w:r>
      <w:r w:rsidRPr="003609EE">
        <w:rPr>
          <w:sz w:val="28"/>
          <w:szCs w:val="28"/>
        </w:rPr>
        <w:t xml:space="preserve"> строительства,</w:t>
      </w:r>
      <w:r>
        <w:rPr>
          <w:sz w:val="28"/>
          <w:szCs w:val="28"/>
        </w:rPr>
        <w:t xml:space="preserve"> </w:t>
      </w:r>
      <w:r w:rsidRPr="003609EE">
        <w:rPr>
          <w:sz w:val="28"/>
          <w:szCs w:val="28"/>
        </w:rPr>
        <w:t>градостроительства,</w:t>
      </w:r>
      <w:r>
        <w:rPr>
          <w:sz w:val="28"/>
          <w:szCs w:val="28"/>
        </w:rPr>
        <w:t xml:space="preserve"> доро</w:t>
      </w:r>
      <w:r w:rsidRPr="003609EE">
        <w:rPr>
          <w:sz w:val="28"/>
          <w:szCs w:val="28"/>
        </w:rPr>
        <w:t xml:space="preserve">жной </w:t>
      </w:r>
      <w:r>
        <w:rPr>
          <w:sz w:val="28"/>
          <w:szCs w:val="28"/>
        </w:rPr>
        <w:t xml:space="preserve"> </w:t>
      </w:r>
      <w:r w:rsidRPr="003609EE">
        <w:rPr>
          <w:sz w:val="28"/>
          <w:szCs w:val="28"/>
        </w:rPr>
        <w:t>деятельности, ЖКХ</w:t>
      </w:r>
      <w:r>
        <w:rPr>
          <w:sz w:val="28"/>
          <w:szCs w:val="28"/>
        </w:rPr>
        <w:t>;</w:t>
      </w:r>
    </w:p>
    <w:p w:rsidR="008E0604" w:rsidRDefault="008E0604" w:rsidP="008E0604">
      <w:pPr>
        <w:shd w:val="clear" w:color="auto" w:fill="FFFFFF"/>
        <w:rPr>
          <w:rFonts w:ascii="Times New Roman" w:hAnsi="Times New Roman" w:cs="Times New Roman"/>
          <w:color w:val="273350"/>
          <w:sz w:val="28"/>
          <w:szCs w:val="28"/>
        </w:rPr>
      </w:pPr>
      <w:r w:rsidRPr="008E0604">
        <w:rPr>
          <w:rFonts w:ascii="Times New Roman" w:hAnsi="Times New Roman" w:cs="Times New Roman"/>
          <w:sz w:val="28"/>
          <w:szCs w:val="28"/>
        </w:rPr>
        <w:t>Беляева Л.А. -</w:t>
      </w:r>
      <w:r w:rsidRPr="008E0604">
        <w:rPr>
          <w:rFonts w:ascii="Times New Roman" w:hAnsi="Times New Roman" w:cs="Times New Roman"/>
          <w:color w:val="273350"/>
          <w:sz w:val="28"/>
          <w:szCs w:val="28"/>
        </w:rPr>
        <w:t xml:space="preserve">  Консультант отдела строительства, градостроительства, дорожной деятельности, ЖКХ</w:t>
      </w:r>
      <w:r>
        <w:rPr>
          <w:rFonts w:ascii="Times New Roman" w:hAnsi="Times New Roman" w:cs="Times New Roman"/>
          <w:color w:val="273350"/>
          <w:sz w:val="28"/>
          <w:szCs w:val="28"/>
        </w:rPr>
        <w:t>;</w:t>
      </w:r>
    </w:p>
    <w:p w:rsidR="008E0604" w:rsidRDefault="008E0604" w:rsidP="008E0604">
      <w:pPr>
        <w:shd w:val="clear" w:color="auto" w:fill="FFFFFF"/>
        <w:rPr>
          <w:rFonts w:ascii="Times New Roman" w:hAnsi="Times New Roman" w:cs="Times New Roman"/>
          <w:color w:val="273350"/>
          <w:sz w:val="28"/>
          <w:szCs w:val="28"/>
        </w:rPr>
      </w:pPr>
      <w:proofErr w:type="spellStart"/>
      <w:r>
        <w:rPr>
          <w:rFonts w:ascii="Times New Roman" w:hAnsi="Times New Roman" w:cs="Times New Roman"/>
          <w:color w:val="273350"/>
          <w:sz w:val="28"/>
          <w:szCs w:val="28"/>
        </w:rPr>
        <w:t>Кубикова</w:t>
      </w:r>
      <w:proofErr w:type="spellEnd"/>
      <w:r>
        <w:rPr>
          <w:rFonts w:ascii="Times New Roman" w:hAnsi="Times New Roman" w:cs="Times New Roman"/>
          <w:color w:val="273350"/>
          <w:sz w:val="28"/>
          <w:szCs w:val="28"/>
        </w:rPr>
        <w:t xml:space="preserve"> Н.В. – председатель Совета по поддержке малого и среднего предпринимательства при Главе Октябрьского района Курской области.</w:t>
      </w: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8E0604">
      <w:pPr>
        <w:shd w:val="clear" w:color="auto" w:fill="FFFFFF"/>
        <w:rPr>
          <w:rFonts w:ascii="Times New Roman" w:hAnsi="Times New Roman" w:cs="Times New Roman"/>
          <w:color w:val="273350"/>
          <w:sz w:val="28"/>
          <w:szCs w:val="28"/>
        </w:rPr>
      </w:pPr>
    </w:p>
    <w:p w:rsidR="00130447" w:rsidRDefault="00130447" w:rsidP="00130447">
      <w:pPr>
        <w:ind w:left="5400" w:right="-284"/>
        <w:jc w:val="center"/>
        <w:rPr>
          <w:rFonts w:ascii="Times New Roman" w:hAnsi="Times New Roman" w:cs="Times New Roman"/>
        </w:rPr>
      </w:pPr>
    </w:p>
    <w:p w:rsidR="00130447" w:rsidRPr="00130447" w:rsidRDefault="00130447" w:rsidP="00130447">
      <w:pPr>
        <w:ind w:left="5400" w:right="-284"/>
        <w:jc w:val="center"/>
        <w:rPr>
          <w:rFonts w:ascii="Times New Roman" w:hAnsi="Times New Roman" w:cs="Times New Roman"/>
        </w:rPr>
      </w:pPr>
      <w:r w:rsidRPr="00130447">
        <w:rPr>
          <w:rFonts w:ascii="Times New Roman" w:hAnsi="Times New Roman" w:cs="Times New Roman"/>
        </w:rPr>
        <w:lastRenderedPageBreak/>
        <w:t>УТВЕРЖДЕНО</w:t>
      </w:r>
    </w:p>
    <w:p w:rsidR="00130447" w:rsidRPr="00130447" w:rsidRDefault="00130447" w:rsidP="00130447">
      <w:pPr>
        <w:ind w:left="5400" w:right="-284"/>
        <w:jc w:val="center"/>
        <w:rPr>
          <w:rFonts w:ascii="Times New Roman" w:hAnsi="Times New Roman" w:cs="Times New Roman"/>
        </w:rPr>
      </w:pPr>
      <w:r w:rsidRPr="00130447">
        <w:rPr>
          <w:rFonts w:ascii="Times New Roman" w:hAnsi="Times New Roman" w:cs="Times New Roman"/>
        </w:rPr>
        <w:t>постановлением</w:t>
      </w:r>
    </w:p>
    <w:p w:rsidR="00130447" w:rsidRPr="00130447" w:rsidRDefault="00130447" w:rsidP="00130447">
      <w:pPr>
        <w:ind w:left="5400" w:right="-284"/>
        <w:jc w:val="center"/>
        <w:rPr>
          <w:rFonts w:ascii="Times New Roman" w:hAnsi="Times New Roman" w:cs="Times New Roman"/>
        </w:rPr>
      </w:pPr>
      <w:r w:rsidRPr="00130447">
        <w:rPr>
          <w:rFonts w:ascii="Times New Roman" w:hAnsi="Times New Roman" w:cs="Times New Roman"/>
        </w:rPr>
        <w:t xml:space="preserve">Администрации </w:t>
      </w:r>
      <w:r>
        <w:rPr>
          <w:rFonts w:ascii="Times New Roman" w:hAnsi="Times New Roman" w:cs="Times New Roman"/>
        </w:rPr>
        <w:t xml:space="preserve">Октябрьского района </w:t>
      </w:r>
      <w:r w:rsidR="00C05B1C">
        <w:rPr>
          <w:rFonts w:ascii="Times New Roman" w:hAnsi="Times New Roman" w:cs="Times New Roman"/>
        </w:rPr>
        <w:t>К</w:t>
      </w:r>
      <w:r>
        <w:rPr>
          <w:rFonts w:ascii="Times New Roman" w:hAnsi="Times New Roman" w:cs="Times New Roman"/>
        </w:rPr>
        <w:t xml:space="preserve">урской области от </w:t>
      </w:r>
      <w:r w:rsidR="00D72A47">
        <w:rPr>
          <w:rFonts w:ascii="Times New Roman" w:hAnsi="Times New Roman" w:cs="Times New Roman"/>
        </w:rPr>
        <w:t xml:space="preserve">          </w:t>
      </w:r>
      <w:r>
        <w:rPr>
          <w:rFonts w:ascii="Times New Roman" w:hAnsi="Times New Roman" w:cs="Times New Roman"/>
        </w:rPr>
        <w:t xml:space="preserve"> № </w:t>
      </w:r>
    </w:p>
    <w:p w:rsidR="00130447" w:rsidRDefault="00130447" w:rsidP="00130447">
      <w:pPr>
        <w:ind w:left="851" w:right="-284" w:firstLine="709"/>
        <w:rPr>
          <w:sz w:val="28"/>
          <w:szCs w:val="28"/>
        </w:rPr>
      </w:pPr>
    </w:p>
    <w:p w:rsidR="00130447" w:rsidRPr="00130447" w:rsidRDefault="00130447" w:rsidP="00130447">
      <w:pPr>
        <w:pStyle w:val="1"/>
        <w:spacing w:after="300"/>
        <w:ind w:firstLine="0"/>
        <w:jc w:val="center"/>
        <w:rPr>
          <w:sz w:val="28"/>
          <w:szCs w:val="28"/>
        </w:rPr>
      </w:pPr>
      <w:r w:rsidRPr="00130447">
        <w:rPr>
          <w:b/>
          <w:bCs/>
          <w:sz w:val="28"/>
          <w:szCs w:val="28"/>
        </w:rPr>
        <w:t>Положение о рабочей группе по разработке схемы размещения</w:t>
      </w:r>
      <w:r w:rsidRPr="00130447">
        <w:rPr>
          <w:b/>
          <w:bCs/>
          <w:sz w:val="28"/>
          <w:szCs w:val="28"/>
        </w:rPr>
        <w:br/>
        <w:t>нестационарных торговых объектов на территории</w:t>
      </w:r>
      <w:r w:rsidRPr="00130447">
        <w:rPr>
          <w:b/>
          <w:bCs/>
          <w:sz w:val="28"/>
          <w:szCs w:val="28"/>
        </w:rPr>
        <w:br/>
        <w:t>Октябрьского района Курской области</w:t>
      </w:r>
    </w:p>
    <w:p w:rsidR="00130447" w:rsidRPr="00130447" w:rsidRDefault="00130447" w:rsidP="00130447">
      <w:pPr>
        <w:pStyle w:val="11"/>
        <w:keepNext/>
        <w:keepLines/>
        <w:numPr>
          <w:ilvl w:val="0"/>
          <w:numId w:val="20"/>
        </w:numPr>
        <w:tabs>
          <w:tab w:val="left" w:pos="313"/>
        </w:tabs>
        <w:spacing w:after="300"/>
        <w:rPr>
          <w:sz w:val="28"/>
          <w:szCs w:val="28"/>
        </w:rPr>
      </w:pPr>
      <w:bookmarkStart w:id="1" w:name="bookmark2"/>
      <w:bookmarkStart w:id="2" w:name="bookmark0"/>
      <w:bookmarkStart w:id="3" w:name="bookmark1"/>
      <w:bookmarkStart w:id="4" w:name="bookmark3"/>
      <w:bookmarkEnd w:id="1"/>
      <w:r w:rsidRPr="00130447">
        <w:rPr>
          <w:sz w:val="28"/>
          <w:szCs w:val="28"/>
        </w:rPr>
        <w:t>Общие положения</w:t>
      </w:r>
      <w:bookmarkEnd w:id="2"/>
      <w:bookmarkEnd w:id="3"/>
      <w:bookmarkEnd w:id="4"/>
    </w:p>
    <w:p w:rsidR="00130447" w:rsidRPr="00130447" w:rsidRDefault="00130447" w:rsidP="00130447">
      <w:pPr>
        <w:pStyle w:val="1"/>
        <w:numPr>
          <w:ilvl w:val="1"/>
          <w:numId w:val="20"/>
        </w:numPr>
        <w:tabs>
          <w:tab w:val="left" w:pos="1287"/>
        </w:tabs>
        <w:spacing w:line="240" w:lineRule="auto"/>
        <w:ind w:firstLine="740"/>
        <w:jc w:val="both"/>
        <w:rPr>
          <w:sz w:val="28"/>
          <w:szCs w:val="28"/>
        </w:rPr>
      </w:pPr>
      <w:bookmarkStart w:id="5" w:name="bookmark4"/>
      <w:bookmarkEnd w:id="5"/>
      <w:r w:rsidRPr="00130447">
        <w:rPr>
          <w:sz w:val="28"/>
          <w:szCs w:val="28"/>
        </w:rPr>
        <w:t>Рабочая группа по разработке схемы размещения нестационарных торговых объектов на территории Октябрьского района Курской области (далее - Рабочая группа) образована в целях разработки схемы размещения нестационарных торговых объектов на территории Октябрьского района Курской области.</w:t>
      </w:r>
    </w:p>
    <w:p w:rsidR="00130447" w:rsidRPr="00130447" w:rsidRDefault="00130447" w:rsidP="00130447">
      <w:pPr>
        <w:pStyle w:val="1"/>
        <w:ind w:firstLine="740"/>
        <w:jc w:val="both"/>
        <w:rPr>
          <w:sz w:val="28"/>
          <w:szCs w:val="28"/>
        </w:rPr>
      </w:pPr>
      <w:r w:rsidRPr="00130447">
        <w:rPr>
          <w:sz w:val="28"/>
          <w:szCs w:val="28"/>
        </w:rPr>
        <w:t>В своей деятельности Рабочая группа руководствуется следующими нормативными правовыми документами:</w:t>
      </w:r>
    </w:p>
    <w:p w:rsidR="00130447" w:rsidRPr="00130447" w:rsidRDefault="00130447" w:rsidP="00130447">
      <w:pPr>
        <w:pStyle w:val="1"/>
        <w:ind w:firstLine="740"/>
        <w:jc w:val="both"/>
        <w:rPr>
          <w:sz w:val="28"/>
          <w:szCs w:val="28"/>
        </w:rPr>
      </w:pPr>
      <w:r w:rsidRPr="00130447">
        <w:rPr>
          <w:sz w:val="28"/>
          <w:szCs w:val="28"/>
        </w:rPr>
        <w:t>Федеральным законом от 06.10.2003 № 131 -ФЗ «Об общих принципах организации местного самоуправления в Российской Федерации»;</w:t>
      </w:r>
    </w:p>
    <w:p w:rsidR="00130447" w:rsidRPr="00130447" w:rsidRDefault="00130447" w:rsidP="00130447">
      <w:pPr>
        <w:pStyle w:val="1"/>
        <w:ind w:firstLine="740"/>
        <w:jc w:val="both"/>
        <w:rPr>
          <w:sz w:val="28"/>
          <w:szCs w:val="28"/>
        </w:rPr>
      </w:pPr>
      <w:r w:rsidRPr="00130447">
        <w:rPr>
          <w:sz w:val="28"/>
          <w:szCs w:val="28"/>
        </w:rPr>
        <w:t>Федеральным законом от 28.12.2009 № 381-ФЗ «Об основах государственного регулирования торговой деятельности в Российской Федерации»;</w:t>
      </w:r>
    </w:p>
    <w:p w:rsidR="00130447" w:rsidRPr="00130447" w:rsidRDefault="00130447" w:rsidP="00130447">
      <w:pPr>
        <w:pStyle w:val="1"/>
        <w:ind w:firstLine="740"/>
        <w:jc w:val="both"/>
        <w:rPr>
          <w:sz w:val="28"/>
          <w:szCs w:val="28"/>
        </w:rPr>
      </w:pPr>
      <w:r w:rsidRPr="00130447">
        <w:rPr>
          <w:sz w:val="28"/>
          <w:szCs w:val="28"/>
        </w:rPr>
        <w:t xml:space="preserve">Постановлением Правительства Российской Федерации от 24.09.2010 № 754 «Об утверждении </w:t>
      </w:r>
      <w:proofErr w:type="gramStart"/>
      <w:r w:rsidRPr="00130447">
        <w:rPr>
          <w:sz w:val="28"/>
          <w:szCs w:val="28"/>
        </w:rPr>
        <w:t>Правил установления нормативов минимальной обеспеченности населения</w:t>
      </w:r>
      <w:proofErr w:type="gramEnd"/>
      <w:r w:rsidRPr="00130447">
        <w:rPr>
          <w:sz w:val="28"/>
          <w:szCs w:val="28"/>
        </w:rPr>
        <w:t xml:space="preserve"> площадью торговых объектов»;</w:t>
      </w:r>
    </w:p>
    <w:p w:rsidR="00130447" w:rsidRPr="00130447" w:rsidRDefault="00130447" w:rsidP="00130447">
      <w:pPr>
        <w:pStyle w:val="1"/>
        <w:ind w:firstLine="740"/>
        <w:jc w:val="both"/>
        <w:rPr>
          <w:sz w:val="28"/>
          <w:szCs w:val="28"/>
        </w:rPr>
      </w:pPr>
      <w:r w:rsidRPr="00130447">
        <w:rPr>
          <w:sz w:val="28"/>
          <w:szCs w:val="28"/>
        </w:rPr>
        <w:t>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130447" w:rsidRPr="00130447" w:rsidRDefault="00130447" w:rsidP="00130447">
      <w:pPr>
        <w:pStyle w:val="1"/>
        <w:ind w:firstLine="740"/>
        <w:jc w:val="both"/>
        <w:rPr>
          <w:sz w:val="28"/>
          <w:szCs w:val="28"/>
        </w:rPr>
      </w:pPr>
      <w:r w:rsidRPr="00130447">
        <w:rPr>
          <w:sz w:val="28"/>
          <w:szCs w:val="28"/>
        </w:rPr>
        <w:t>приказом комитета потребительского рынка, развития малого предпринимательства и лицензирования Курской области от 23.03.2011 № 32 «О Порядке разработки и утверждения органами местного самоуправления Курской области схем размещения нестационарных торговых объектов».</w:t>
      </w:r>
    </w:p>
    <w:p w:rsidR="00130447" w:rsidRPr="00130447" w:rsidRDefault="00130447" w:rsidP="00130447">
      <w:pPr>
        <w:pStyle w:val="1"/>
        <w:numPr>
          <w:ilvl w:val="1"/>
          <w:numId w:val="20"/>
        </w:numPr>
        <w:tabs>
          <w:tab w:val="left" w:pos="1269"/>
        </w:tabs>
        <w:spacing w:line="240" w:lineRule="auto"/>
        <w:ind w:firstLine="740"/>
        <w:jc w:val="both"/>
        <w:rPr>
          <w:sz w:val="28"/>
          <w:szCs w:val="28"/>
        </w:rPr>
      </w:pPr>
      <w:bookmarkStart w:id="6" w:name="bookmark5"/>
      <w:bookmarkEnd w:id="6"/>
      <w:r w:rsidRPr="00130447">
        <w:rPr>
          <w:sz w:val="28"/>
          <w:szCs w:val="28"/>
        </w:rPr>
        <w:t>Основной задачей Рабочей группы является создание условий для организованной торговли, оптимизации размещения нестационарных торговых объектов на территории Октябрьского района Курской области.</w:t>
      </w:r>
    </w:p>
    <w:p w:rsidR="00130447" w:rsidRPr="00130447" w:rsidRDefault="00130447" w:rsidP="00130447">
      <w:pPr>
        <w:pStyle w:val="1"/>
        <w:numPr>
          <w:ilvl w:val="1"/>
          <w:numId w:val="20"/>
        </w:numPr>
        <w:tabs>
          <w:tab w:val="left" w:pos="1269"/>
        </w:tabs>
        <w:spacing w:after="560" w:line="240" w:lineRule="auto"/>
        <w:ind w:firstLine="740"/>
        <w:jc w:val="both"/>
        <w:rPr>
          <w:sz w:val="28"/>
          <w:szCs w:val="28"/>
        </w:rPr>
      </w:pPr>
      <w:bookmarkStart w:id="7" w:name="bookmark6"/>
      <w:bookmarkEnd w:id="7"/>
      <w:r w:rsidRPr="00130447">
        <w:rPr>
          <w:sz w:val="28"/>
          <w:szCs w:val="28"/>
        </w:rPr>
        <w:t>Действие настоящего Положения распространяется на размещение нестационарных торговых объектов на территории Октябрьского района Курской области.</w:t>
      </w:r>
      <w:r w:rsidRPr="00130447">
        <w:rPr>
          <w:sz w:val="28"/>
          <w:szCs w:val="28"/>
        </w:rPr>
        <w:br w:type="page"/>
      </w:r>
    </w:p>
    <w:p w:rsidR="00130447" w:rsidRPr="00130447" w:rsidRDefault="00130447" w:rsidP="00130447">
      <w:pPr>
        <w:pStyle w:val="11"/>
        <w:keepNext/>
        <w:keepLines/>
        <w:numPr>
          <w:ilvl w:val="0"/>
          <w:numId w:val="20"/>
        </w:numPr>
        <w:tabs>
          <w:tab w:val="left" w:pos="337"/>
        </w:tabs>
        <w:spacing w:after="300"/>
        <w:rPr>
          <w:sz w:val="28"/>
          <w:szCs w:val="28"/>
        </w:rPr>
      </w:pPr>
      <w:bookmarkStart w:id="8" w:name="bookmark9"/>
      <w:bookmarkStart w:id="9" w:name="bookmark10"/>
      <w:bookmarkStart w:id="10" w:name="bookmark7"/>
      <w:bookmarkStart w:id="11" w:name="bookmark8"/>
      <w:bookmarkEnd w:id="8"/>
      <w:r w:rsidRPr="00130447">
        <w:rPr>
          <w:sz w:val="28"/>
          <w:szCs w:val="28"/>
        </w:rPr>
        <w:lastRenderedPageBreak/>
        <w:t>Основные задачи Рабочей группы</w:t>
      </w:r>
      <w:bookmarkEnd w:id="9"/>
      <w:bookmarkEnd w:id="10"/>
      <w:bookmarkEnd w:id="11"/>
    </w:p>
    <w:p w:rsidR="00130447" w:rsidRPr="00130447" w:rsidRDefault="00130447" w:rsidP="00130447">
      <w:pPr>
        <w:pStyle w:val="1"/>
        <w:numPr>
          <w:ilvl w:val="1"/>
          <w:numId w:val="20"/>
        </w:numPr>
        <w:tabs>
          <w:tab w:val="left" w:pos="1225"/>
        </w:tabs>
        <w:spacing w:line="240" w:lineRule="auto"/>
        <w:ind w:firstLine="720"/>
        <w:jc w:val="both"/>
        <w:rPr>
          <w:sz w:val="28"/>
          <w:szCs w:val="28"/>
        </w:rPr>
      </w:pPr>
      <w:bookmarkStart w:id="12" w:name="bookmark11"/>
      <w:bookmarkEnd w:id="12"/>
      <w:r w:rsidRPr="00130447">
        <w:rPr>
          <w:sz w:val="28"/>
          <w:szCs w:val="28"/>
        </w:rPr>
        <w:t>Рабочая группа в целях реализации возложенных на нее задач согласно пункту 1.2 настоящего Положения осуществляет следующее:</w:t>
      </w:r>
    </w:p>
    <w:p w:rsidR="00130447" w:rsidRPr="00130447" w:rsidRDefault="00130447" w:rsidP="00130447">
      <w:pPr>
        <w:pStyle w:val="1"/>
        <w:ind w:firstLine="720"/>
        <w:jc w:val="both"/>
        <w:rPr>
          <w:sz w:val="28"/>
          <w:szCs w:val="28"/>
        </w:rPr>
      </w:pPr>
      <w:r w:rsidRPr="00130447">
        <w:rPr>
          <w:sz w:val="28"/>
          <w:szCs w:val="28"/>
        </w:rPr>
        <w:t>рассматривает проект схемы размещения нестационарных объектов торговли и выносит заключение по ее утверждению;</w:t>
      </w:r>
    </w:p>
    <w:p w:rsidR="00130447" w:rsidRPr="00130447" w:rsidRDefault="00130447" w:rsidP="00130447">
      <w:pPr>
        <w:pStyle w:val="1"/>
        <w:ind w:firstLine="720"/>
        <w:jc w:val="both"/>
        <w:rPr>
          <w:sz w:val="28"/>
          <w:szCs w:val="28"/>
        </w:rPr>
      </w:pPr>
      <w:r w:rsidRPr="00130447">
        <w:rPr>
          <w:sz w:val="28"/>
          <w:szCs w:val="28"/>
        </w:rPr>
        <w:t>готовит заключения о возможности и целесообразности (либо невозможности и нецелесообразности) включения новых нестационарных торговых объектов в утвержденную схему размещения.</w:t>
      </w:r>
    </w:p>
    <w:p w:rsidR="00130447" w:rsidRPr="00130447" w:rsidRDefault="00130447" w:rsidP="00130447">
      <w:pPr>
        <w:pStyle w:val="1"/>
        <w:numPr>
          <w:ilvl w:val="1"/>
          <w:numId w:val="20"/>
        </w:numPr>
        <w:tabs>
          <w:tab w:val="left" w:pos="1263"/>
        </w:tabs>
        <w:spacing w:line="240" w:lineRule="auto"/>
        <w:ind w:firstLine="720"/>
        <w:jc w:val="both"/>
        <w:rPr>
          <w:sz w:val="28"/>
          <w:szCs w:val="28"/>
        </w:rPr>
      </w:pPr>
      <w:bookmarkStart w:id="13" w:name="bookmark12"/>
      <w:bookmarkEnd w:id="13"/>
      <w:r w:rsidRPr="00130447">
        <w:rPr>
          <w:sz w:val="28"/>
          <w:szCs w:val="28"/>
        </w:rPr>
        <w:t>Рабочая группа имеет право:</w:t>
      </w:r>
    </w:p>
    <w:p w:rsidR="00130447" w:rsidRPr="00130447" w:rsidRDefault="00130447" w:rsidP="00130447">
      <w:pPr>
        <w:pStyle w:val="1"/>
        <w:ind w:firstLine="720"/>
        <w:jc w:val="both"/>
        <w:rPr>
          <w:sz w:val="28"/>
          <w:szCs w:val="28"/>
        </w:rPr>
      </w:pPr>
      <w:r w:rsidRPr="00130447">
        <w:rPr>
          <w:sz w:val="28"/>
          <w:szCs w:val="28"/>
        </w:rPr>
        <w:t>привлекать в установленном порядке к работе в Рабочей группе, не входящих в её состав представителей органов государственной власти и органов местного самоуправления, руководителей предприятий, учреждений и организаций, общественных объединений, средств массовой информации;</w:t>
      </w:r>
    </w:p>
    <w:p w:rsidR="00130447" w:rsidRPr="00130447" w:rsidRDefault="00130447" w:rsidP="00130447">
      <w:pPr>
        <w:pStyle w:val="1"/>
        <w:ind w:firstLine="720"/>
        <w:jc w:val="both"/>
        <w:rPr>
          <w:sz w:val="28"/>
          <w:szCs w:val="28"/>
        </w:rPr>
      </w:pPr>
      <w:r w:rsidRPr="00130447">
        <w:rPr>
          <w:sz w:val="28"/>
          <w:szCs w:val="28"/>
        </w:rPr>
        <w:t>анализировать эффективность применения мер по созданию условий для хозяйствующих субъектов по обеспечению жителей Октябрьского района Курской области услугами торговли, для чего вправе приглашать на заседания Рабочей группы представителей структурных подразделений администрации района, запрашивать необходимые документы, материалы и информацию;</w:t>
      </w:r>
    </w:p>
    <w:p w:rsidR="00130447" w:rsidRPr="00130447" w:rsidRDefault="00130447" w:rsidP="00130447">
      <w:pPr>
        <w:pStyle w:val="1"/>
        <w:spacing w:after="300"/>
        <w:ind w:firstLine="720"/>
        <w:jc w:val="both"/>
        <w:rPr>
          <w:sz w:val="28"/>
          <w:szCs w:val="28"/>
        </w:rPr>
      </w:pPr>
      <w:r w:rsidRPr="00130447">
        <w:rPr>
          <w:sz w:val="28"/>
          <w:szCs w:val="28"/>
        </w:rPr>
        <w:t>направлять Главе Администрации Октябрьского района Курской области предложения по совершенствованию работы по созданию условий для обеспечения населения услугами торговли.</w:t>
      </w:r>
    </w:p>
    <w:p w:rsidR="00130447" w:rsidRPr="00130447" w:rsidRDefault="00130447" w:rsidP="00130447">
      <w:pPr>
        <w:pStyle w:val="11"/>
        <w:keepNext/>
        <w:keepLines/>
        <w:numPr>
          <w:ilvl w:val="0"/>
          <w:numId w:val="20"/>
        </w:numPr>
        <w:tabs>
          <w:tab w:val="left" w:pos="342"/>
        </w:tabs>
        <w:spacing w:after="300"/>
        <w:rPr>
          <w:sz w:val="28"/>
          <w:szCs w:val="28"/>
        </w:rPr>
      </w:pPr>
      <w:bookmarkStart w:id="14" w:name="bookmark15"/>
      <w:bookmarkStart w:id="15" w:name="bookmark13"/>
      <w:bookmarkStart w:id="16" w:name="bookmark14"/>
      <w:bookmarkStart w:id="17" w:name="bookmark16"/>
      <w:bookmarkEnd w:id="14"/>
      <w:r w:rsidRPr="00130447">
        <w:rPr>
          <w:sz w:val="28"/>
          <w:szCs w:val="28"/>
        </w:rPr>
        <w:t>Порядок работы Рабочей группы</w:t>
      </w:r>
      <w:bookmarkEnd w:id="15"/>
      <w:bookmarkEnd w:id="16"/>
      <w:bookmarkEnd w:id="17"/>
    </w:p>
    <w:p w:rsidR="00130447" w:rsidRPr="00130447" w:rsidRDefault="00130447" w:rsidP="00130447">
      <w:pPr>
        <w:pStyle w:val="1"/>
        <w:ind w:firstLine="720"/>
        <w:jc w:val="both"/>
        <w:rPr>
          <w:sz w:val="28"/>
          <w:szCs w:val="28"/>
        </w:rPr>
      </w:pPr>
      <w:r w:rsidRPr="00130447">
        <w:rPr>
          <w:sz w:val="28"/>
          <w:szCs w:val="28"/>
        </w:rPr>
        <w:t>3.1. В состав рабочей группы входит председатель, заместитель председателя и члены рабочей группы.</w:t>
      </w:r>
    </w:p>
    <w:p w:rsidR="00130447" w:rsidRPr="00130447" w:rsidRDefault="00130447" w:rsidP="00130447">
      <w:pPr>
        <w:pStyle w:val="1"/>
        <w:ind w:firstLine="720"/>
        <w:jc w:val="both"/>
        <w:rPr>
          <w:sz w:val="28"/>
          <w:szCs w:val="28"/>
        </w:rPr>
      </w:pPr>
      <w:r w:rsidRPr="00130447">
        <w:rPr>
          <w:sz w:val="28"/>
          <w:szCs w:val="28"/>
        </w:rPr>
        <w:t>3.2.3аседания Рабочей группы проводятся по мере необходимости.</w:t>
      </w:r>
    </w:p>
    <w:p w:rsidR="00130447" w:rsidRPr="00130447" w:rsidRDefault="00130447" w:rsidP="00130447">
      <w:pPr>
        <w:pStyle w:val="1"/>
        <w:ind w:firstLine="720"/>
        <w:jc w:val="both"/>
        <w:rPr>
          <w:sz w:val="28"/>
          <w:szCs w:val="28"/>
        </w:rPr>
      </w:pPr>
      <w:r w:rsidRPr="00130447">
        <w:rPr>
          <w:sz w:val="28"/>
          <w:szCs w:val="28"/>
        </w:rPr>
        <w:t>3.3.Заседание Рабочей группы считается правомочными, если на нем присутствует более половины его членов.</w:t>
      </w:r>
    </w:p>
    <w:p w:rsidR="00130447" w:rsidRPr="00130447" w:rsidRDefault="00130447" w:rsidP="00130447">
      <w:pPr>
        <w:pStyle w:val="1"/>
        <w:numPr>
          <w:ilvl w:val="0"/>
          <w:numId w:val="21"/>
        </w:numPr>
        <w:tabs>
          <w:tab w:val="left" w:pos="1254"/>
        </w:tabs>
        <w:spacing w:line="240" w:lineRule="auto"/>
        <w:ind w:firstLine="720"/>
        <w:jc w:val="both"/>
        <w:rPr>
          <w:sz w:val="28"/>
          <w:szCs w:val="28"/>
        </w:rPr>
      </w:pPr>
      <w:bookmarkStart w:id="18" w:name="bookmark17"/>
      <w:bookmarkEnd w:id="18"/>
      <w:r w:rsidRPr="00130447">
        <w:rPr>
          <w:sz w:val="28"/>
          <w:szCs w:val="28"/>
        </w:rPr>
        <w:t>Решения Рабочей группы принимаются простым большинством голосов присутствующих на заседании членов путем открытого голосования.</w:t>
      </w:r>
    </w:p>
    <w:p w:rsidR="00130447" w:rsidRPr="00130447" w:rsidRDefault="00130447" w:rsidP="00130447">
      <w:pPr>
        <w:pStyle w:val="1"/>
        <w:ind w:firstLine="720"/>
        <w:jc w:val="both"/>
        <w:rPr>
          <w:sz w:val="28"/>
          <w:szCs w:val="28"/>
        </w:rPr>
      </w:pPr>
      <w:r w:rsidRPr="00130447">
        <w:rPr>
          <w:sz w:val="28"/>
          <w:szCs w:val="28"/>
        </w:rPr>
        <w:t>В случае равенства голосов решающим является голос председателя рабочей группы. При несогласии с принятым решением член Рабочей группы может письменно изложить свое мнение, которое подлежит обязательному приобщению к протоколу заседания.</w:t>
      </w:r>
    </w:p>
    <w:p w:rsidR="00130447" w:rsidRPr="00130447" w:rsidRDefault="00130447" w:rsidP="00130447">
      <w:pPr>
        <w:pStyle w:val="1"/>
        <w:ind w:firstLine="720"/>
        <w:jc w:val="both"/>
        <w:rPr>
          <w:sz w:val="28"/>
          <w:szCs w:val="28"/>
        </w:rPr>
      </w:pPr>
      <w:r w:rsidRPr="00130447">
        <w:rPr>
          <w:sz w:val="28"/>
          <w:szCs w:val="28"/>
        </w:rPr>
        <w:t>3.5.Заседания Рабочей группы оформляются протоколом, который утверждается председательствующим на заседании.</w:t>
      </w:r>
    </w:p>
    <w:p w:rsidR="00130447" w:rsidRPr="00130447" w:rsidRDefault="008F73D8" w:rsidP="00130447">
      <w:pPr>
        <w:spacing w:line="1" w:lineRule="exact"/>
        <w:rPr>
          <w:sz w:val="28"/>
          <w:szCs w:val="28"/>
        </w:rPr>
      </w:pPr>
      <w:r>
        <w:rPr>
          <w:sz w:val="28"/>
          <w:szCs w:val="28"/>
        </w:rPr>
        <w:pict>
          <v:rect id="_x0000_s1030" style="position:absolute;margin-left:0;margin-top:0;width:595pt;height:842pt;z-index:-251658240;mso-position-horizontal-relative:page;mso-position-vertical-relative:page" fillcolor="#fefefe" stroked="f">
            <w10:wrap anchorx="page" anchory="page"/>
          </v:rect>
        </w:pict>
      </w:r>
    </w:p>
    <w:p w:rsidR="00130447" w:rsidRPr="00130447" w:rsidRDefault="00130447" w:rsidP="00130447">
      <w:pPr>
        <w:pStyle w:val="1"/>
        <w:spacing w:after="300"/>
        <w:ind w:firstLine="720"/>
        <w:jc w:val="both"/>
        <w:rPr>
          <w:sz w:val="28"/>
          <w:szCs w:val="28"/>
        </w:rPr>
        <w:sectPr w:rsidR="00130447" w:rsidRPr="00130447">
          <w:pgSz w:w="11900" w:h="16840"/>
          <w:pgMar w:top="1211" w:right="753" w:bottom="1634" w:left="1557" w:header="783" w:footer="1206" w:gutter="0"/>
          <w:pgNumType w:start="1"/>
          <w:cols w:space="720"/>
          <w:noEndnote/>
          <w:docGrid w:linePitch="360"/>
        </w:sectPr>
      </w:pPr>
      <w:r w:rsidRPr="00130447">
        <w:rPr>
          <w:sz w:val="28"/>
          <w:szCs w:val="28"/>
        </w:rPr>
        <w:t xml:space="preserve">3.6.Принятые Рабочей группой решения являются основанием для разработки и подготовки уполномоченным органом </w:t>
      </w:r>
      <w:proofErr w:type="gramStart"/>
      <w:r w:rsidRPr="00130447">
        <w:rPr>
          <w:sz w:val="28"/>
          <w:szCs w:val="28"/>
        </w:rPr>
        <w:t xml:space="preserve">проекта правового акта </w:t>
      </w:r>
      <w:r w:rsidRPr="00130447">
        <w:rPr>
          <w:sz w:val="28"/>
          <w:szCs w:val="28"/>
        </w:rPr>
        <w:lastRenderedPageBreak/>
        <w:t>Администрации Октябрьского района Курской области</w:t>
      </w:r>
      <w:proofErr w:type="gramEnd"/>
      <w:r w:rsidRPr="00130447">
        <w:rPr>
          <w:sz w:val="28"/>
          <w:szCs w:val="28"/>
        </w:rPr>
        <w:t xml:space="preserve"> об утверждении, либо внесении изменений в схему размещения нестационарных торговых объектов на территории Октябрьского района Курской области.</w:t>
      </w:r>
    </w:p>
    <w:p w:rsidR="00FE2076" w:rsidRDefault="00FE2076" w:rsidP="00FE2076">
      <w:pPr>
        <w:pStyle w:val="1"/>
        <w:ind w:firstLine="0"/>
        <w:jc w:val="center"/>
      </w:pPr>
      <w:r>
        <w:rPr>
          <w:b/>
          <w:bCs/>
        </w:rPr>
        <w:lastRenderedPageBreak/>
        <w:t>СХЕМА размещения нестационарных торговых объектов на территории</w:t>
      </w:r>
    </w:p>
    <w:p w:rsidR="00FE2076" w:rsidRDefault="00FE2076" w:rsidP="00FE2076">
      <w:pPr>
        <w:pStyle w:val="1"/>
        <w:tabs>
          <w:tab w:val="left" w:leader="underscore" w:pos="7219"/>
        </w:tabs>
        <w:spacing w:after="320"/>
        <w:ind w:firstLine="0"/>
        <w:jc w:val="center"/>
      </w:pPr>
      <w:r>
        <w:rPr>
          <w:b/>
          <w:bCs/>
        </w:rPr>
        <w:t>МО</w:t>
      </w:r>
      <w:r>
        <w:rPr>
          <w:b/>
          <w:bCs/>
        </w:rPr>
        <w:tab/>
      </w:r>
    </w:p>
    <w:tbl>
      <w:tblPr>
        <w:tblOverlap w:val="never"/>
        <w:tblW w:w="0" w:type="auto"/>
        <w:jc w:val="center"/>
        <w:tblLayout w:type="fixed"/>
        <w:tblCellMar>
          <w:left w:w="10" w:type="dxa"/>
          <w:right w:w="10" w:type="dxa"/>
        </w:tblCellMar>
        <w:tblLook w:val="04A0"/>
      </w:tblPr>
      <w:tblGrid>
        <w:gridCol w:w="518"/>
        <w:gridCol w:w="2472"/>
        <w:gridCol w:w="3605"/>
        <w:gridCol w:w="3509"/>
        <w:gridCol w:w="1728"/>
        <w:gridCol w:w="2707"/>
      </w:tblGrid>
      <w:tr w:rsidR="00FE2076" w:rsidTr="005F62DF">
        <w:trPr>
          <w:trHeight w:hRule="exact" w:val="1253"/>
          <w:jc w:val="center"/>
        </w:trPr>
        <w:tc>
          <w:tcPr>
            <w:tcW w:w="518" w:type="dxa"/>
            <w:tcBorders>
              <w:top w:val="single" w:sz="4" w:space="0" w:color="auto"/>
              <w:left w:val="single" w:sz="4" w:space="0" w:color="auto"/>
            </w:tcBorders>
            <w:shd w:val="clear" w:color="auto" w:fill="FFFFFF"/>
          </w:tcPr>
          <w:p w:rsidR="00FE2076" w:rsidRDefault="00FE2076" w:rsidP="005F62DF">
            <w:pPr>
              <w:pStyle w:val="ab"/>
              <w:ind w:firstLine="0"/>
              <w:jc w:val="cente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2472" w:type="dxa"/>
            <w:tcBorders>
              <w:top w:val="single" w:sz="4" w:space="0" w:color="auto"/>
              <w:left w:val="single" w:sz="4" w:space="0" w:color="auto"/>
            </w:tcBorders>
            <w:shd w:val="clear" w:color="auto" w:fill="FFFFFF"/>
          </w:tcPr>
          <w:p w:rsidR="00FE2076" w:rsidRDefault="00FE2076" w:rsidP="005F62DF">
            <w:pPr>
              <w:pStyle w:val="ab"/>
              <w:ind w:firstLine="0"/>
              <w:jc w:val="center"/>
            </w:pPr>
            <w:r>
              <w:rPr>
                <w:b/>
                <w:bCs/>
              </w:rPr>
              <w:t>Наименование и тип объекта</w:t>
            </w:r>
          </w:p>
        </w:tc>
        <w:tc>
          <w:tcPr>
            <w:tcW w:w="3605" w:type="dxa"/>
            <w:tcBorders>
              <w:top w:val="single" w:sz="4" w:space="0" w:color="auto"/>
              <w:left w:val="single" w:sz="4" w:space="0" w:color="auto"/>
            </w:tcBorders>
            <w:shd w:val="clear" w:color="auto" w:fill="FFFFFF"/>
          </w:tcPr>
          <w:p w:rsidR="00FE2076" w:rsidRDefault="00FE2076" w:rsidP="005F62DF">
            <w:pPr>
              <w:pStyle w:val="ab"/>
              <w:ind w:firstLine="0"/>
              <w:jc w:val="center"/>
            </w:pPr>
            <w:r>
              <w:rPr>
                <w:b/>
                <w:bCs/>
              </w:rPr>
              <w:t>Место нахождения нестационарного торгового объекта</w:t>
            </w:r>
          </w:p>
        </w:tc>
        <w:tc>
          <w:tcPr>
            <w:tcW w:w="3509" w:type="dxa"/>
            <w:tcBorders>
              <w:top w:val="single" w:sz="4" w:space="0" w:color="auto"/>
              <w:left w:val="single" w:sz="4" w:space="0" w:color="auto"/>
            </w:tcBorders>
            <w:shd w:val="clear" w:color="auto" w:fill="FFFFFF"/>
          </w:tcPr>
          <w:p w:rsidR="00FE2076" w:rsidRDefault="00FE2076" w:rsidP="005F62DF">
            <w:pPr>
              <w:pStyle w:val="ab"/>
              <w:ind w:firstLine="0"/>
              <w:jc w:val="center"/>
            </w:pPr>
            <w:r>
              <w:rPr>
                <w:b/>
                <w:bCs/>
              </w:rPr>
              <w:t>Специализация (ассортимент реализуемых товаров)</w:t>
            </w:r>
          </w:p>
        </w:tc>
        <w:tc>
          <w:tcPr>
            <w:tcW w:w="1728" w:type="dxa"/>
            <w:tcBorders>
              <w:top w:val="single" w:sz="4" w:space="0" w:color="auto"/>
              <w:left w:val="single" w:sz="4" w:space="0" w:color="auto"/>
            </w:tcBorders>
            <w:shd w:val="clear" w:color="auto" w:fill="FFFFFF"/>
          </w:tcPr>
          <w:p w:rsidR="00FE2076" w:rsidRDefault="00FE2076" w:rsidP="005F62DF">
            <w:pPr>
              <w:pStyle w:val="ab"/>
              <w:ind w:firstLine="0"/>
              <w:jc w:val="center"/>
            </w:pPr>
            <w:r>
              <w:rPr>
                <w:b/>
                <w:bCs/>
              </w:rPr>
              <w:t>Размер торговой площади объекта</w:t>
            </w: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pStyle w:val="ab"/>
              <w:ind w:firstLine="0"/>
              <w:jc w:val="center"/>
            </w:pPr>
            <w:r>
              <w:rPr>
                <w:b/>
                <w:bCs/>
              </w:rPr>
              <w:t>Срок функционирования объекта</w:t>
            </w:r>
          </w:p>
        </w:tc>
      </w:tr>
      <w:tr w:rsidR="00FE2076" w:rsidTr="005F62DF">
        <w:trPr>
          <w:trHeight w:hRule="exact" w:val="437"/>
          <w:jc w:val="center"/>
        </w:trPr>
        <w:tc>
          <w:tcPr>
            <w:tcW w:w="518" w:type="dxa"/>
            <w:tcBorders>
              <w:top w:val="single" w:sz="4" w:space="0" w:color="auto"/>
              <w:left w:val="single" w:sz="4" w:space="0" w:color="auto"/>
            </w:tcBorders>
            <w:shd w:val="clear" w:color="auto" w:fill="FFFFFF"/>
          </w:tcPr>
          <w:p w:rsidR="00FE2076" w:rsidRDefault="00FE2076" w:rsidP="005F62DF">
            <w:pPr>
              <w:pStyle w:val="ab"/>
              <w:ind w:firstLine="0"/>
              <w:jc w:val="center"/>
            </w:pPr>
            <w:r>
              <w:t>1</w:t>
            </w:r>
          </w:p>
        </w:tc>
        <w:tc>
          <w:tcPr>
            <w:tcW w:w="2472" w:type="dxa"/>
            <w:tcBorders>
              <w:top w:val="single" w:sz="4" w:space="0" w:color="auto"/>
              <w:left w:val="single" w:sz="4" w:space="0" w:color="auto"/>
            </w:tcBorders>
            <w:shd w:val="clear" w:color="auto" w:fill="FFFFFF"/>
          </w:tcPr>
          <w:p w:rsidR="00FE2076" w:rsidRDefault="00FE2076" w:rsidP="005F62DF">
            <w:pPr>
              <w:pStyle w:val="ab"/>
              <w:ind w:firstLine="0"/>
              <w:jc w:val="center"/>
            </w:pPr>
            <w:r>
              <w:t>2</w:t>
            </w:r>
          </w:p>
        </w:tc>
        <w:tc>
          <w:tcPr>
            <w:tcW w:w="3605" w:type="dxa"/>
            <w:tcBorders>
              <w:top w:val="single" w:sz="4" w:space="0" w:color="auto"/>
              <w:left w:val="single" w:sz="4" w:space="0" w:color="auto"/>
            </w:tcBorders>
            <w:shd w:val="clear" w:color="auto" w:fill="FFFFFF"/>
          </w:tcPr>
          <w:p w:rsidR="00FE2076" w:rsidRDefault="00FE2076" w:rsidP="005F62DF">
            <w:pPr>
              <w:pStyle w:val="ab"/>
              <w:ind w:firstLine="0"/>
              <w:jc w:val="center"/>
            </w:pPr>
            <w:r>
              <w:t>3</w:t>
            </w:r>
          </w:p>
        </w:tc>
        <w:tc>
          <w:tcPr>
            <w:tcW w:w="3509" w:type="dxa"/>
            <w:tcBorders>
              <w:top w:val="single" w:sz="4" w:space="0" w:color="auto"/>
              <w:left w:val="single" w:sz="4" w:space="0" w:color="auto"/>
            </w:tcBorders>
            <w:shd w:val="clear" w:color="auto" w:fill="FFFFFF"/>
          </w:tcPr>
          <w:p w:rsidR="00FE2076" w:rsidRDefault="00FE2076" w:rsidP="005F62DF">
            <w:pPr>
              <w:pStyle w:val="ab"/>
              <w:ind w:firstLine="0"/>
              <w:jc w:val="center"/>
            </w:pPr>
            <w:r>
              <w:t>4</w:t>
            </w:r>
          </w:p>
        </w:tc>
        <w:tc>
          <w:tcPr>
            <w:tcW w:w="1728" w:type="dxa"/>
            <w:tcBorders>
              <w:top w:val="single" w:sz="4" w:space="0" w:color="auto"/>
              <w:left w:val="single" w:sz="4" w:space="0" w:color="auto"/>
            </w:tcBorders>
            <w:shd w:val="clear" w:color="auto" w:fill="FFFFFF"/>
          </w:tcPr>
          <w:p w:rsidR="00FE2076" w:rsidRDefault="00FE2076" w:rsidP="005F62DF">
            <w:pPr>
              <w:pStyle w:val="ab"/>
              <w:ind w:firstLine="0"/>
              <w:jc w:val="center"/>
            </w:pPr>
            <w:r>
              <w:t>5</w:t>
            </w: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pStyle w:val="ab"/>
              <w:ind w:firstLine="0"/>
              <w:jc w:val="center"/>
            </w:pPr>
            <w:r>
              <w:t>6</w:t>
            </w:r>
          </w:p>
        </w:tc>
      </w:tr>
      <w:tr w:rsidR="00FE2076" w:rsidTr="005F62DF">
        <w:trPr>
          <w:trHeight w:hRule="exact" w:val="317"/>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17"/>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vAlign w:val="center"/>
          </w:tcPr>
          <w:p w:rsidR="00FE2076" w:rsidRDefault="00FE2076" w:rsidP="005F62DF">
            <w:pPr>
              <w:pStyle w:val="ab"/>
              <w:ind w:firstLine="280"/>
              <w:jc w:val="both"/>
            </w:pPr>
            <w:r>
              <w:rPr>
                <w:color w:val="8C8487"/>
              </w:rPr>
              <w:t>•</w:t>
            </w: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26"/>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17"/>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vAlign w:val="bottom"/>
          </w:tcPr>
          <w:p w:rsidR="00FE2076" w:rsidRDefault="00FE2076" w:rsidP="005F62DF">
            <w:pPr>
              <w:pStyle w:val="ab"/>
              <w:ind w:firstLine="620"/>
              <w:jc w:val="both"/>
            </w:pPr>
            <w:r>
              <w:rPr>
                <w:color w:val="C9C4C7"/>
              </w:rPr>
              <w:t>•</w:t>
            </w: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12"/>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26"/>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12"/>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17"/>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26"/>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17"/>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17"/>
          <w:jc w:val="center"/>
        </w:trPr>
        <w:tc>
          <w:tcPr>
            <w:tcW w:w="51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right w:val="single" w:sz="4" w:space="0" w:color="auto"/>
            </w:tcBorders>
            <w:shd w:val="clear" w:color="auto" w:fill="FFFFFF"/>
          </w:tcPr>
          <w:p w:rsidR="00FE2076" w:rsidRDefault="00FE2076" w:rsidP="005F62DF">
            <w:pPr>
              <w:rPr>
                <w:sz w:val="10"/>
                <w:szCs w:val="10"/>
              </w:rPr>
            </w:pPr>
          </w:p>
        </w:tc>
      </w:tr>
      <w:tr w:rsidR="00FE2076" w:rsidTr="005F62DF">
        <w:trPr>
          <w:trHeight w:hRule="exact" w:val="350"/>
          <w:jc w:val="center"/>
        </w:trPr>
        <w:tc>
          <w:tcPr>
            <w:tcW w:w="518" w:type="dxa"/>
            <w:tcBorders>
              <w:top w:val="single" w:sz="4" w:space="0" w:color="auto"/>
              <w:left w:val="single" w:sz="4" w:space="0" w:color="auto"/>
              <w:bottom w:val="single" w:sz="4" w:space="0" w:color="auto"/>
            </w:tcBorders>
            <w:shd w:val="clear" w:color="auto" w:fill="FFFFFF"/>
          </w:tcPr>
          <w:p w:rsidR="00FE2076" w:rsidRDefault="00FE2076" w:rsidP="005F62DF">
            <w:pPr>
              <w:rPr>
                <w:sz w:val="10"/>
                <w:szCs w:val="10"/>
              </w:rPr>
            </w:pPr>
          </w:p>
        </w:tc>
        <w:tc>
          <w:tcPr>
            <w:tcW w:w="2472" w:type="dxa"/>
            <w:tcBorders>
              <w:top w:val="single" w:sz="4" w:space="0" w:color="auto"/>
              <w:left w:val="single" w:sz="4" w:space="0" w:color="auto"/>
              <w:bottom w:val="single" w:sz="4" w:space="0" w:color="auto"/>
            </w:tcBorders>
            <w:shd w:val="clear" w:color="auto" w:fill="FFFFFF"/>
          </w:tcPr>
          <w:p w:rsidR="00FE2076" w:rsidRDefault="00FE2076" w:rsidP="005F62DF">
            <w:pPr>
              <w:rPr>
                <w:sz w:val="10"/>
                <w:szCs w:val="10"/>
              </w:rPr>
            </w:pPr>
          </w:p>
        </w:tc>
        <w:tc>
          <w:tcPr>
            <w:tcW w:w="3605" w:type="dxa"/>
            <w:tcBorders>
              <w:top w:val="single" w:sz="4" w:space="0" w:color="auto"/>
              <w:left w:val="single" w:sz="4" w:space="0" w:color="auto"/>
              <w:bottom w:val="single" w:sz="4" w:space="0" w:color="auto"/>
            </w:tcBorders>
            <w:shd w:val="clear" w:color="auto" w:fill="FFFFFF"/>
          </w:tcPr>
          <w:p w:rsidR="00FE2076" w:rsidRDefault="00FE2076" w:rsidP="005F62DF">
            <w:pPr>
              <w:rPr>
                <w:sz w:val="10"/>
                <w:szCs w:val="10"/>
              </w:rPr>
            </w:pPr>
          </w:p>
        </w:tc>
        <w:tc>
          <w:tcPr>
            <w:tcW w:w="3509" w:type="dxa"/>
            <w:tcBorders>
              <w:top w:val="single" w:sz="4" w:space="0" w:color="auto"/>
              <w:left w:val="single" w:sz="4" w:space="0" w:color="auto"/>
              <w:bottom w:val="single" w:sz="4" w:space="0" w:color="auto"/>
            </w:tcBorders>
            <w:shd w:val="clear" w:color="auto" w:fill="FFFFFF"/>
          </w:tcPr>
          <w:p w:rsidR="00FE2076" w:rsidRDefault="00FE2076" w:rsidP="005F62DF">
            <w:pPr>
              <w:rPr>
                <w:sz w:val="10"/>
                <w:szCs w:val="10"/>
              </w:rPr>
            </w:pPr>
          </w:p>
        </w:tc>
        <w:tc>
          <w:tcPr>
            <w:tcW w:w="1728" w:type="dxa"/>
            <w:tcBorders>
              <w:top w:val="single" w:sz="4" w:space="0" w:color="auto"/>
              <w:left w:val="single" w:sz="4" w:space="0" w:color="auto"/>
              <w:bottom w:val="single" w:sz="4" w:space="0" w:color="auto"/>
            </w:tcBorders>
            <w:shd w:val="clear" w:color="auto" w:fill="FFFFFF"/>
          </w:tcPr>
          <w:p w:rsidR="00FE2076" w:rsidRDefault="00FE2076" w:rsidP="005F62DF">
            <w:pPr>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FE2076" w:rsidRDefault="00FE2076" w:rsidP="005F62DF">
            <w:pPr>
              <w:rPr>
                <w:sz w:val="10"/>
                <w:szCs w:val="10"/>
              </w:rPr>
            </w:pPr>
          </w:p>
        </w:tc>
      </w:tr>
    </w:tbl>
    <w:p w:rsidR="00FE2076" w:rsidRDefault="00FE2076" w:rsidP="00FE2076"/>
    <w:p w:rsidR="008E0604" w:rsidRDefault="008E0604" w:rsidP="00FE2076">
      <w:pPr>
        <w:pStyle w:val="1"/>
        <w:ind w:firstLine="0"/>
        <w:jc w:val="center"/>
        <w:rPr>
          <w:rFonts w:ascii="Montserrat" w:hAnsi="Montserrat"/>
          <w:color w:val="273350"/>
          <w:sz w:val="20"/>
          <w:szCs w:val="20"/>
        </w:rPr>
      </w:pPr>
    </w:p>
    <w:sectPr w:rsidR="008E0604" w:rsidSect="00602D37">
      <w:pgSz w:w="16840" w:h="11900" w:orient="landscape"/>
      <w:pgMar w:top="1599" w:right="1214" w:bottom="1599" w:left="1087" w:header="1171" w:footer="11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5E7" w:rsidRDefault="000D65E7">
      <w:r>
        <w:separator/>
      </w:r>
    </w:p>
  </w:endnote>
  <w:endnote w:type="continuationSeparator" w:id="0">
    <w:p w:rsidR="000D65E7" w:rsidRDefault="000D6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5E7" w:rsidRDefault="000D65E7">
      <w:r>
        <w:separator/>
      </w:r>
    </w:p>
  </w:footnote>
  <w:footnote w:type="continuationSeparator" w:id="0">
    <w:p w:rsidR="000D65E7" w:rsidRDefault="000D6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B15"/>
    <w:multiLevelType w:val="multilevel"/>
    <w:tmpl w:val="C7B878E8"/>
    <w:lvl w:ilvl="0">
      <w:start w:val="1"/>
      <w:numFmt w:val="decimal"/>
      <w:lvlText w:val="%1."/>
      <w:lvlJc w:val="left"/>
      <w:rPr>
        <w:rFonts w:ascii="Times New Roman" w:eastAsia="Times New Roman" w:hAnsi="Times New Roman" w:cs="Times New Roman"/>
        <w:b/>
        <w:bCs/>
        <w:i w:val="0"/>
        <w:iCs w:val="0"/>
        <w:smallCaps w:val="0"/>
        <w:strike w:val="0"/>
        <w:color w:val="524D5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774AF"/>
    <w:multiLevelType w:val="multilevel"/>
    <w:tmpl w:val="7EB0C71A"/>
    <w:lvl w:ilvl="0">
      <w:start w:val="3"/>
      <w:numFmt w:val="decimal"/>
      <w:lvlText w:val="%1)"/>
      <w:lvlJc w:val="left"/>
      <w:rPr>
        <w:rFonts w:ascii="Times New Roman" w:eastAsia="Times New Roman" w:hAnsi="Times New Roman" w:cs="Times New Roman"/>
        <w:b w:val="0"/>
        <w:bCs w:val="0"/>
        <w:i w:val="0"/>
        <w:iCs w:val="0"/>
        <w:smallCaps w:val="0"/>
        <w:strike w:val="0"/>
        <w:color w:val="524D54"/>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76E3D"/>
    <w:multiLevelType w:val="multilevel"/>
    <w:tmpl w:val="D87E030A"/>
    <w:lvl w:ilvl="0">
      <w:start w:val="1"/>
      <w:numFmt w:val="upperRoman"/>
      <w:lvlText w:val="%1."/>
      <w:lvlJc w:val="left"/>
      <w:rPr>
        <w:rFonts w:ascii="Times New Roman" w:eastAsia="Times New Roman" w:hAnsi="Times New Roman" w:cs="Times New Roman"/>
        <w:b/>
        <w:bCs/>
        <w:i w:val="0"/>
        <w:iCs w:val="0"/>
        <w:smallCaps w:val="0"/>
        <w:strike w:val="0"/>
        <w:color w:val="524D5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6389C"/>
    <w:multiLevelType w:val="multilevel"/>
    <w:tmpl w:val="09A09368"/>
    <w:lvl w:ilvl="0">
      <w:start w:val="1"/>
      <w:numFmt w:val="decimal"/>
      <w:lvlText w:val="%1."/>
      <w:lvlJc w:val="left"/>
      <w:rPr>
        <w:rFonts w:ascii="Times New Roman" w:eastAsia="Times New Roman" w:hAnsi="Times New Roman" w:cs="Times New Roman"/>
        <w:b w:val="0"/>
        <w:bCs w:val="0"/>
        <w:i w:val="0"/>
        <w:iCs w:val="0"/>
        <w:smallCaps w:val="0"/>
        <w:strike w:val="0"/>
        <w:color w:val="524D5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10203"/>
    <w:multiLevelType w:val="hybridMultilevel"/>
    <w:tmpl w:val="DE88CC78"/>
    <w:lvl w:ilvl="0" w:tplc="BFBE7690">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267F0"/>
    <w:multiLevelType w:val="multilevel"/>
    <w:tmpl w:val="5ECC2738"/>
    <w:lvl w:ilvl="0">
      <w:start w:val="4"/>
      <w:numFmt w:val="decimal"/>
      <w:lvlText w:val="3.%1."/>
      <w:lvlJc w:val="left"/>
      <w:rPr>
        <w:rFonts w:ascii="Times New Roman" w:eastAsia="Times New Roman" w:hAnsi="Times New Roman" w:cs="Times New Roman"/>
        <w:b w:val="0"/>
        <w:bCs w:val="0"/>
        <w:i w:val="0"/>
        <w:iCs w:val="0"/>
        <w:smallCaps w:val="0"/>
        <w:strike w:val="0"/>
        <w:color w:val="474449"/>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76E15"/>
    <w:multiLevelType w:val="hybridMultilevel"/>
    <w:tmpl w:val="F454F5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
    <w:nsid w:val="1E6A7C9B"/>
    <w:multiLevelType w:val="multilevel"/>
    <w:tmpl w:val="4AB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03ED0"/>
    <w:multiLevelType w:val="hybridMultilevel"/>
    <w:tmpl w:val="EC76E990"/>
    <w:lvl w:ilvl="0" w:tplc="DC8ED8FC">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2024BE"/>
    <w:multiLevelType w:val="multilevel"/>
    <w:tmpl w:val="4CDAA5DA"/>
    <w:lvl w:ilvl="0">
      <w:start w:val="12"/>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58078A"/>
    <w:multiLevelType w:val="hybridMultilevel"/>
    <w:tmpl w:val="41945E0E"/>
    <w:lvl w:ilvl="0" w:tplc="2F7865BC">
      <w:start w:val="1"/>
      <w:numFmt w:val="decimal"/>
      <w:lvlText w:val="%1)"/>
      <w:lvlJc w:val="left"/>
      <w:pPr>
        <w:ind w:left="720" w:hanging="360"/>
      </w:pPr>
      <w:rPr>
        <w:rFonts w:ascii="Courier New" w:eastAsia="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DE7ADA"/>
    <w:multiLevelType w:val="multilevel"/>
    <w:tmpl w:val="578E6FDC"/>
    <w:lvl w:ilvl="0">
      <w:start w:val="1"/>
      <w:numFmt w:val="decimal"/>
      <w:lvlText w:val="%1."/>
      <w:lvlJc w:val="left"/>
      <w:pPr>
        <w:ind w:left="803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69" w:hanging="45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72" w:hanging="6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6036" w:hanging="140"/>
      </w:pPr>
      <w:rPr>
        <w:rFonts w:hint="default"/>
        <w:lang w:val="ru-RU" w:eastAsia="en-US" w:bidi="ar-SA"/>
      </w:rPr>
    </w:lvl>
    <w:lvl w:ilvl="5">
      <w:numFmt w:val="bullet"/>
      <w:lvlText w:val="•"/>
      <w:lvlJc w:val="left"/>
      <w:pPr>
        <w:ind w:left="6854" w:hanging="140"/>
      </w:pPr>
      <w:rPr>
        <w:rFonts w:hint="default"/>
        <w:lang w:val="ru-RU" w:eastAsia="en-US" w:bidi="ar-SA"/>
      </w:rPr>
    </w:lvl>
    <w:lvl w:ilvl="6">
      <w:numFmt w:val="bullet"/>
      <w:lvlText w:val="•"/>
      <w:lvlJc w:val="left"/>
      <w:pPr>
        <w:ind w:left="7673" w:hanging="140"/>
      </w:pPr>
      <w:rPr>
        <w:rFonts w:hint="default"/>
        <w:lang w:val="ru-RU" w:eastAsia="en-US" w:bidi="ar-SA"/>
      </w:rPr>
    </w:lvl>
    <w:lvl w:ilvl="7">
      <w:numFmt w:val="bullet"/>
      <w:lvlText w:val="•"/>
      <w:lvlJc w:val="left"/>
      <w:pPr>
        <w:ind w:left="8491" w:hanging="140"/>
      </w:pPr>
      <w:rPr>
        <w:rFonts w:hint="default"/>
        <w:lang w:val="ru-RU" w:eastAsia="en-US" w:bidi="ar-SA"/>
      </w:rPr>
    </w:lvl>
    <w:lvl w:ilvl="8">
      <w:numFmt w:val="bullet"/>
      <w:lvlText w:val="•"/>
      <w:lvlJc w:val="left"/>
      <w:pPr>
        <w:ind w:left="9309" w:hanging="140"/>
      </w:pPr>
      <w:rPr>
        <w:rFonts w:hint="default"/>
        <w:lang w:val="ru-RU" w:eastAsia="en-US" w:bidi="ar-SA"/>
      </w:rPr>
    </w:lvl>
  </w:abstractNum>
  <w:abstractNum w:abstractNumId="12">
    <w:nsid w:val="5A2E555B"/>
    <w:multiLevelType w:val="multilevel"/>
    <w:tmpl w:val="8700940C"/>
    <w:lvl w:ilvl="0">
      <w:start w:val="1"/>
      <w:numFmt w:val="decimal"/>
      <w:lvlText w:val="%1."/>
      <w:lvlJc w:val="left"/>
      <w:rPr>
        <w:rFonts w:ascii="Times New Roman" w:eastAsia="Times New Roman" w:hAnsi="Times New Roman" w:cs="Times New Roman"/>
        <w:b w:val="0"/>
        <w:bCs w:val="0"/>
        <w:i w:val="0"/>
        <w:iCs w:val="0"/>
        <w:smallCaps w:val="0"/>
        <w:strike w:val="0"/>
        <w:color w:val="524D5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9A7FD7"/>
    <w:multiLevelType w:val="multilevel"/>
    <w:tmpl w:val="463CE0A4"/>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67636A"/>
        <w:spacing w:val="0"/>
        <w:w w:val="100"/>
        <w:position w:val="0"/>
        <w:sz w:val="19"/>
        <w:szCs w:val="19"/>
        <w:u w:val="none"/>
        <w:shd w:val="clear" w:color="auto" w:fill="auto"/>
        <w:vertAlign w:val="superscrip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76143B4B"/>
    <w:multiLevelType w:val="multilevel"/>
    <w:tmpl w:val="DF9053B8"/>
    <w:lvl w:ilvl="0">
      <w:start w:val="1"/>
      <w:numFmt w:val="decimal"/>
      <w:lvlText w:val="%1."/>
      <w:lvlJc w:val="left"/>
      <w:rPr>
        <w:rFonts w:ascii="Times New Roman" w:eastAsia="Times New Roman" w:hAnsi="Times New Roman" w:cs="Times New Roman"/>
        <w:b w:val="0"/>
        <w:bCs w:val="0"/>
        <w:i w:val="0"/>
        <w:iCs w:val="0"/>
        <w:smallCaps w:val="0"/>
        <w:strike w:val="0"/>
        <w:color w:val="524D5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77DF4"/>
    <w:multiLevelType w:val="multilevel"/>
    <w:tmpl w:val="A3927FEC"/>
    <w:lvl w:ilvl="0">
      <w:start w:val="1"/>
      <w:numFmt w:val="decimal"/>
      <w:lvlText w:val="%1."/>
      <w:lvlJc w:val="left"/>
      <w:rPr>
        <w:rFonts w:ascii="Times New Roman" w:eastAsia="Times New Roman" w:hAnsi="Times New Roman" w:cs="Times New Roman"/>
        <w:b/>
        <w:bCs/>
        <w:i w:val="0"/>
        <w:iCs w:val="0"/>
        <w:smallCaps w:val="0"/>
        <w:strike w:val="0"/>
        <w:color w:val="474449"/>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474449"/>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907CF7"/>
    <w:multiLevelType w:val="multilevel"/>
    <w:tmpl w:val="BB60E7B6"/>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FB1419"/>
    <w:multiLevelType w:val="multilevel"/>
    <w:tmpl w:val="3B326F72"/>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524D54"/>
        <w:spacing w:val="0"/>
        <w:w w:val="100"/>
        <w:position w:val="0"/>
        <w:sz w:val="24"/>
        <w:szCs w:val="24"/>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AE507D0"/>
    <w:multiLevelType w:val="hybridMultilevel"/>
    <w:tmpl w:val="A80C796A"/>
    <w:lvl w:ilvl="0" w:tplc="653E647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7F813988"/>
    <w:multiLevelType w:val="multilevel"/>
    <w:tmpl w:val="93BE5F06"/>
    <w:lvl w:ilvl="0">
      <w:start w:val="8"/>
      <w:numFmt w:val="decimal"/>
      <w:lvlText w:val="%1."/>
      <w:lvlJc w:val="left"/>
      <w:rPr>
        <w:rFonts w:ascii="Times New Roman" w:eastAsia="Times New Roman" w:hAnsi="Times New Roman" w:cs="Times New Roman"/>
        <w:b w:val="0"/>
        <w:bCs w:val="0"/>
        <w:i w:val="0"/>
        <w:iCs w:val="0"/>
        <w:smallCaps w:val="0"/>
        <w:strike w:val="0"/>
        <w:color w:val="524D5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F47F56"/>
    <w:multiLevelType w:val="hybridMultilevel"/>
    <w:tmpl w:val="A80C796A"/>
    <w:lvl w:ilvl="0" w:tplc="653E647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13"/>
  </w:num>
  <w:num w:numId="3">
    <w:abstractNumId w:val="17"/>
  </w:num>
  <w:num w:numId="4">
    <w:abstractNumId w:val="12"/>
  </w:num>
  <w:num w:numId="5">
    <w:abstractNumId w:val="2"/>
  </w:num>
  <w:num w:numId="6">
    <w:abstractNumId w:val="16"/>
  </w:num>
  <w:num w:numId="7">
    <w:abstractNumId w:val="9"/>
  </w:num>
  <w:num w:numId="8">
    <w:abstractNumId w:val="0"/>
  </w:num>
  <w:num w:numId="9">
    <w:abstractNumId w:val="19"/>
  </w:num>
  <w:num w:numId="10">
    <w:abstractNumId w:val="14"/>
  </w:num>
  <w:num w:numId="11">
    <w:abstractNumId w:val="3"/>
  </w:num>
  <w:num w:numId="12">
    <w:abstractNumId w:val="8"/>
  </w:num>
  <w:num w:numId="13">
    <w:abstractNumId w:val="7"/>
  </w:num>
  <w:num w:numId="14">
    <w:abstractNumId w:val="6"/>
  </w:num>
  <w:num w:numId="15">
    <w:abstractNumId w:val="11"/>
  </w:num>
  <w:num w:numId="16">
    <w:abstractNumId w:val="10"/>
  </w:num>
  <w:num w:numId="17">
    <w:abstractNumId w:val="4"/>
  </w:num>
  <w:num w:numId="18">
    <w:abstractNumId w:val="18"/>
  </w:num>
  <w:num w:numId="19">
    <w:abstractNumId w:val="20"/>
  </w:num>
  <w:num w:numId="20">
    <w:abstractNumId w:val="1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2530"/>
  </w:hdrShapeDefaults>
  <w:footnotePr>
    <w:footnote w:id="-1"/>
    <w:footnote w:id="0"/>
  </w:footnotePr>
  <w:endnotePr>
    <w:endnote w:id="-1"/>
    <w:endnote w:id="0"/>
  </w:endnotePr>
  <w:compat>
    <w:doNotExpandShiftReturn/>
  </w:compat>
  <w:rsids>
    <w:rsidRoot w:val="007C43D0"/>
    <w:rsid w:val="00015307"/>
    <w:rsid w:val="00016BBF"/>
    <w:rsid w:val="00025A9D"/>
    <w:rsid w:val="00033C1E"/>
    <w:rsid w:val="00046E48"/>
    <w:rsid w:val="000574F2"/>
    <w:rsid w:val="00087FE5"/>
    <w:rsid w:val="00090E75"/>
    <w:rsid w:val="000A2227"/>
    <w:rsid w:val="000B173E"/>
    <w:rsid w:val="000B6400"/>
    <w:rsid w:val="000C1A86"/>
    <w:rsid w:val="000D65E7"/>
    <w:rsid w:val="00110CA5"/>
    <w:rsid w:val="00130447"/>
    <w:rsid w:val="0014199D"/>
    <w:rsid w:val="00145175"/>
    <w:rsid w:val="001464FD"/>
    <w:rsid w:val="0015232F"/>
    <w:rsid w:val="001A1D94"/>
    <w:rsid w:val="001A3EB3"/>
    <w:rsid w:val="001A68C1"/>
    <w:rsid w:val="001D433B"/>
    <w:rsid w:val="001D6994"/>
    <w:rsid w:val="001D7A9F"/>
    <w:rsid w:val="001E0934"/>
    <w:rsid w:val="001F43E9"/>
    <w:rsid w:val="001F73C5"/>
    <w:rsid w:val="002332FE"/>
    <w:rsid w:val="00233616"/>
    <w:rsid w:val="00285B51"/>
    <w:rsid w:val="0029319C"/>
    <w:rsid w:val="002A6708"/>
    <w:rsid w:val="002B694A"/>
    <w:rsid w:val="002B760C"/>
    <w:rsid w:val="002C1379"/>
    <w:rsid w:val="002E4467"/>
    <w:rsid w:val="002E6B09"/>
    <w:rsid w:val="00301368"/>
    <w:rsid w:val="00323D24"/>
    <w:rsid w:val="00334A0C"/>
    <w:rsid w:val="00355C44"/>
    <w:rsid w:val="00363108"/>
    <w:rsid w:val="003670EE"/>
    <w:rsid w:val="00375C38"/>
    <w:rsid w:val="003A0B95"/>
    <w:rsid w:val="003A2EA6"/>
    <w:rsid w:val="003C2493"/>
    <w:rsid w:val="003C77F8"/>
    <w:rsid w:val="00404A27"/>
    <w:rsid w:val="004464CF"/>
    <w:rsid w:val="00455CDF"/>
    <w:rsid w:val="0047595E"/>
    <w:rsid w:val="00492AF9"/>
    <w:rsid w:val="004F177F"/>
    <w:rsid w:val="00512535"/>
    <w:rsid w:val="005473DE"/>
    <w:rsid w:val="00547F54"/>
    <w:rsid w:val="005542C5"/>
    <w:rsid w:val="00567723"/>
    <w:rsid w:val="00587A97"/>
    <w:rsid w:val="0059124B"/>
    <w:rsid w:val="00595E18"/>
    <w:rsid w:val="00597ED7"/>
    <w:rsid w:val="005A72EA"/>
    <w:rsid w:val="005C3F91"/>
    <w:rsid w:val="00647464"/>
    <w:rsid w:val="006557D0"/>
    <w:rsid w:val="00660C52"/>
    <w:rsid w:val="006808D0"/>
    <w:rsid w:val="00686377"/>
    <w:rsid w:val="00687333"/>
    <w:rsid w:val="006E33B0"/>
    <w:rsid w:val="006F2B00"/>
    <w:rsid w:val="00717F21"/>
    <w:rsid w:val="00726371"/>
    <w:rsid w:val="00743A29"/>
    <w:rsid w:val="007445AA"/>
    <w:rsid w:val="00750ACE"/>
    <w:rsid w:val="00756334"/>
    <w:rsid w:val="00766339"/>
    <w:rsid w:val="00767563"/>
    <w:rsid w:val="00775D62"/>
    <w:rsid w:val="007A503B"/>
    <w:rsid w:val="007C054A"/>
    <w:rsid w:val="007C43D0"/>
    <w:rsid w:val="00807DE9"/>
    <w:rsid w:val="0083670F"/>
    <w:rsid w:val="00836910"/>
    <w:rsid w:val="00853981"/>
    <w:rsid w:val="00870A68"/>
    <w:rsid w:val="008B059F"/>
    <w:rsid w:val="008C0FC9"/>
    <w:rsid w:val="008E0604"/>
    <w:rsid w:val="008E1425"/>
    <w:rsid w:val="008F3A3A"/>
    <w:rsid w:val="008F633C"/>
    <w:rsid w:val="008F73D8"/>
    <w:rsid w:val="009242C9"/>
    <w:rsid w:val="00946F43"/>
    <w:rsid w:val="00953919"/>
    <w:rsid w:val="0095664A"/>
    <w:rsid w:val="0096622B"/>
    <w:rsid w:val="00997479"/>
    <w:rsid w:val="009A7A04"/>
    <w:rsid w:val="009D462B"/>
    <w:rsid w:val="009D5483"/>
    <w:rsid w:val="009E4187"/>
    <w:rsid w:val="00A56B65"/>
    <w:rsid w:val="00A73ABC"/>
    <w:rsid w:val="00A90F40"/>
    <w:rsid w:val="00A93B4C"/>
    <w:rsid w:val="00AA536F"/>
    <w:rsid w:val="00AB23A5"/>
    <w:rsid w:val="00AD16A5"/>
    <w:rsid w:val="00AF30A4"/>
    <w:rsid w:val="00B40940"/>
    <w:rsid w:val="00B418B9"/>
    <w:rsid w:val="00B560CC"/>
    <w:rsid w:val="00B56E47"/>
    <w:rsid w:val="00B617BA"/>
    <w:rsid w:val="00B92220"/>
    <w:rsid w:val="00B94A58"/>
    <w:rsid w:val="00BB7DB4"/>
    <w:rsid w:val="00BF471F"/>
    <w:rsid w:val="00BF5A57"/>
    <w:rsid w:val="00C0564C"/>
    <w:rsid w:val="00C05B1C"/>
    <w:rsid w:val="00C32F03"/>
    <w:rsid w:val="00C55CFC"/>
    <w:rsid w:val="00C734E4"/>
    <w:rsid w:val="00CE1DFA"/>
    <w:rsid w:val="00D02D72"/>
    <w:rsid w:val="00D068F0"/>
    <w:rsid w:val="00D17BEF"/>
    <w:rsid w:val="00D57963"/>
    <w:rsid w:val="00D72A47"/>
    <w:rsid w:val="00D734AC"/>
    <w:rsid w:val="00D84A07"/>
    <w:rsid w:val="00D878A9"/>
    <w:rsid w:val="00D9484C"/>
    <w:rsid w:val="00D94B90"/>
    <w:rsid w:val="00DB5A0C"/>
    <w:rsid w:val="00DB7378"/>
    <w:rsid w:val="00DC5CB6"/>
    <w:rsid w:val="00DE6CF1"/>
    <w:rsid w:val="00E145F8"/>
    <w:rsid w:val="00E335E1"/>
    <w:rsid w:val="00E72BED"/>
    <w:rsid w:val="00E904E1"/>
    <w:rsid w:val="00EB6C74"/>
    <w:rsid w:val="00EC751F"/>
    <w:rsid w:val="00EE3F7D"/>
    <w:rsid w:val="00EE72C5"/>
    <w:rsid w:val="00EF1FA9"/>
    <w:rsid w:val="00F40315"/>
    <w:rsid w:val="00F62F9E"/>
    <w:rsid w:val="00FE2076"/>
    <w:rsid w:val="00FE2C63"/>
    <w:rsid w:val="00FE31F0"/>
    <w:rsid w:val="00FE54E2"/>
    <w:rsid w:val="00FF4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1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33C1E"/>
    <w:rPr>
      <w:rFonts w:ascii="Times New Roman" w:eastAsia="Times New Roman" w:hAnsi="Times New Roman" w:cs="Times New Roman"/>
      <w:b w:val="0"/>
      <w:bCs w:val="0"/>
      <w:i w:val="0"/>
      <w:iCs w:val="0"/>
      <w:smallCaps w:val="0"/>
      <w:strike w:val="0"/>
      <w:color w:val="524D54"/>
      <w:sz w:val="19"/>
      <w:szCs w:val="19"/>
      <w:u w:val="none"/>
      <w:shd w:val="clear" w:color="auto" w:fill="auto"/>
    </w:rPr>
  </w:style>
  <w:style w:type="character" w:customStyle="1" w:styleId="a5">
    <w:name w:val="Подпись к картинке_"/>
    <w:basedOn w:val="a0"/>
    <w:link w:val="a6"/>
    <w:rsid w:val="00033C1E"/>
    <w:rPr>
      <w:rFonts w:ascii="Franklin Gothic Book" w:eastAsia="Franklin Gothic Book" w:hAnsi="Franklin Gothic Book" w:cs="Franklin Gothic Book"/>
      <w:b w:val="0"/>
      <w:bCs w:val="0"/>
      <w:i w:val="0"/>
      <w:iCs w:val="0"/>
      <w:smallCaps w:val="0"/>
      <w:strike w:val="0"/>
      <w:color w:val="524D54"/>
      <w:sz w:val="18"/>
      <w:szCs w:val="18"/>
      <w:u w:val="none"/>
      <w:shd w:val="clear" w:color="auto" w:fill="auto"/>
    </w:rPr>
  </w:style>
  <w:style w:type="character" w:customStyle="1" w:styleId="a7">
    <w:name w:val="Основной текст_"/>
    <w:basedOn w:val="a0"/>
    <w:link w:val="1"/>
    <w:rsid w:val="00033C1E"/>
    <w:rPr>
      <w:rFonts w:ascii="Times New Roman" w:eastAsia="Times New Roman" w:hAnsi="Times New Roman" w:cs="Times New Roman"/>
      <w:b w:val="0"/>
      <w:bCs w:val="0"/>
      <w:i w:val="0"/>
      <w:iCs w:val="0"/>
      <w:smallCaps w:val="0"/>
      <w:strike w:val="0"/>
      <w:color w:val="524D54"/>
      <w:u w:val="none"/>
      <w:shd w:val="clear" w:color="auto" w:fill="auto"/>
    </w:rPr>
  </w:style>
  <w:style w:type="character" w:customStyle="1" w:styleId="3">
    <w:name w:val="Основной текст (3)_"/>
    <w:basedOn w:val="a0"/>
    <w:link w:val="30"/>
    <w:rsid w:val="00033C1E"/>
    <w:rPr>
      <w:rFonts w:ascii="Times New Roman" w:eastAsia="Times New Roman" w:hAnsi="Times New Roman" w:cs="Times New Roman"/>
      <w:b w:val="0"/>
      <w:bCs w:val="0"/>
      <w:i w:val="0"/>
      <w:iCs w:val="0"/>
      <w:smallCaps w:val="0"/>
      <w:strike w:val="0"/>
      <w:color w:val="C27FD8"/>
      <w:sz w:val="20"/>
      <w:szCs w:val="20"/>
      <w:u w:val="none"/>
      <w:shd w:val="clear" w:color="auto" w:fill="auto"/>
    </w:rPr>
  </w:style>
  <w:style w:type="character" w:customStyle="1" w:styleId="2">
    <w:name w:val="Основной текст (2)_"/>
    <w:basedOn w:val="a0"/>
    <w:link w:val="20"/>
    <w:rsid w:val="00033C1E"/>
    <w:rPr>
      <w:rFonts w:ascii="Times New Roman" w:eastAsia="Times New Roman" w:hAnsi="Times New Roman" w:cs="Times New Roman"/>
      <w:b w:val="0"/>
      <w:bCs w:val="0"/>
      <w:i w:val="0"/>
      <w:iCs w:val="0"/>
      <w:smallCaps w:val="0"/>
      <w:strike w:val="0"/>
      <w:color w:val="524D54"/>
      <w:sz w:val="19"/>
      <w:szCs w:val="19"/>
      <w:u w:val="none"/>
      <w:shd w:val="clear" w:color="auto" w:fill="auto"/>
    </w:rPr>
  </w:style>
  <w:style w:type="character" w:customStyle="1" w:styleId="10">
    <w:name w:val="Заголовок №1_"/>
    <w:basedOn w:val="a0"/>
    <w:link w:val="11"/>
    <w:rsid w:val="00033C1E"/>
    <w:rPr>
      <w:rFonts w:ascii="Times New Roman" w:eastAsia="Times New Roman" w:hAnsi="Times New Roman" w:cs="Times New Roman"/>
      <w:b/>
      <w:bCs/>
      <w:i w:val="0"/>
      <w:iCs w:val="0"/>
      <w:smallCaps w:val="0"/>
      <w:strike w:val="0"/>
      <w:color w:val="524D54"/>
      <w:sz w:val="32"/>
      <w:szCs w:val="32"/>
      <w:u w:val="none"/>
      <w:shd w:val="clear" w:color="auto" w:fill="auto"/>
    </w:rPr>
  </w:style>
  <w:style w:type="character" w:customStyle="1" w:styleId="21">
    <w:name w:val="Заголовок №2_"/>
    <w:basedOn w:val="a0"/>
    <w:link w:val="22"/>
    <w:rsid w:val="00033C1E"/>
    <w:rPr>
      <w:rFonts w:ascii="Times New Roman" w:eastAsia="Times New Roman" w:hAnsi="Times New Roman" w:cs="Times New Roman"/>
      <w:b/>
      <w:bCs/>
      <w:i w:val="0"/>
      <w:iCs w:val="0"/>
      <w:smallCaps w:val="0"/>
      <w:strike w:val="0"/>
      <w:color w:val="524D54"/>
      <w:u w:val="none"/>
      <w:shd w:val="clear" w:color="auto" w:fill="auto"/>
    </w:rPr>
  </w:style>
  <w:style w:type="character" w:customStyle="1" w:styleId="23">
    <w:name w:val="Колонтитул (2)_"/>
    <w:basedOn w:val="a0"/>
    <w:link w:val="24"/>
    <w:rsid w:val="00033C1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033C1E"/>
    <w:rPr>
      <w:rFonts w:ascii="Times New Roman" w:eastAsia="Times New Roman" w:hAnsi="Times New Roman" w:cs="Times New Roman"/>
      <w:b/>
      <w:bCs/>
      <w:i w:val="0"/>
      <w:iCs w:val="0"/>
      <w:smallCaps w:val="0"/>
      <w:strike w:val="0"/>
      <w:color w:val="7F7880"/>
      <w:sz w:val="9"/>
      <w:szCs w:val="9"/>
      <w:u w:val="none"/>
      <w:shd w:val="clear" w:color="auto" w:fill="auto"/>
    </w:rPr>
  </w:style>
  <w:style w:type="character" w:customStyle="1" w:styleId="a8">
    <w:name w:val="Подпись к таблице_"/>
    <w:basedOn w:val="a0"/>
    <w:link w:val="a9"/>
    <w:rsid w:val="00033C1E"/>
    <w:rPr>
      <w:rFonts w:ascii="Times New Roman" w:eastAsia="Times New Roman" w:hAnsi="Times New Roman" w:cs="Times New Roman"/>
      <w:b/>
      <w:bCs/>
      <w:i w:val="0"/>
      <w:iCs w:val="0"/>
      <w:smallCaps w:val="0"/>
      <w:strike w:val="0"/>
      <w:color w:val="524D54"/>
      <w:u w:val="none"/>
      <w:shd w:val="clear" w:color="auto" w:fill="auto"/>
    </w:rPr>
  </w:style>
  <w:style w:type="character" w:customStyle="1" w:styleId="aa">
    <w:name w:val="Другое_"/>
    <w:basedOn w:val="a0"/>
    <w:link w:val="ab"/>
    <w:rsid w:val="00033C1E"/>
    <w:rPr>
      <w:rFonts w:ascii="Times New Roman" w:eastAsia="Times New Roman" w:hAnsi="Times New Roman" w:cs="Times New Roman"/>
      <w:b w:val="0"/>
      <w:bCs w:val="0"/>
      <w:i w:val="0"/>
      <w:iCs w:val="0"/>
      <w:smallCaps w:val="0"/>
      <w:strike w:val="0"/>
      <w:color w:val="524D54"/>
      <w:u w:val="none"/>
      <w:shd w:val="clear" w:color="auto" w:fill="auto"/>
    </w:rPr>
  </w:style>
  <w:style w:type="character" w:customStyle="1" w:styleId="7">
    <w:name w:val="Основной текст (7)_"/>
    <w:basedOn w:val="a0"/>
    <w:link w:val="70"/>
    <w:rsid w:val="00033C1E"/>
    <w:rPr>
      <w:rFonts w:ascii="Times New Roman" w:eastAsia="Times New Roman" w:hAnsi="Times New Roman" w:cs="Times New Roman"/>
      <w:b w:val="0"/>
      <w:bCs w:val="0"/>
      <w:i w:val="0"/>
      <w:iCs w:val="0"/>
      <w:smallCaps w:val="0"/>
      <w:strike w:val="0"/>
      <w:color w:val="524D54"/>
      <w:sz w:val="17"/>
      <w:szCs w:val="17"/>
      <w:u w:val="none"/>
      <w:shd w:val="clear" w:color="auto" w:fill="auto"/>
    </w:rPr>
  </w:style>
  <w:style w:type="character" w:customStyle="1" w:styleId="ac">
    <w:name w:val="Колонтитул_"/>
    <w:basedOn w:val="a0"/>
    <w:link w:val="ad"/>
    <w:rsid w:val="00033C1E"/>
    <w:rPr>
      <w:rFonts w:ascii="Times New Roman" w:eastAsia="Times New Roman" w:hAnsi="Times New Roman" w:cs="Times New Roman"/>
      <w:b w:val="0"/>
      <w:bCs w:val="0"/>
      <w:i w:val="0"/>
      <w:iCs w:val="0"/>
      <w:smallCaps w:val="0"/>
      <w:strike w:val="0"/>
      <w:color w:val="524D54"/>
      <w:u w:val="none"/>
      <w:shd w:val="clear" w:color="auto" w:fill="auto"/>
    </w:rPr>
  </w:style>
  <w:style w:type="paragraph" w:customStyle="1" w:styleId="a4">
    <w:name w:val="Сноска"/>
    <w:basedOn w:val="a"/>
    <w:link w:val="a3"/>
    <w:rsid w:val="00033C1E"/>
    <w:pPr>
      <w:spacing w:after="200"/>
    </w:pPr>
    <w:rPr>
      <w:rFonts w:ascii="Times New Roman" w:eastAsia="Times New Roman" w:hAnsi="Times New Roman" w:cs="Times New Roman"/>
      <w:color w:val="524D54"/>
      <w:sz w:val="19"/>
      <w:szCs w:val="19"/>
    </w:rPr>
  </w:style>
  <w:style w:type="paragraph" w:customStyle="1" w:styleId="a6">
    <w:name w:val="Подпись к картинке"/>
    <w:basedOn w:val="a"/>
    <w:link w:val="a5"/>
    <w:rsid w:val="00033C1E"/>
    <w:rPr>
      <w:rFonts w:ascii="Franklin Gothic Book" w:eastAsia="Franklin Gothic Book" w:hAnsi="Franklin Gothic Book" w:cs="Franklin Gothic Book"/>
      <w:color w:val="524D54"/>
      <w:sz w:val="18"/>
      <w:szCs w:val="18"/>
    </w:rPr>
  </w:style>
  <w:style w:type="paragraph" w:customStyle="1" w:styleId="1">
    <w:name w:val="Основной текст1"/>
    <w:basedOn w:val="a"/>
    <w:link w:val="a7"/>
    <w:rsid w:val="00033C1E"/>
    <w:pPr>
      <w:spacing w:line="266" w:lineRule="auto"/>
      <w:ind w:firstLine="400"/>
    </w:pPr>
    <w:rPr>
      <w:rFonts w:ascii="Times New Roman" w:eastAsia="Times New Roman" w:hAnsi="Times New Roman" w:cs="Times New Roman"/>
      <w:color w:val="524D54"/>
    </w:rPr>
  </w:style>
  <w:style w:type="paragraph" w:customStyle="1" w:styleId="30">
    <w:name w:val="Основной текст (3)"/>
    <w:basedOn w:val="a"/>
    <w:link w:val="3"/>
    <w:rsid w:val="00033C1E"/>
    <w:pPr>
      <w:spacing w:after="220" w:line="216" w:lineRule="auto"/>
      <w:jc w:val="center"/>
    </w:pPr>
    <w:rPr>
      <w:rFonts w:ascii="Times New Roman" w:eastAsia="Times New Roman" w:hAnsi="Times New Roman" w:cs="Times New Roman"/>
      <w:color w:val="C27FD8"/>
      <w:sz w:val="20"/>
      <w:szCs w:val="20"/>
    </w:rPr>
  </w:style>
  <w:style w:type="paragraph" w:customStyle="1" w:styleId="20">
    <w:name w:val="Основной текст (2)"/>
    <w:basedOn w:val="a"/>
    <w:link w:val="2"/>
    <w:rsid w:val="00033C1E"/>
    <w:pPr>
      <w:spacing w:line="235" w:lineRule="auto"/>
      <w:ind w:left="1200"/>
    </w:pPr>
    <w:rPr>
      <w:rFonts w:ascii="Times New Roman" w:eastAsia="Times New Roman" w:hAnsi="Times New Roman" w:cs="Times New Roman"/>
      <w:color w:val="524D54"/>
      <w:sz w:val="19"/>
      <w:szCs w:val="19"/>
    </w:rPr>
  </w:style>
  <w:style w:type="paragraph" w:customStyle="1" w:styleId="11">
    <w:name w:val="Заголовок №1"/>
    <w:basedOn w:val="a"/>
    <w:link w:val="10"/>
    <w:rsid w:val="00033C1E"/>
    <w:pPr>
      <w:spacing w:after="280"/>
      <w:jc w:val="center"/>
      <w:outlineLvl w:val="0"/>
    </w:pPr>
    <w:rPr>
      <w:rFonts w:ascii="Times New Roman" w:eastAsia="Times New Roman" w:hAnsi="Times New Roman" w:cs="Times New Roman"/>
      <w:b/>
      <w:bCs/>
      <w:color w:val="524D54"/>
      <w:sz w:val="32"/>
      <w:szCs w:val="32"/>
    </w:rPr>
  </w:style>
  <w:style w:type="paragraph" w:customStyle="1" w:styleId="22">
    <w:name w:val="Заголовок №2"/>
    <w:basedOn w:val="a"/>
    <w:link w:val="21"/>
    <w:rsid w:val="00033C1E"/>
    <w:pPr>
      <w:spacing w:after="200" w:line="259" w:lineRule="auto"/>
      <w:jc w:val="center"/>
      <w:outlineLvl w:val="1"/>
    </w:pPr>
    <w:rPr>
      <w:rFonts w:ascii="Times New Roman" w:eastAsia="Times New Roman" w:hAnsi="Times New Roman" w:cs="Times New Roman"/>
      <w:b/>
      <w:bCs/>
      <w:color w:val="524D54"/>
    </w:rPr>
  </w:style>
  <w:style w:type="paragraph" w:customStyle="1" w:styleId="24">
    <w:name w:val="Колонтитул (2)"/>
    <w:basedOn w:val="a"/>
    <w:link w:val="23"/>
    <w:rsid w:val="00033C1E"/>
    <w:rPr>
      <w:rFonts w:ascii="Times New Roman" w:eastAsia="Times New Roman" w:hAnsi="Times New Roman" w:cs="Times New Roman"/>
      <w:sz w:val="20"/>
      <w:szCs w:val="20"/>
    </w:rPr>
  </w:style>
  <w:style w:type="paragraph" w:customStyle="1" w:styleId="40">
    <w:name w:val="Основной текст (4)"/>
    <w:basedOn w:val="a"/>
    <w:link w:val="4"/>
    <w:rsid w:val="00033C1E"/>
    <w:pPr>
      <w:ind w:left="2720"/>
    </w:pPr>
    <w:rPr>
      <w:rFonts w:ascii="Times New Roman" w:eastAsia="Times New Roman" w:hAnsi="Times New Roman" w:cs="Times New Roman"/>
      <w:b/>
      <w:bCs/>
      <w:color w:val="7F7880"/>
      <w:sz w:val="9"/>
      <w:szCs w:val="9"/>
    </w:rPr>
  </w:style>
  <w:style w:type="paragraph" w:customStyle="1" w:styleId="a9">
    <w:name w:val="Подпись к таблице"/>
    <w:basedOn w:val="a"/>
    <w:link w:val="a8"/>
    <w:rsid w:val="00033C1E"/>
    <w:pPr>
      <w:jc w:val="center"/>
    </w:pPr>
    <w:rPr>
      <w:rFonts w:ascii="Times New Roman" w:eastAsia="Times New Roman" w:hAnsi="Times New Roman" w:cs="Times New Roman"/>
      <w:b/>
      <w:bCs/>
      <w:color w:val="524D54"/>
    </w:rPr>
  </w:style>
  <w:style w:type="paragraph" w:customStyle="1" w:styleId="ab">
    <w:name w:val="Другое"/>
    <w:basedOn w:val="a"/>
    <w:link w:val="aa"/>
    <w:rsid w:val="00033C1E"/>
    <w:pPr>
      <w:spacing w:line="266" w:lineRule="auto"/>
      <w:ind w:firstLine="400"/>
    </w:pPr>
    <w:rPr>
      <w:rFonts w:ascii="Times New Roman" w:eastAsia="Times New Roman" w:hAnsi="Times New Roman" w:cs="Times New Roman"/>
      <w:color w:val="524D54"/>
    </w:rPr>
  </w:style>
  <w:style w:type="paragraph" w:customStyle="1" w:styleId="70">
    <w:name w:val="Основной текст (7)"/>
    <w:basedOn w:val="a"/>
    <w:link w:val="7"/>
    <w:rsid w:val="00033C1E"/>
    <w:pPr>
      <w:spacing w:after="70" w:line="226" w:lineRule="auto"/>
      <w:ind w:left="2700" w:hanging="660"/>
    </w:pPr>
    <w:rPr>
      <w:rFonts w:ascii="Times New Roman" w:eastAsia="Times New Roman" w:hAnsi="Times New Roman" w:cs="Times New Roman"/>
      <w:color w:val="524D54"/>
      <w:sz w:val="17"/>
      <w:szCs w:val="17"/>
    </w:rPr>
  </w:style>
  <w:style w:type="paragraph" w:customStyle="1" w:styleId="ad">
    <w:name w:val="Колонтитул"/>
    <w:basedOn w:val="a"/>
    <w:link w:val="ac"/>
    <w:rsid w:val="00033C1E"/>
    <w:pPr>
      <w:jc w:val="center"/>
    </w:pPr>
    <w:rPr>
      <w:rFonts w:ascii="Times New Roman" w:eastAsia="Times New Roman" w:hAnsi="Times New Roman" w:cs="Times New Roman"/>
      <w:color w:val="524D54"/>
    </w:rPr>
  </w:style>
  <w:style w:type="paragraph" w:customStyle="1" w:styleId="gw-breadcrumbitem">
    <w:name w:val="gw-breadcrumb__item"/>
    <w:basedOn w:val="a"/>
    <w:rsid w:val="0083670F"/>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Hyperlink"/>
    <w:basedOn w:val="a0"/>
    <w:uiPriority w:val="99"/>
    <w:semiHidden/>
    <w:unhideWhenUsed/>
    <w:rsid w:val="0083670F"/>
    <w:rPr>
      <w:color w:val="0000FF"/>
      <w:u w:val="single"/>
    </w:rPr>
  </w:style>
  <w:style w:type="paragraph" w:styleId="af">
    <w:name w:val="List Paragraph"/>
    <w:basedOn w:val="a"/>
    <w:uiPriority w:val="34"/>
    <w:qFormat/>
    <w:rsid w:val="0083670F"/>
    <w:pPr>
      <w:ind w:left="720"/>
      <w:contextualSpacing/>
    </w:pPr>
  </w:style>
  <w:style w:type="paragraph" w:styleId="af0">
    <w:name w:val="Balloon Text"/>
    <w:basedOn w:val="a"/>
    <w:link w:val="af1"/>
    <w:uiPriority w:val="99"/>
    <w:semiHidden/>
    <w:unhideWhenUsed/>
    <w:rsid w:val="009242C9"/>
    <w:rPr>
      <w:rFonts w:ascii="Segoe UI" w:hAnsi="Segoe UI" w:cs="Segoe UI"/>
      <w:sz w:val="18"/>
      <w:szCs w:val="18"/>
    </w:rPr>
  </w:style>
  <w:style w:type="character" w:customStyle="1" w:styleId="af1">
    <w:name w:val="Текст выноски Знак"/>
    <w:basedOn w:val="a0"/>
    <w:link w:val="af0"/>
    <w:uiPriority w:val="99"/>
    <w:semiHidden/>
    <w:rsid w:val="009242C9"/>
    <w:rPr>
      <w:rFonts w:ascii="Segoe UI" w:hAnsi="Segoe UI" w:cs="Segoe UI"/>
      <w:color w:val="000000"/>
      <w:sz w:val="18"/>
      <w:szCs w:val="18"/>
    </w:rPr>
  </w:style>
  <w:style w:type="paragraph" w:styleId="af2">
    <w:name w:val="header"/>
    <w:basedOn w:val="a"/>
    <w:link w:val="af3"/>
    <w:uiPriority w:val="99"/>
    <w:semiHidden/>
    <w:unhideWhenUsed/>
    <w:rsid w:val="001A68C1"/>
    <w:pPr>
      <w:tabs>
        <w:tab w:val="center" w:pos="4677"/>
        <w:tab w:val="right" w:pos="9355"/>
      </w:tabs>
    </w:pPr>
  </w:style>
  <w:style w:type="character" w:customStyle="1" w:styleId="af3">
    <w:name w:val="Верхний колонтитул Знак"/>
    <w:basedOn w:val="a0"/>
    <w:link w:val="af2"/>
    <w:uiPriority w:val="99"/>
    <w:semiHidden/>
    <w:rsid w:val="001A68C1"/>
    <w:rPr>
      <w:color w:val="000000"/>
    </w:rPr>
  </w:style>
  <w:style w:type="paragraph" w:styleId="af4">
    <w:name w:val="footer"/>
    <w:basedOn w:val="a"/>
    <w:link w:val="af5"/>
    <w:uiPriority w:val="99"/>
    <w:semiHidden/>
    <w:unhideWhenUsed/>
    <w:rsid w:val="001A68C1"/>
    <w:pPr>
      <w:tabs>
        <w:tab w:val="center" w:pos="4677"/>
        <w:tab w:val="right" w:pos="9355"/>
      </w:tabs>
    </w:pPr>
  </w:style>
  <w:style w:type="character" w:customStyle="1" w:styleId="af5">
    <w:name w:val="Нижний колонтитул Знак"/>
    <w:basedOn w:val="a0"/>
    <w:link w:val="af4"/>
    <w:uiPriority w:val="99"/>
    <w:semiHidden/>
    <w:rsid w:val="001A68C1"/>
    <w:rPr>
      <w:color w:val="000000"/>
    </w:rPr>
  </w:style>
  <w:style w:type="table" w:styleId="af6">
    <w:name w:val="Table Grid"/>
    <w:basedOn w:val="a1"/>
    <w:uiPriority w:val="39"/>
    <w:rsid w:val="00EE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F633C"/>
    <w:pPr>
      <w:autoSpaceDE w:val="0"/>
      <w:autoSpaceDN w:val="0"/>
      <w:adjustRightInd w:val="0"/>
      <w:ind w:firstLine="720"/>
    </w:pPr>
    <w:rPr>
      <w:rFonts w:ascii="Arial" w:eastAsia="Times New Roman" w:hAnsi="Arial" w:cs="Arial"/>
      <w:sz w:val="20"/>
      <w:szCs w:val="20"/>
      <w:lang w:bidi="ar-SA"/>
    </w:rPr>
  </w:style>
  <w:style w:type="paragraph" w:customStyle="1" w:styleId="unformattext">
    <w:name w:val="unformattext"/>
    <w:basedOn w:val="a"/>
    <w:rsid w:val="00C32F03"/>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No Spacing"/>
    <w:uiPriority w:val="1"/>
    <w:qFormat/>
    <w:rsid w:val="00130447"/>
    <w:pPr>
      <w:widowControl/>
      <w:suppressAutoHyphens/>
    </w:pPr>
    <w:rPr>
      <w:rFonts w:asciiTheme="minorHAnsi" w:eastAsiaTheme="minorHAnsi" w:hAnsiTheme="minorHAnsi" w:cstheme="minorBidi"/>
      <w:sz w:val="22"/>
      <w:szCs w:val="22"/>
      <w:lang w:eastAsia="en-US" w:bidi="ar-SA"/>
    </w:rPr>
  </w:style>
  <w:style w:type="paragraph" w:customStyle="1" w:styleId="ConsPlusTitle">
    <w:name w:val="ConsPlusTitle"/>
    <w:qFormat/>
    <w:rsid w:val="00130447"/>
    <w:pPr>
      <w:suppressAutoHyphens/>
    </w:pPr>
    <w:rPr>
      <w:rFonts w:asciiTheme="minorHAnsi" w:eastAsia="Times New Roman" w:hAnsiTheme="minorHAnsi" w:cs="Calibri"/>
      <w:b/>
      <w:sz w:val="22"/>
      <w:szCs w:val="20"/>
      <w:lang w:bidi="ar-SA"/>
    </w:rPr>
  </w:style>
</w:styles>
</file>

<file path=word/webSettings.xml><?xml version="1.0" encoding="utf-8"?>
<w:webSettings xmlns:r="http://schemas.openxmlformats.org/officeDocument/2006/relationships" xmlns:w="http://schemas.openxmlformats.org/wordprocessingml/2006/main">
  <w:divs>
    <w:div w:id="1707438458">
      <w:bodyDiv w:val="1"/>
      <w:marLeft w:val="0"/>
      <w:marRight w:val="0"/>
      <w:marTop w:val="0"/>
      <w:marBottom w:val="0"/>
      <w:divBdr>
        <w:top w:val="none" w:sz="0" w:space="0" w:color="auto"/>
        <w:left w:val="none" w:sz="0" w:space="0" w:color="auto"/>
        <w:bottom w:val="none" w:sz="0" w:space="0" w:color="auto"/>
        <w:right w:val="none" w:sz="0" w:space="0" w:color="auto"/>
      </w:divBdr>
      <w:divsChild>
        <w:div w:id="443235310">
          <w:marLeft w:val="0"/>
          <w:marRight w:val="0"/>
          <w:marTop w:val="0"/>
          <w:marBottom w:val="0"/>
          <w:divBdr>
            <w:top w:val="none" w:sz="0" w:space="0" w:color="auto"/>
            <w:left w:val="none" w:sz="0" w:space="0" w:color="auto"/>
            <w:bottom w:val="none" w:sz="0" w:space="0" w:color="auto"/>
            <w:right w:val="none" w:sz="0" w:space="0" w:color="auto"/>
          </w:divBdr>
          <w:divsChild>
            <w:div w:id="918177641">
              <w:marLeft w:val="0"/>
              <w:marRight w:val="0"/>
              <w:marTop w:val="0"/>
              <w:marBottom w:val="0"/>
              <w:divBdr>
                <w:top w:val="none" w:sz="0" w:space="0" w:color="auto"/>
                <w:left w:val="none" w:sz="0" w:space="0" w:color="auto"/>
                <w:bottom w:val="none" w:sz="0" w:space="0" w:color="auto"/>
                <w:right w:val="none" w:sz="0" w:space="0" w:color="auto"/>
              </w:divBdr>
              <w:divsChild>
                <w:div w:id="5064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263">
          <w:marLeft w:val="0"/>
          <w:marRight w:val="0"/>
          <w:marTop w:val="0"/>
          <w:marBottom w:val="0"/>
          <w:divBdr>
            <w:top w:val="none" w:sz="0" w:space="0" w:color="auto"/>
            <w:left w:val="none" w:sz="0" w:space="0" w:color="auto"/>
            <w:bottom w:val="none" w:sz="0" w:space="0" w:color="auto"/>
            <w:right w:val="none" w:sz="0" w:space="0" w:color="auto"/>
          </w:divBdr>
          <w:divsChild>
            <w:div w:id="1778795479">
              <w:marLeft w:val="0"/>
              <w:marRight w:val="0"/>
              <w:marTop w:val="0"/>
              <w:marBottom w:val="0"/>
              <w:divBdr>
                <w:top w:val="none" w:sz="0" w:space="0" w:color="auto"/>
                <w:left w:val="none" w:sz="0" w:space="0" w:color="auto"/>
                <w:bottom w:val="none" w:sz="0" w:space="0" w:color="auto"/>
                <w:right w:val="none" w:sz="0" w:space="0" w:color="auto"/>
              </w:divBdr>
              <w:divsChild>
                <w:div w:id="871066337">
                  <w:marLeft w:val="0"/>
                  <w:marRight w:val="0"/>
                  <w:marTop w:val="0"/>
                  <w:marBottom w:val="0"/>
                  <w:divBdr>
                    <w:top w:val="none" w:sz="0" w:space="0" w:color="auto"/>
                    <w:left w:val="none" w:sz="0" w:space="0" w:color="auto"/>
                    <w:bottom w:val="none" w:sz="0" w:space="0" w:color="auto"/>
                    <w:right w:val="none" w:sz="0" w:space="0" w:color="auto"/>
                  </w:divBdr>
                </w:div>
              </w:divsChild>
            </w:div>
            <w:div w:id="1912423480">
              <w:marLeft w:val="0"/>
              <w:marRight w:val="0"/>
              <w:marTop w:val="0"/>
              <w:marBottom w:val="0"/>
              <w:divBdr>
                <w:top w:val="none" w:sz="0" w:space="0" w:color="auto"/>
                <w:left w:val="none" w:sz="0" w:space="0" w:color="auto"/>
                <w:bottom w:val="none" w:sz="0" w:space="0" w:color="auto"/>
                <w:right w:val="none" w:sz="0" w:space="0" w:color="auto"/>
              </w:divBdr>
              <w:divsChild>
                <w:div w:id="913858227">
                  <w:marLeft w:val="0"/>
                  <w:marRight w:val="0"/>
                  <w:marTop w:val="225"/>
                  <w:marBottom w:val="125"/>
                  <w:divBdr>
                    <w:top w:val="none" w:sz="0" w:space="0" w:color="auto"/>
                    <w:left w:val="none" w:sz="0" w:space="0" w:color="auto"/>
                    <w:bottom w:val="none" w:sz="0" w:space="0" w:color="auto"/>
                    <w:right w:val="none" w:sz="0" w:space="0" w:color="auto"/>
                  </w:divBdr>
                </w:div>
                <w:div w:id="3423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8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5ACE-B1ED-49F0-B315-8C94AB8A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3</cp:revision>
  <cp:lastPrinted>2024-08-27T11:37:00Z</cp:lastPrinted>
  <dcterms:created xsi:type="dcterms:W3CDTF">2024-08-27T13:33:00Z</dcterms:created>
  <dcterms:modified xsi:type="dcterms:W3CDTF">2024-08-27T13:34:00Z</dcterms:modified>
</cp:coreProperties>
</file>