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9F" w:rsidRPr="009F6FEF" w:rsidRDefault="00DB7E09" w:rsidP="009F6FEF">
      <w:pPr>
        <w:jc w:val="center"/>
        <w:rPr>
          <w:b/>
          <w:sz w:val="28"/>
          <w:szCs w:val="28"/>
          <w:lang w:val="ru-RU"/>
        </w:rPr>
      </w:pPr>
      <w:r w:rsidRPr="009F6FEF">
        <w:rPr>
          <w:b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</w:t>
      </w:r>
      <w:r w:rsidR="009F6FEF" w:rsidRPr="009F6FEF">
        <w:rPr>
          <w:b/>
          <w:sz w:val="28"/>
          <w:szCs w:val="28"/>
          <w:lang w:val="ru-RU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 w:rsidR="009F6FEF" w:rsidRPr="009F6FEF">
        <w:rPr>
          <w:b/>
          <w:sz w:val="28"/>
          <w:szCs w:val="28"/>
          <w:lang w:val="ru-RU"/>
        </w:rPr>
        <w:t xml:space="preserve">",, </w:t>
      </w:r>
      <w:proofErr w:type="gramEnd"/>
      <w:r w:rsidR="009F6FEF" w:rsidRPr="009F6FEF">
        <w:rPr>
          <w:b/>
          <w:sz w:val="28"/>
          <w:szCs w:val="28"/>
          <w:lang w:val="ru-RU"/>
        </w:rPr>
        <w:t>утвержденного постановлением Администрации Октябрьского района Курской области от 27.02.2019 №222 (в редакции постановления от 06.06.2019 №547)"</w:t>
      </w:r>
    </w:p>
    <w:p w:rsidR="009F6FEF" w:rsidRDefault="009F6FEF" w:rsidP="009F6FEF">
      <w:pPr>
        <w:jc w:val="center"/>
        <w:rPr>
          <w:b/>
          <w:sz w:val="28"/>
          <w:szCs w:val="28"/>
          <w:lang w:val="ru-RU"/>
        </w:rPr>
      </w:pPr>
    </w:p>
    <w:p w:rsidR="009F6FEF" w:rsidRDefault="009F6FEF" w:rsidP="009F6FEF">
      <w:pPr>
        <w:jc w:val="center"/>
        <w:rPr>
          <w:sz w:val="28"/>
          <w:szCs w:val="28"/>
          <w:lang w:val="ru-RU"/>
        </w:rPr>
      </w:pPr>
    </w:p>
    <w:p w:rsidR="009F6FEF" w:rsidRPr="009F6FEF" w:rsidRDefault="009F6FEF" w:rsidP="009F6FEF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lang w:val="ru-RU" w:eastAsia="ko-KR"/>
        </w:rPr>
      </w:pPr>
      <w:proofErr w:type="gramStart"/>
      <w:r w:rsidRPr="009F6FEF">
        <w:rPr>
          <w:rFonts w:eastAsia="Batang"/>
          <w:lang w:val="ru-RU" w:eastAsia="ko-KR"/>
        </w:rPr>
        <w:t>- Жилищный кодекс Российской Федерации от 29.12.2004 г. № 188-ФЗ (первоначальный текст документа опубликован в изданиях:</w:t>
      </w:r>
      <w:proofErr w:type="gramEnd"/>
      <w:r w:rsidRPr="009F6FEF">
        <w:rPr>
          <w:rFonts w:eastAsia="Batang"/>
          <w:lang w:val="ru-RU" w:eastAsia="ko-KR"/>
        </w:rPr>
        <w:t xml:space="preserve"> «Собрание законодательства РФ», 03.01.2005 г., № 1 (часть 1), ст. 14, «Российская газета», № 1, 12.01.2005 г., «Парламентская газета», № 7-8, 15.01.2005г.).</w:t>
      </w:r>
    </w:p>
    <w:p w:rsidR="009F6FEF" w:rsidRPr="009F6FEF" w:rsidRDefault="009F6FEF" w:rsidP="009F6F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F6FEF">
        <w:rPr>
          <w:lang w:val="ru-RU" w:eastAsia="ru-RU"/>
        </w:rPr>
        <w:t>-</w:t>
      </w:r>
      <w:r>
        <w:rPr>
          <w:lang w:eastAsia="ru-RU"/>
        </w:rPr>
        <w:t> </w:t>
      </w:r>
      <w:r w:rsidRPr="009F6FEF">
        <w:rPr>
          <w:lang w:val="ru-RU" w:eastAsia="ru-RU"/>
        </w:rPr>
        <w:t xml:space="preserve"> Федеральный закон Российской Федерации от 27.07.2010 г. № 210-ФЗ «Об организации предоставления государственных и муниципальных услуг» (опубликован в «Российской газете» от 30.07.2010 г. № 168);</w:t>
      </w:r>
    </w:p>
    <w:p w:rsidR="009F6FEF" w:rsidRPr="009F6FEF" w:rsidRDefault="009F6FEF" w:rsidP="009F6F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F6FEF">
        <w:rPr>
          <w:lang w:val="ru-RU" w:eastAsia="ru-RU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9F6FEF" w:rsidRPr="009F6FEF" w:rsidRDefault="009F6FEF" w:rsidP="009F6FEF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ru-RU"/>
        </w:rPr>
      </w:pPr>
      <w:r w:rsidRPr="009F6FEF">
        <w:rPr>
          <w:lang w:val="ru-RU" w:eastAsia="ru-RU"/>
        </w:rPr>
        <w:t>- Постановление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("Собрание законодательства РФ", 06.02.2006, № 6, ст. 702, «Российская газета», № 28, 10.02.2006.);</w:t>
      </w:r>
    </w:p>
    <w:p w:rsidR="009F6FEF" w:rsidRPr="009F6FEF" w:rsidRDefault="009F6FEF" w:rsidP="009F6FEF">
      <w:pPr>
        <w:widowControl w:val="0"/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F6FEF">
        <w:rPr>
          <w:lang w:val="ru-RU" w:eastAsia="ru-RU"/>
        </w:rPr>
        <w:t>- Закон Курской области от 04.01.2003г. № 1-ЗКО «Об административных правонарушениях в Курской области» в редакции Закона Курской области от 25.11.2013г. №110-ЗКО «О внесении изменений и дополнений в Закон Курской области «Об административных правонарушениях в Курской области» («</w:t>
      </w:r>
      <w:proofErr w:type="gramStart"/>
      <w:r w:rsidRPr="009F6FEF">
        <w:rPr>
          <w:lang w:val="ru-RU" w:eastAsia="ru-RU"/>
        </w:rPr>
        <w:t>Курская</w:t>
      </w:r>
      <w:proofErr w:type="gramEnd"/>
      <w:r w:rsidRPr="009F6FEF">
        <w:rPr>
          <w:lang w:val="ru-RU" w:eastAsia="ru-RU"/>
        </w:rPr>
        <w:t xml:space="preserve"> Правда» от 30.11.2013, № 143); </w:t>
      </w:r>
    </w:p>
    <w:p w:rsidR="009F6FEF" w:rsidRPr="009F6FEF" w:rsidRDefault="009F6FEF" w:rsidP="009F6FEF">
      <w:pPr>
        <w:ind w:firstLine="709"/>
        <w:jc w:val="both"/>
        <w:rPr>
          <w:lang w:val="ru-RU" w:eastAsia="ru-RU"/>
        </w:rPr>
      </w:pPr>
      <w:r w:rsidRPr="009F6FEF">
        <w:rPr>
          <w:lang w:val="ru-RU" w:eastAsia="ru-RU"/>
        </w:rPr>
        <w:t xml:space="preserve">-  Постановление Администрации Курской области от 07.10.2016 № 771-па «О некоторых вопросах реализации статьи 45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9F6FEF">
          <w:rPr>
            <w:lang w:val="ru-RU" w:eastAsia="ru-RU"/>
          </w:rPr>
          <w:t>2007 г</w:t>
        </w:r>
      </w:smartTag>
      <w:r w:rsidRPr="009F6FEF">
        <w:rPr>
          <w:lang w:val="ru-RU" w:eastAsia="ru-RU"/>
        </w:rPr>
        <w:t xml:space="preserve">. № 221-ФЗ «О государственном кадастре недвижимости»;  </w:t>
      </w:r>
    </w:p>
    <w:p w:rsidR="009F6FEF" w:rsidRPr="009F6FEF" w:rsidRDefault="009F6FEF" w:rsidP="009F6FEF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F6FEF">
        <w:rPr>
          <w:lang w:val="ru-RU" w:eastAsia="ru-RU"/>
        </w:rPr>
        <w:t>- Распоряжение Администрации Курской области от 18.05.2015 № 350-ра</w:t>
      </w:r>
      <w:r w:rsidRPr="009F6FEF">
        <w:rPr>
          <w:sz w:val="28"/>
          <w:szCs w:val="28"/>
          <w:lang w:val="ru-RU" w:eastAsia="ru-RU"/>
        </w:rPr>
        <w:t xml:space="preserve"> </w:t>
      </w:r>
      <w:r w:rsidRPr="009F6FEF">
        <w:rPr>
          <w:lang w:val="ru-RU" w:eastAsia="ru-RU"/>
        </w:rPr>
        <w:t xml:space="preserve">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 </w:t>
      </w:r>
      <w:r>
        <w:rPr>
          <w:lang w:eastAsia="ru-RU"/>
        </w:rPr>
        <w:t>http</w:t>
      </w:r>
      <w:r w:rsidRPr="009F6FEF">
        <w:rPr>
          <w:lang w:val="ru-RU" w:eastAsia="ru-RU"/>
        </w:rPr>
        <w:t>://</w:t>
      </w:r>
      <w:proofErr w:type="spellStart"/>
      <w:r>
        <w:rPr>
          <w:lang w:eastAsia="ru-RU"/>
        </w:rPr>
        <w:t>adm</w:t>
      </w:r>
      <w:proofErr w:type="spellEnd"/>
      <w:r w:rsidRPr="009F6FEF">
        <w:rPr>
          <w:lang w:val="ru-RU" w:eastAsia="ru-RU"/>
        </w:rPr>
        <w:t>.</w:t>
      </w:r>
      <w:proofErr w:type="spellStart"/>
      <w:r>
        <w:rPr>
          <w:lang w:eastAsia="ru-RU"/>
        </w:rPr>
        <w:t>rkursk</w:t>
      </w:r>
      <w:proofErr w:type="spellEnd"/>
      <w:r w:rsidRPr="009F6FEF">
        <w:rPr>
          <w:lang w:val="ru-RU" w:eastAsia="ru-RU"/>
        </w:rPr>
        <w:t>.</w:t>
      </w:r>
      <w:proofErr w:type="spellStart"/>
      <w:r>
        <w:rPr>
          <w:lang w:eastAsia="ru-RU"/>
        </w:rPr>
        <w:t>ru</w:t>
      </w:r>
      <w:proofErr w:type="spellEnd"/>
      <w:r w:rsidRPr="009F6FEF">
        <w:rPr>
          <w:lang w:val="ru-RU" w:eastAsia="ru-RU"/>
        </w:rPr>
        <w:t>, 06.04.2017);</w:t>
      </w:r>
    </w:p>
    <w:p w:rsidR="009F6FEF" w:rsidRPr="009F6FEF" w:rsidRDefault="009F6FEF" w:rsidP="009F6FEF">
      <w:pPr>
        <w:spacing w:line="228" w:lineRule="auto"/>
        <w:ind w:firstLine="540"/>
        <w:jc w:val="both"/>
        <w:rPr>
          <w:rFonts w:eastAsia="Calibri"/>
          <w:lang w:val="ru-RU" w:eastAsia="en-US"/>
        </w:rPr>
      </w:pPr>
      <w:r w:rsidRPr="009F6FEF">
        <w:rPr>
          <w:rFonts w:eastAsia="Calibri"/>
          <w:lang w:val="ru-RU"/>
        </w:rPr>
        <w:t>- Постановление Администрации Октябрьского района Курской области от 19.11.2018 г. № 1006 «Об утверждении Порядка разработки и утверждения административных регламентов предоставления муниципальных услуг»;</w:t>
      </w:r>
    </w:p>
    <w:p w:rsidR="009F6FEF" w:rsidRPr="009F6FEF" w:rsidRDefault="009F6FEF" w:rsidP="009F6FEF">
      <w:pPr>
        <w:ind w:firstLine="567"/>
        <w:jc w:val="both"/>
        <w:rPr>
          <w:rFonts w:eastAsia="Calibri"/>
          <w:lang w:val="ru-RU"/>
        </w:rPr>
      </w:pPr>
      <w:r w:rsidRPr="009F6FEF">
        <w:rPr>
          <w:rFonts w:eastAsia="Calibri"/>
          <w:lang w:val="ru-RU"/>
        </w:rPr>
        <w:t>- Постановление Администрации Октябрьского района Курской области от 08.02.2016 №76 «Об утверждении Положения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Администрации Октябрьского района Курской области»;</w:t>
      </w:r>
    </w:p>
    <w:p w:rsidR="009F6FEF" w:rsidRPr="009F6FEF" w:rsidRDefault="009F6FEF" w:rsidP="009F6FEF">
      <w:pPr>
        <w:widowControl w:val="0"/>
        <w:ind w:firstLine="720"/>
        <w:jc w:val="both"/>
        <w:rPr>
          <w:rFonts w:eastAsia="Calibri"/>
          <w:lang w:val="ru-RU"/>
        </w:rPr>
      </w:pPr>
      <w:r w:rsidRPr="009F6FEF">
        <w:rPr>
          <w:rFonts w:eastAsia="Calibri"/>
          <w:lang w:val="ru-RU"/>
        </w:rPr>
        <w:t>- Распоряжение Администрации Октябрьского района Курской области от 12.11.2018 №569-р «Об утверждении Перечня муниципальных услуг (функций), предоставляемых Администрацией Октябрьского района Курской области»</w:t>
      </w:r>
    </w:p>
    <w:p w:rsidR="009F6FEF" w:rsidRPr="009F6FEF" w:rsidRDefault="009F6FEF" w:rsidP="009F6FEF">
      <w:pPr>
        <w:widowControl w:val="0"/>
        <w:ind w:firstLine="720"/>
        <w:jc w:val="both"/>
        <w:rPr>
          <w:rFonts w:eastAsia="Calibri"/>
          <w:lang w:val="ru-RU"/>
        </w:rPr>
      </w:pPr>
      <w:r w:rsidRPr="009F6FEF">
        <w:rPr>
          <w:rFonts w:eastAsia="Calibri"/>
          <w:lang w:val="ru-RU"/>
        </w:rPr>
        <w:t>- Устав муниципального образования «Октябрьский район» Курской области (принят решением Представительного собрания (Собрания депутатов) Октябрьского района Курской области от 12.11.2018 №5)</w:t>
      </w:r>
    </w:p>
    <w:p w:rsidR="009F6FEF" w:rsidRPr="009F6FEF" w:rsidRDefault="009F6FEF" w:rsidP="009F6FEF">
      <w:pPr>
        <w:autoSpaceDE w:val="0"/>
        <w:autoSpaceDN w:val="0"/>
        <w:adjustRightInd w:val="0"/>
        <w:jc w:val="both"/>
        <w:outlineLvl w:val="0"/>
        <w:rPr>
          <w:rFonts w:eastAsia="Calibri"/>
          <w:lang w:val="ru-RU" w:eastAsia="ru-RU"/>
        </w:rPr>
      </w:pPr>
    </w:p>
    <w:p w:rsidR="00A3287E" w:rsidRPr="00AB68CE" w:rsidRDefault="00A3287E" w:rsidP="009F6FEF">
      <w:pPr>
        <w:widowControl w:val="0"/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  <w:lang w:val="ru-RU"/>
        </w:rPr>
      </w:pPr>
    </w:p>
    <w:sectPr w:rsidR="00A3287E" w:rsidRPr="00AB68CE" w:rsidSect="0085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B7E09"/>
    <w:rsid w:val="001D398A"/>
    <w:rsid w:val="00544C8C"/>
    <w:rsid w:val="008538B9"/>
    <w:rsid w:val="009F6FEF"/>
    <w:rsid w:val="00A105B8"/>
    <w:rsid w:val="00A3287E"/>
    <w:rsid w:val="00AB68CE"/>
    <w:rsid w:val="00AC3BBE"/>
    <w:rsid w:val="00B57C22"/>
    <w:rsid w:val="00C45A9F"/>
    <w:rsid w:val="00DB7E09"/>
    <w:rsid w:val="00DE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7E09"/>
    <w:pPr>
      <w:spacing w:after="120"/>
    </w:pPr>
  </w:style>
  <w:style w:type="character" w:customStyle="1" w:styleId="a4">
    <w:name w:val="Основной текст Знак"/>
    <w:basedOn w:val="a0"/>
    <w:link w:val="a3"/>
    <w:rsid w:val="00DB7E0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rmal">
    <w:name w:val="ConsPlusNormal"/>
    <w:link w:val="ConsPlusNormal0"/>
    <w:rsid w:val="00A32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287E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A32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45A9F"/>
    <w:rPr>
      <w:color w:val="0000FF"/>
      <w:u w:val="single"/>
    </w:rPr>
  </w:style>
  <w:style w:type="character" w:styleId="a6">
    <w:name w:val="Strong"/>
    <w:basedOn w:val="a0"/>
    <w:qFormat/>
    <w:rsid w:val="00C45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480</Words>
  <Characters>2738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- Инна</dc:creator>
  <cp:lastModifiedBy>Орготдел - Инна</cp:lastModifiedBy>
  <cp:revision>10</cp:revision>
  <dcterms:created xsi:type="dcterms:W3CDTF">2025-01-31T09:12:00Z</dcterms:created>
  <dcterms:modified xsi:type="dcterms:W3CDTF">2025-02-04T14:17:00Z</dcterms:modified>
</cp:coreProperties>
</file>