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ТРЕБОВАНИЯ ПОЖАРНОЙ БЕЗОПАСНОСТИ ПРИ ЗАГОТОВКЕ И ХРАНЕНИИ ГРУБЫХ КОРМОВ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Когда наступает пора заготовки кормов для скота, работники  предприятий, жители поселений работают всё лето и осень. И  бывает очень обидно, когда весь труд в считанные минуты   уничтожается огнём. Напоминаем основные требования пожарной безопасности при заготовке и хранении кормов: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1. К работе на сенокосилках, заготовке и перевозке грубых кормов допускается техника с тщательно отрегулированной и проверенной системой топливоподачи и электроснабжения, обеспеченная искрогасителями и первичными средствами пожаротушения.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2. Провода электрической сети на сельхозмашинах должны надёжно изолироваться, закрепляться и предохраняться от трений и механических повреждений.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3. Очистка от пыли радиаторов двигателей при помощи отработанных газов должна производиться вдали от скирд сена и соломы.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4. При погрузке сена в кузов двигатели транспортных средств должны глушиться. Во избежание загорания грубых кормов занятые на погрузочно-разгрузочных работах машины не должны подъезжать к скирдам ближе, чем на три метра. Выезд со склада разрешается только после осмотра места стоянки автомобиля и уборки рассыпанного сена, соломы.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        5. Склады грубых кормов должны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располагаться на специально отведенной площадке и обеспечены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подъездами и проездами для пожарной техники. Закрытые склады и навесы для грубых кормов рекомендуется размещать в местах, имеющих пожарное водоснабжение.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        6. Места хранения и досушивания сена должны обеспечиваться сторожевой охраной, первичными средствами пожаротушения,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молниезащитой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средствами связи, специальными приспособлениями для подачи звуковых сигналов — сиренами, колоколами. 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Запрещается: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*</w:t>
      </w:r>
      <w:r>
        <w:rPr>
          <w:rFonts w:ascii="Helvetica" w:hAnsi="Helvetica" w:cs="Helvetica"/>
          <w:color w:val="000000"/>
          <w:sz w:val="21"/>
          <w:szCs w:val="21"/>
        </w:rPr>
        <w:t xml:space="preserve">       Вблизи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сеноскладов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проводить работы с применением открытого огня.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*</w:t>
      </w:r>
      <w:r>
        <w:rPr>
          <w:rFonts w:ascii="Helvetica" w:hAnsi="Helvetica" w:cs="Helvetica"/>
          <w:color w:val="000000"/>
          <w:sz w:val="21"/>
          <w:szCs w:val="21"/>
        </w:rPr>
        <w:t>        Стоянка и хранение автомобилей, тракторов и др. транспортных средств на территории склада.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*       Прокладки силовых и осветительных линий внутри складов и над ними.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*        Ни в коем случае нельзя допускать курение в местах их складирования. 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Помните: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 площадь основания скирды не должна превышать 300 квадратных метров, а штабеля прессованного сена или соломы — 500 квадратных метров;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 в разрывах между парами скирд пропахивания полоса шириной не менее 4 метров;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 расстояние от скирд и штабелей грубых кормов до линий электропередач — не менее 15 метров, до дорог — 20 метров, до зданий и сооружений — 50 метров;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— территорию склада и 10 метровую полосу за ограждением очищается от травы, кустарника и отходов.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Чтобы предотвратить проникновение огня с внешней стороны ограждения, за 10 метров очищенной полосой делается пропашка шириной не менее 4 метров;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 работающие на кормозаготовке должны уметь пользоваться первичными средствами пожаротушения и знать свои обязанности на случай возникновения пожара;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— сено с повышенной влажностью рекомендуется складировать в конические стога с разрывом между ними не менее 20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метров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 которых регулярно осуществляется температурный контроль.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        С целью исключения возможности загорания грубых кормов (сена) и перехода огня на жилые дома, надворные постройки необходимо помнить, что сено, солома и иные корма являются чрезвычайно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легковоспламеняемыми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пожароопасными материалами.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Поэтому грубые корма необходимо складировать в наиболее удаленных от жилых домов, хозяйственных построек и дорог местах.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 В соответствии с требованиями пожарной безопасности: скирды (стога), навесы и штабели грубых кормов должны располагаться на расстоянии не менее 15 м до линий электропередач, не менее 20 м — до дорог и не менее 50 м — до зданий и сооружений.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Руководителям сельскохозяйственных предприятий необходимо обеспечить места хранения кормов и зерновых первичными средствами пожаротушения, бесперебойной связью.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При скирдовании сена в открытом поле необходимо устройство минерализованных полос – это делается в целях ограничения распространения огня. Трактора и автомобили, работающие на складах грубых кормов, должны быть оборудованы искрогасителями, а у автомобилей — глушитель должен быть выведен вперед под бампер. К работе на складах грубых кормов не должны допускаться трактора и автомобили, не оборудованные искрогасителями.</w:t>
      </w:r>
    </w:p>
    <w:p w:rsidR="001A4D5A" w:rsidRDefault="001A4D5A" w:rsidP="001A4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 Очень часто виновниками пожаров на подворье становятся дети, а это говорит о том, что профилактическая работа по противопожарному воспитанию детей ведется недостаточно эффективно.</w:t>
      </w:r>
    </w:p>
    <w:p w:rsidR="001A4D5A" w:rsidRDefault="001A4D5A" w:rsidP="001A4D5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        Педагогические коллективы школ, дошкольных учреждений, родители должны приложить все усилия, чтобы помочь детям усвоить правила пожарной безопасности, предостеречь их от огненных бед. Дети должны приобрести привычку вести себя грамотно и в соответствии с правилами безопасности в экстремальных ситуациях, одной из которых является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пожар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.Ц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ените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свой труд, не допускайте возникновения пожара! Вырастить богатый урожай очень важно, но еще важнее сохранить его.</w:t>
      </w:r>
    </w:p>
    <w:p w:rsidR="00560C54" w:rsidRPr="00A854C2" w:rsidRDefault="00560C54" w:rsidP="00A854C2"/>
    <w:sectPr w:rsidR="00560C54" w:rsidRPr="00A854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1A4D5A"/>
    <w:rsid w:val="00226719"/>
    <w:rsid w:val="00560C54"/>
    <w:rsid w:val="005F673D"/>
    <w:rsid w:val="00826848"/>
    <w:rsid w:val="0086086D"/>
    <w:rsid w:val="00A854C2"/>
    <w:rsid w:val="00B3418F"/>
    <w:rsid w:val="00B51092"/>
    <w:rsid w:val="00C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2022-11-11T09:13:00Z</dcterms:created>
  <dcterms:modified xsi:type="dcterms:W3CDTF">2022-11-11T09:18:00Z</dcterms:modified>
</cp:coreProperties>
</file>