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25FF" w:rsidRPr="00A628A5" w:rsidRDefault="00EF25FF" w:rsidP="00EF25FF">
      <w:pPr>
        <w:jc w:val="center"/>
        <w:rPr>
          <w:rFonts w:ascii="Times New Roman" w:hAnsi="Times New Roman"/>
          <w:b/>
          <w:snapToGrid w:val="0"/>
          <w:sz w:val="28"/>
          <w:szCs w:val="28"/>
        </w:rPr>
      </w:pPr>
      <w:r w:rsidRPr="00A628A5">
        <w:rPr>
          <w:rFonts w:ascii="Times New Roman" w:hAnsi="Times New Roman"/>
          <w:b/>
          <w:snapToGrid w:val="0"/>
          <w:sz w:val="28"/>
          <w:szCs w:val="28"/>
        </w:rPr>
        <w:t>ООО «РСО-</w:t>
      </w:r>
      <w:proofErr w:type="spellStart"/>
      <w:r w:rsidRPr="00A628A5">
        <w:rPr>
          <w:rFonts w:ascii="Times New Roman" w:hAnsi="Times New Roman"/>
          <w:b/>
          <w:snapToGrid w:val="0"/>
          <w:sz w:val="28"/>
          <w:szCs w:val="28"/>
        </w:rPr>
        <w:t>Энерго</w:t>
      </w:r>
      <w:proofErr w:type="spellEnd"/>
      <w:r w:rsidRPr="00A628A5">
        <w:rPr>
          <w:rFonts w:ascii="Times New Roman" w:hAnsi="Times New Roman"/>
          <w:b/>
          <w:snapToGrid w:val="0"/>
          <w:sz w:val="28"/>
          <w:szCs w:val="28"/>
        </w:rPr>
        <w:t>»</w:t>
      </w: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 xml:space="preserve">ДОКУМЕНТАЦИЯ ПО ПЛАНИРОВКЕ ТЕРРИТОРИИ УЧАСТКА ЛИНЕЙНОГО ОБЪЕКТА ДЛЯ ПРОЕКТИРОВАНИЯ И СТРОИТЕЛЬСТВА ОТПАЙКИ </w:t>
      </w:r>
      <w:proofErr w:type="gramStart"/>
      <w:r>
        <w:rPr>
          <w:rFonts w:ascii="Times New Roman" w:hAnsi="Times New Roman"/>
          <w:b/>
          <w:snapToGrid w:val="0"/>
          <w:sz w:val="24"/>
          <w:szCs w:val="24"/>
        </w:rPr>
        <w:t>ВЛ</w:t>
      </w:r>
      <w:proofErr w:type="gramEnd"/>
      <w:r>
        <w:rPr>
          <w:rFonts w:ascii="Times New Roman" w:hAnsi="Times New Roman"/>
          <w:b/>
          <w:snapToGrid w:val="0"/>
          <w:sz w:val="24"/>
          <w:szCs w:val="24"/>
        </w:rPr>
        <w:t xml:space="preserve"> 10 </w:t>
      </w:r>
      <w:proofErr w:type="spellStart"/>
      <w:r>
        <w:rPr>
          <w:rFonts w:ascii="Times New Roman" w:hAnsi="Times New Roman"/>
          <w:b/>
          <w:snapToGrid w:val="0"/>
          <w:sz w:val="24"/>
          <w:szCs w:val="24"/>
        </w:rPr>
        <w:t>кВ</w:t>
      </w:r>
      <w:proofErr w:type="spellEnd"/>
      <w:r>
        <w:rPr>
          <w:rFonts w:ascii="Times New Roman" w:hAnsi="Times New Roman"/>
          <w:b/>
          <w:snapToGrid w:val="0"/>
          <w:sz w:val="24"/>
          <w:szCs w:val="24"/>
        </w:rPr>
        <w:t xml:space="preserve"> № 559-01 ПС 35/10 </w:t>
      </w:r>
      <w:proofErr w:type="spellStart"/>
      <w:r>
        <w:rPr>
          <w:rFonts w:ascii="Times New Roman" w:hAnsi="Times New Roman"/>
          <w:b/>
          <w:snapToGrid w:val="0"/>
          <w:sz w:val="24"/>
          <w:szCs w:val="24"/>
        </w:rPr>
        <w:t>кВ</w:t>
      </w:r>
      <w:proofErr w:type="spellEnd"/>
      <w:r>
        <w:rPr>
          <w:rFonts w:ascii="Times New Roman" w:hAnsi="Times New Roman"/>
          <w:b/>
          <w:snapToGrid w:val="0"/>
          <w:sz w:val="24"/>
          <w:szCs w:val="24"/>
        </w:rPr>
        <w:t xml:space="preserve"> ВАНИНО С МОНТАЖОМ РАЗЪЕДИНИТЕЛЕЙДЛЯ ТЕХПРИСОЕДИНЕНИЯ ООО ТЕРРАПРО (ДОГОВОР № 417262503 ОТ 30.10.18), В ГРАНИЦАХ МУНИЦИПАЛЬНОГО ОБРАЗОВАНИЯ БОЛЬШЕДОЛЖЕНКОВСКОГО СЕЛЬСОВЕТА ОКТЯБРЬСКОГО РАЙОНА КУРСКОЙ ОБЛАСТИ</w:t>
      </w:r>
    </w:p>
    <w:p w:rsidR="00EF25FF" w:rsidRDefault="00EF25FF" w:rsidP="00EF25FF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Pr="00EF25FF" w:rsidRDefault="00EF25FF" w:rsidP="00EF25FF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 xml:space="preserve">Том </w:t>
      </w:r>
      <w:r>
        <w:rPr>
          <w:rFonts w:ascii="Times New Roman" w:hAnsi="Times New Roman"/>
          <w:b/>
          <w:snapToGrid w:val="0"/>
          <w:sz w:val="24"/>
          <w:szCs w:val="24"/>
          <w:lang w:val="en-US"/>
        </w:rPr>
        <w:t>II</w:t>
      </w:r>
    </w:p>
    <w:p w:rsidR="00EF25FF" w:rsidRPr="00EF25FF" w:rsidRDefault="00EF25FF" w:rsidP="00EF25FF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EF25FF" w:rsidRDefault="00EF25FF" w:rsidP="00EF25FF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 xml:space="preserve">Раздел </w:t>
      </w:r>
      <w:r>
        <w:rPr>
          <w:rFonts w:ascii="Times New Roman" w:hAnsi="Times New Roman"/>
          <w:b/>
          <w:snapToGrid w:val="0"/>
          <w:sz w:val="24"/>
          <w:szCs w:val="24"/>
          <w:lang w:val="en-US"/>
        </w:rPr>
        <w:t>I</w:t>
      </w:r>
      <w:r>
        <w:rPr>
          <w:rFonts w:ascii="Times New Roman" w:hAnsi="Times New Roman"/>
          <w:b/>
          <w:snapToGrid w:val="0"/>
          <w:sz w:val="24"/>
          <w:szCs w:val="24"/>
        </w:rPr>
        <w:t>. Материалы по обоснованию проекта планировки территории.</w:t>
      </w:r>
    </w:p>
    <w:p w:rsidR="00EF25FF" w:rsidRPr="00EF25FF" w:rsidRDefault="00EF25FF" w:rsidP="00EF25FF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>Пояснительная записка.</w:t>
      </w:r>
    </w:p>
    <w:p w:rsidR="00126F22" w:rsidRDefault="00E85B4D" w:rsidP="00126F22">
      <w:pPr>
        <w:spacing w:after="240"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 w:rsidR="00126F22">
        <w:rPr>
          <w:rFonts w:ascii="Times New Roman" w:hAnsi="Times New Roman"/>
          <w:sz w:val="24"/>
          <w:szCs w:val="24"/>
        </w:rPr>
        <w:lastRenderedPageBreak/>
        <w:t>Содержание</w:t>
      </w:r>
    </w:p>
    <w:tbl>
      <w:tblPr>
        <w:tblStyle w:val="af0"/>
        <w:tblW w:w="0" w:type="auto"/>
        <w:tblLook w:val="04A0" w:firstRow="1" w:lastRow="0" w:firstColumn="1" w:lastColumn="0" w:noHBand="0" w:noVBand="1"/>
      </w:tblPr>
      <w:tblGrid>
        <w:gridCol w:w="1526"/>
        <w:gridCol w:w="8669"/>
      </w:tblGrid>
      <w:tr w:rsidR="00126F22" w:rsidTr="00AD538E">
        <w:trPr>
          <w:trHeight w:val="397"/>
        </w:trPr>
        <w:tc>
          <w:tcPr>
            <w:tcW w:w="10195" w:type="dxa"/>
            <w:gridSpan w:val="2"/>
            <w:vAlign w:val="center"/>
          </w:tcPr>
          <w:p w:rsidR="00126F22" w:rsidRPr="00126F22" w:rsidRDefault="00126F2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>
              <w:rPr>
                <w:rFonts w:ascii="Times New Roman" w:hAnsi="Times New Roman"/>
                <w:sz w:val="24"/>
                <w:szCs w:val="24"/>
              </w:rPr>
              <w:t>. Материалы по обоснованию проекта планировки территории</w:t>
            </w:r>
          </w:p>
        </w:tc>
      </w:tr>
      <w:tr w:rsidR="00126F22" w:rsidTr="00AD538E">
        <w:trPr>
          <w:trHeight w:val="397"/>
        </w:trPr>
        <w:tc>
          <w:tcPr>
            <w:tcW w:w="10195" w:type="dxa"/>
            <w:gridSpan w:val="2"/>
            <w:vAlign w:val="center"/>
          </w:tcPr>
          <w:p w:rsidR="00126F22" w:rsidRDefault="00126F2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Текстовая часть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8669" w:type="dxa"/>
            <w:vAlign w:val="center"/>
          </w:tcPr>
          <w:p w:rsid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69" w:type="dxa"/>
            <w:vAlign w:val="center"/>
          </w:tcPr>
          <w:p w:rsidR="00126F22" w:rsidRDefault="00126F2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Общие положения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669" w:type="dxa"/>
            <w:vAlign w:val="center"/>
          </w:tcPr>
          <w:p w:rsidR="00126F22" w:rsidRDefault="00126F2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Характеристика территории проектируемого объекта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Природно-климатические условия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Инженерно-геологические условия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Характеристики развития системы инженерно-технического обеспечения территории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Характеристики развития системы транспортного обслуживания территории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Вертикальная планировка и инженерная подготовка территории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Планировочные ограничения развития территории проектирования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Основные проектные решения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мероприятий по охране окружающей среды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P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8669" w:type="dxa"/>
            <w:vAlign w:val="center"/>
          </w:tcPr>
          <w:p w:rsidR="00126F2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Защита территории от чрезвычайных ситуаций природного и техногенного характера, проведения мероприятий по гражданской обороне и обеспечению пожарной безопасности</w:t>
            </w:r>
          </w:p>
        </w:tc>
      </w:tr>
      <w:tr w:rsidR="00126F22" w:rsidTr="00AD538E">
        <w:trPr>
          <w:trHeight w:val="397"/>
        </w:trPr>
        <w:tc>
          <w:tcPr>
            <w:tcW w:w="10195" w:type="dxa"/>
            <w:gridSpan w:val="2"/>
            <w:vAlign w:val="center"/>
          </w:tcPr>
          <w:p w:rsidR="00126F22" w:rsidRPr="005C0690" w:rsidRDefault="00126F2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Графическая часть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  <w:tc>
          <w:tcPr>
            <w:tcW w:w="8669" w:type="dxa"/>
            <w:vAlign w:val="center"/>
          </w:tcPr>
          <w:p w:rsid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69" w:type="dxa"/>
            <w:vAlign w:val="center"/>
          </w:tcPr>
          <w:p w:rsidR="00126F22" w:rsidRDefault="004B2AAD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Схема расположения элемента планировочной структуры</w:t>
            </w:r>
          </w:p>
        </w:tc>
      </w:tr>
      <w:tr w:rsidR="00126F22" w:rsidTr="00AD538E">
        <w:trPr>
          <w:trHeight w:val="397"/>
        </w:trPr>
        <w:tc>
          <w:tcPr>
            <w:tcW w:w="1526" w:type="dxa"/>
            <w:vAlign w:val="center"/>
          </w:tcPr>
          <w:p w:rsidR="00126F22" w:rsidRDefault="00126F2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669" w:type="dxa"/>
            <w:vAlign w:val="center"/>
          </w:tcPr>
          <w:p w:rsidR="00126F22" w:rsidRDefault="004B2AAD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Схема использования территории в период подготовки проекта планировки территории. Схема границ зон с особыми условиями использования территории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.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с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хема границ территорий, подверженных  риску возникновения чрезвычайных ситуаций природного и техногенного характера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4B2AAD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669" w:type="dxa"/>
            <w:vAlign w:val="center"/>
          </w:tcPr>
          <w:p w:rsidR="00384E52" w:rsidRDefault="004B2AAD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Чертеж планировки территории</w:t>
            </w:r>
          </w:p>
        </w:tc>
      </w:tr>
      <w:tr w:rsidR="00384E52" w:rsidTr="00E95556">
        <w:trPr>
          <w:trHeight w:val="397"/>
        </w:trPr>
        <w:tc>
          <w:tcPr>
            <w:tcW w:w="10195" w:type="dxa"/>
            <w:gridSpan w:val="2"/>
            <w:vAlign w:val="center"/>
          </w:tcPr>
          <w:p w:rsidR="00384E52" w:rsidRPr="00384E5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Раздел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II</w:t>
            </w:r>
            <w:r>
              <w:rPr>
                <w:rFonts w:ascii="Times New Roman" w:hAnsi="Times New Roman"/>
                <w:sz w:val="24"/>
                <w:szCs w:val="24"/>
              </w:rPr>
              <w:t>. Проект межевания территории</w:t>
            </w:r>
          </w:p>
        </w:tc>
      </w:tr>
      <w:tr w:rsidR="00384E52" w:rsidTr="00305E10">
        <w:trPr>
          <w:trHeight w:val="397"/>
        </w:trPr>
        <w:tc>
          <w:tcPr>
            <w:tcW w:w="10195" w:type="dxa"/>
            <w:gridSpan w:val="2"/>
            <w:vAlign w:val="center"/>
          </w:tcPr>
          <w:p w:rsidR="00384E5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Текстовая часть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384E5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8669" w:type="dxa"/>
            <w:vAlign w:val="center"/>
          </w:tcPr>
          <w:p w:rsidR="00384E52" w:rsidRDefault="00384E5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384E5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669" w:type="dxa"/>
            <w:vAlign w:val="center"/>
          </w:tcPr>
          <w:p w:rsidR="00384E5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Общие сведения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384E5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669" w:type="dxa"/>
            <w:vAlign w:val="center"/>
          </w:tcPr>
          <w:p w:rsidR="00384E5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Основные цели и задачи разработки проекта межевания территории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384E5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669" w:type="dxa"/>
            <w:vAlign w:val="center"/>
          </w:tcPr>
          <w:p w:rsidR="00384E5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Материалы по обоснованию проекта межевания территории</w:t>
            </w:r>
          </w:p>
        </w:tc>
      </w:tr>
      <w:tr w:rsidR="00384E52" w:rsidTr="00095F51">
        <w:trPr>
          <w:trHeight w:val="397"/>
        </w:trPr>
        <w:tc>
          <w:tcPr>
            <w:tcW w:w="10195" w:type="dxa"/>
            <w:gridSpan w:val="2"/>
            <w:vAlign w:val="center"/>
          </w:tcPr>
          <w:p w:rsidR="00384E52" w:rsidRDefault="00384E52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Графическая часть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384E5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Лист</w:t>
            </w:r>
          </w:p>
        </w:tc>
        <w:tc>
          <w:tcPr>
            <w:tcW w:w="8669" w:type="dxa"/>
            <w:vAlign w:val="center"/>
          </w:tcPr>
          <w:p w:rsidR="00384E52" w:rsidRDefault="00384E52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4B2AAD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669" w:type="dxa"/>
            <w:vAlign w:val="center"/>
          </w:tcPr>
          <w:p w:rsidR="00384E52" w:rsidRDefault="004B2AAD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Чертеж межевания территории</w:t>
            </w:r>
          </w:p>
        </w:tc>
      </w:tr>
      <w:tr w:rsidR="00384E52" w:rsidTr="00AD538E">
        <w:trPr>
          <w:trHeight w:val="397"/>
        </w:trPr>
        <w:tc>
          <w:tcPr>
            <w:tcW w:w="1526" w:type="dxa"/>
            <w:vAlign w:val="center"/>
          </w:tcPr>
          <w:p w:rsidR="00384E52" w:rsidRDefault="004B2AAD" w:rsidP="00AD538E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669" w:type="dxa"/>
            <w:vAlign w:val="center"/>
          </w:tcPr>
          <w:p w:rsidR="00384E52" w:rsidRDefault="004B2AAD" w:rsidP="00AD538E">
            <w:pPr>
              <w:jc w:val="left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Схема границ зон с особыми условиями использования территории</w:t>
            </w:r>
          </w:p>
        </w:tc>
      </w:tr>
    </w:tbl>
    <w:p w:rsidR="00636456" w:rsidRPr="00B63736" w:rsidRDefault="00E85B4D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bookmarkStart w:id="0" w:name="_GoBack"/>
      <w:bookmarkEnd w:id="0"/>
      <w:r>
        <w:rPr>
          <w:rFonts w:ascii="Times New Roman" w:hAnsi="Times New Roman"/>
          <w:sz w:val="24"/>
          <w:szCs w:val="24"/>
        </w:rPr>
        <w:br w:type="page"/>
      </w:r>
      <w:r w:rsidR="00636456" w:rsidRPr="00B63736">
        <w:rPr>
          <w:rFonts w:ascii="Times New Roman" w:hAnsi="Times New Roman"/>
          <w:b/>
          <w:sz w:val="24"/>
          <w:szCs w:val="24"/>
        </w:rPr>
        <w:lastRenderedPageBreak/>
        <w:t>1. Общие положения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Документация по планировке территории участка линейного объекта для проектирования и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30.10.18), в границах муниципального образования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 (далее – документация по планировке территории, проектируемая территория) разработана на основании постановления администрации Октябрьского района Курской области от 17.04.2019 г. № 402 «О разработке проекта планировки и проекта межевания территорий для строительства линейного объекта «Строительство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договор № 417262503 от 30.10.2018 г.», Генерального плана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принятым решением Собрания депутатов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 от 26.06.2013 г. № </w:t>
      </w:r>
      <w:proofErr w:type="gramStart"/>
      <w:r w:rsidRPr="00B63736">
        <w:rPr>
          <w:rFonts w:ascii="Times New Roman" w:hAnsi="Times New Roman"/>
          <w:sz w:val="24"/>
          <w:szCs w:val="24"/>
        </w:rPr>
        <w:t xml:space="preserve">89 (с внесенными изменениями, принятыми решением Собрания депутатов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 шестого созыва от 01.07.2019 г. № 159 «Об утверждении внесения изменений в Генеральный план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области»), а также Правил землепользования и застройки муниципального образований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принятым решением Собрания депутатов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 от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63736">
        <w:rPr>
          <w:rFonts w:ascii="Times New Roman" w:hAnsi="Times New Roman"/>
          <w:sz w:val="24"/>
          <w:szCs w:val="24"/>
        </w:rPr>
        <w:t xml:space="preserve">27.04.2012 г. № 7 (с внесенными изменениями, принятыми решением Собрания депутатов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 шестого созыва от 01.07.2019 г. № 158 «Об утверждении внесения изменений в Правила землепользования и застройки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области»), в соответствии с требованиями Градостроительного кодекса Российской Федерации, иных нормативных правовых актов Российской Федерации, Курской области, муниципальных правовых актов муниципального образования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Подготовка проекта планировки территории осуществляется в целях обеспечения устойчивого развития территорий, выделения элементов планировочной структуры (кварталов, микрорайонов, иных элементов), установления границ земельных участков, предназначенных для строительства и размещения линейных объектов.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Проект планировки территории является основой для разработки проекта межевания территории. Документация по планировке территории является основанием для последующей подготовки проектной документации и осуществления строительства.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Материалы утвержденного проекта планировки являются основой для выноса на </w:t>
      </w:r>
      <w:r w:rsidRPr="00B63736">
        <w:rPr>
          <w:rFonts w:ascii="Times New Roman" w:hAnsi="Times New Roman"/>
          <w:sz w:val="24"/>
          <w:szCs w:val="24"/>
        </w:rPr>
        <w:lastRenderedPageBreak/>
        <w:t>местность красных линий, линий регулирования застройки, границ земельных участков, должны учитываться при разработке проектов межевания территорий, а также для последующих стадий архитектурно-строительного проектирования и строительства отдельных объектов.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Исходными данными для разработки проекта являются следующие документы: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постановление администрации Октябрьского района Курской области от 17.04.2019 г. № 402 «О разработке проекта планировки и проекта межевания территорий для строительства линейного объекта «Строительство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договор № 417262503 от 30.10.2018 г.»;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данные Филиала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>» по Курской области;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технического задания на выполнение работ «под ключ» по проектированию и строительству распределительной сети 6-10/0,4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(«Очередь № 121 не льготник, договор № 41726250 от 30.10.2018 г. (Ц-16729)») от 17.12.2018 г., выданного филиалом ПАО «МРСК Центра» - «Курскэнерго»;</w:t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технические условия для присоединения к электрическим сетям ПАО «МРСК Центра» (филиал </w:t>
      </w:r>
      <w:proofErr w:type="spellStart"/>
      <w:r w:rsidRPr="00B63736">
        <w:rPr>
          <w:rFonts w:ascii="Times New Roman" w:hAnsi="Times New Roman"/>
          <w:sz w:val="24"/>
          <w:szCs w:val="24"/>
        </w:rPr>
        <w:t>ПАо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«МРСК Центра» - «Курскэнерго») № 20552582 от 30.10.2018 г.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636456">
        <w:rPr>
          <w:rFonts w:ascii="Times New Roman" w:hAnsi="Times New Roman"/>
          <w:b/>
          <w:sz w:val="24"/>
          <w:szCs w:val="24"/>
        </w:rPr>
        <w:t>2</w:t>
      </w:r>
      <w:r w:rsidRPr="00B63736">
        <w:rPr>
          <w:rFonts w:ascii="Times New Roman" w:hAnsi="Times New Roman"/>
          <w:b/>
          <w:sz w:val="24"/>
          <w:szCs w:val="24"/>
        </w:rPr>
        <w:t>. Современное использование проектируемой территории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Планируемая территория участка линейного объекта для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 расположена  в границах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частично в границах д. Ванино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на земельных участках, прошедших государственный кадастровый учет, а также на землях неразграниченной государственной собственности.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proofErr w:type="gramStart"/>
      <w:r w:rsidRPr="00B63736">
        <w:rPr>
          <w:rFonts w:ascii="Times New Roman" w:hAnsi="Times New Roman"/>
          <w:sz w:val="24"/>
          <w:szCs w:val="24"/>
        </w:rPr>
        <w:t>Согласно карты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градостроительного зонирования, утвержденной в составе Правил землепользования и застройки муниципального образований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планируемая территория расположена в территориальных зонах: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</w:t>
      </w:r>
      <w:r w:rsidRPr="00B63736">
        <w:rPr>
          <w:rFonts w:ascii="Times New Roman" w:hAnsi="Times New Roman"/>
          <w:b/>
          <w:sz w:val="24"/>
          <w:szCs w:val="24"/>
        </w:rPr>
        <w:t>Ж</w:t>
      </w:r>
      <w:proofErr w:type="gramStart"/>
      <w:r w:rsidRPr="00B63736">
        <w:rPr>
          <w:rFonts w:ascii="Times New Roman" w:hAnsi="Times New Roman"/>
          <w:b/>
          <w:sz w:val="24"/>
          <w:szCs w:val="24"/>
        </w:rPr>
        <w:t>1</w:t>
      </w:r>
      <w:proofErr w:type="gramEnd"/>
      <w:r w:rsidRPr="00B63736">
        <w:rPr>
          <w:rFonts w:ascii="Times New Roman" w:hAnsi="Times New Roman"/>
          <w:b/>
          <w:sz w:val="24"/>
          <w:szCs w:val="24"/>
        </w:rPr>
        <w:t xml:space="preserve"> (зона малоэтажной жилой застройки). </w:t>
      </w:r>
      <w:r w:rsidRPr="00B63736">
        <w:rPr>
          <w:rFonts w:ascii="Times New Roman" w:hAnsi="Times New Roman"/>
          <w:sz w:val="24"/>
          <w:szCs w:val="24"/>
        </w:rPr>
        <w:t>Зона выделена для размещения жилых помещений различного вида и обеспечения проживания в них. В территориальной зоне Ж</w:t>
      </w:r>
      <w:proofErr w:type="gramStart"/>
      <w:r w:rsidRPr="00B63736">
        <w:rPr>
          <w:rFonts w:ascii="Times New Roman" w:hAnsi="Times New Roman"/>
          <w:sz w:val="24"/>
          <w:szCs w:val="24"/>
        </w:rPr>
        <w:t>1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размещение линий электропередачи является основным видом разрешенного использования. 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</w:t>
      </w:r>
      <w:r w:rsidRPr="00B63736">
        <w:rPr>
          <w:rFonts w:ascii="Times New Roman" w:hAnsi="Times New Roman"/>
          <w:b/>
          <w:sz w:val="24"/>
          <w:szCs w:val="24"/>
        </w:rPr>
        <w:t>ИТ</w:t>
      </w:r>
      <w:proofErr w:type="gramStart"/>
      <w:r w:rsidRPr="00B63736">
        <w:rPr>
          <w:rFonts w:ascii="Times New Roman" w:hAnsi="Times New Roman"/>
          <w:b/>
          <w:sz w:val="24"/>
          <w:szCs w:val="24"/>
        </w:rPr>
        <w:t>1</w:t>
      </w:r>
      <w:proofErr w:type="gramEnd"/>
      <w:r w:rsidRPr="00B63736">
        <w:rPr>
          <w:rFonts w:ascii="Times New Roman" w:hAnsi="Times New Roman"/>
          <w:b/>
          <w:sz w:val="24"/>
          <w:szCs w:val="24"/>
        </w:rPr>
        <w:t xml:space="preserve"> (зона улично-дорожной сети).</w:t>
      </w:r>
      <w:r w:rsidRPr="00B63736">
        <w:rPr>
          <w:rFonts w:ascii="Times New Roman" w:hAnsi="Times New Roman"/>
          <w:sz w:val="24"/>
          <w:szCs w:val="24"/>
        </w:rPr>
        <w:t xml:space="preserve"> Зона выделена для размещения различного рода путей сообщения и сооружений, используемых для перевозки людей или грузов, либо передачи веществ. В территориальной зоне ИТ</w:t>
      </w:r>
      <w:proofErr w:type="gramStart"/>
      <w:r w:rsidRPr="00B63736">
        <w:rPr>
          <w:rFonts w:ascii="Times New Roman" w:hAnsi="Times New Roman"/>
          <w:sz w:val="24"/>
          <w:szCs w:val="24"/>
        </w:rPr>
        <w:t>1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размещение линий электропередачи является </w:t>
      </w:r>
      <w:r w:rsidRPr="00B63736">
        <w:rPr>
          <w:rFonts w:ascii="Times New Roman" w:hAnsi="Times New Roman"/>
          <w:sz w:val="24"/>
          <w:szCs w:val="24"/>
        </w:rPr>
        <w:lastRenderedPageBreak/>
        <w:t>вспомогательным видом разрешенного использования.</w:t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</w:t>
      </w:r>
      <w:r w:rsidRPr="00B63736">
        <w:rPr>
          <w:rFonts w:ascii="Times New Roman" w:hAnsi="Times New Roman"/>
          <w:b/>
          <w:sz w:val="24"/>
          <w:szCs w:val="24"/>
        </w:rPr>
        <w:t>СХЗ (зона природно-ландшафтной территории в соответствии с местными условиями).</w:t>
      </w:r>
      <w:r w:rsidRPr="00B63736">
        <w:rPr>
          <w:rFonts w:ascii="Times New Roman" w:hAnsi="Times New Roman"/>
          <w:sz w:val="24"/>
          <w:szCs w:val="24"/>
        </w:rPr>
        <w:t xml:space="preserve"> В территориальной зоне СХЗ размещение линий электропередачи является основным видом разрешенного использования.</w:t>
      </w:r>
    </w:p>
    <w:p w:rsidR="00636456" w:rsidRPr="00B63736" w:rsidRDefault="00636456" w:rsidP="00C21798">
      <w:pPr>
        <w:spacing w:after="120"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 w:rsidRPr="00B63736">
        <w:rPr>
          <w:rFonts w:ascii="Times New Roman" w:hAnsi="Times New Roman"/>
          <w:b/>
          <w:sz w:val="24"/>
          <w:szCs w:val="24"/>
        </w:rPr>
        <w:t>Выкопировка</w:t>
      </w:r>
      <w:proofErr w:type="spellEnd"/>
      <w:r w:rsidRPr="00B63736">
        <w:rPr>
          <w:rFonts w:ascii="Times New Roman" w:hAnsi="Times New Roman"/>
          <w:b/>
          <w:sz w:val="24"/>
          <w:szCs w:val="24"/>
        </w:rPr>
        <w:t xml:space="preserve"> из схемы градостроительного зонирования территории муниципального образования «</w:t>
      </w:r>
      <w:proofErr w:type="spellStart"/>
      <w:r w:rsidRPr="00B63736">
        <w:rPr>
          <w:rFonts w:ascii="Times New Roman" w:hAnsi="Times New Roman"/>
          <w:b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b/>
          <w:sz w:val="24"/>
          <w:szCs w:val="24"/>
        </w:rPr>
        <w:t xml:space="preserve"> сельсовет» Октябрьского района Курской области, утвержденной в составе Правил землепользования и застройки</w:t>
      </w:r>
    </w:p>
    <w:p w:rsidR="00636456" w:rsidRDefault="006E5063" w:rsidP="00636456">
      <w:pPr>
        <w:spacing w:line="288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3495675" cy="2914650"/>
            <wp:effectExtent l="0" t="0" r="0" b="0"/>
            <wp:docPr id="1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456" w:rsidRDefault="006E5063" w:rsidP="00636456">
      <w:pPr>
        <w:spacing w:line="288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3352800" cy="714375"/>
            <wp:effectExtent l="0" t="0" r="0" b="0"/>
            <wp:docPr id="1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456" w:rsidRPr="00B63736" w:rsidRDefault="00C21798" w:rsidP="00C21798">
      <w:pPr>
        <w:spacing w:after="120" w:line="288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</w:rPr>
        <w:br w:type="page"/>
      </w:r>
      <w:proofErr w:type="spellStart"/>
      <w:r w:rsidR="00636456" w:rsidRPr="00B63736">
        <w:rPr>
          <w:rFonts w:ascii="Times New Roman" w:hAnsi="Times New Roman"/>
          <w:b/>
          <w:sz w:val="24"/>
          <w:szCs w:val="24"/>
        </w:rPr>
        <w:lastRenderedPageBreak/>
        <w:t>Выкопировка</w:t>
      </w:r>
      <w:proofErr w:type="spellEnd"/>
      <w:r w:rsidR="00636456" w:rsidRPr="00B63736">
        <w:rPr>
          <w:rFonts w:ascii="Times New Roman" w:hAnsi="Times New Roman"/>
          <w:b/>
          <w:sz w:val="24"/>
          <w:szCs w:val="24"/>
        </w:rPr>
        <w:t xml:space="preserve"> из схемы функционального зонирования, утвержденной в составе Генерального плана муниципального образования «</w:t>
      </w:r>
      <w:proofErr w:type="spellStart"/>
      <w:r w:rsidR="00636456" w:rsidRPr="00B63736">
        <w:rPr>
          <w:rFonts w:ascii="Times New Roman" w:hAnsi="Times New Roman"/>
          <w:b/>
          <w:sz w:val="24"/>
          <w:szCs w:val="24"/>
        </w:rPr>
        <w:t>Большедолженковский</w:t>
      </w:r>
      <w:proofErr w:type="spellEnd"/>
      <w:r w:rsidR="00636456" w:rsidRPr="00B63736">
        <w:rPr>
          <w:rFonts w:ascii="Times New Roman" w:hAnsi="Times New Roman"/>
          <w:b/>
          <w:sz w:val="24"/>
          <w:szCs w:val="24"/>
        </w:rPr>
        <w:t xml:space="preserve"> сельсовет» Октябрьского района Курской области</w:t>
      </w:r>
    </w:p>
    <w:p w:rsidR="00636456" w:rsidRDefault="006E5063" w:rsidP="00636456">
      <w:pPr>
        <w:spacing w:line="288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3495675" cy="2914650"/>
            <wp:effectExtent l="0" t="0" r="0" b="0"/>
            <wp:docPr id="1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914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456" w:rsidRDefault="006E5063" w:rsidP="00636456">
      <w:pPr>
        <w:spacing w:line="288" w:lineRule="auto"/>
        <w:ind w:firstLine="709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5124450" cy="2314575"/>
            <wp:effectExtent l="0" t="0" r="0" b="0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4450" cy="2314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456" w:rsidRPr="00B63736" w:rsidRDefault="00636456" w:rsidP="00C21798">
      <w:pPr>
        <w:spacing w:before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Планируемая территория участка линейного объекта в соответствии с Генеральным планом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 расположена в функциональных зонах: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зоне малоэтажной жилой застройки;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природно-ландшафтной зоне, в соответствии с местными условиями (территория общего пользования);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объектов улично-дорожной сети населенного пункта.</w:t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На рассматриваемой территории размещение объектов федерального и регионального значения не планируется.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3. Природно-климатические условия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Муниципальное образование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 расположено в зоне умеренно-континентального климата, характеризуется </w:t>
      </w:r>
      <w:r w:rsidRPr="00B63736">
        <w:rPr>
          <w:rFonts w:ascii="Times New Roman" w:hAnsi="Times New Roman"/>
          <w:sz w:val="24"/>
          <w:szCs w:val="24"/>
        </w:rPr>
        <w:lastRenderedPageBreak/>
        <w:t>мягкой зимой и умеренно влажным летом, а также значительными колебаниями суточных и годовых температур воздуха. По схематической карте климатического районирования для строительства территории России муниципальное образование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приурочено к району – </w:t>
      </w:r>
      <w:r w:rsidRPr="00B63736">
        <w:rPr>
          <w:rFonts w:ascii="Times New Roman" w:hAnsi="Times New Roman"/>
          <w:sz w:val="24"/>
          <w:szCs w:val="24"/>
          <w:lang w:val="en-US"/>
        </w:rPr>
        <w:t>II</w:t>
      </w:r>
      <w:r w:rsidRPr="00B63736">
        <w:rPr>
          <w:rFonts w:ascii="Times New Roman" w:hAnsi="Times New Roman"/>
          <w:sz w:val="24"/>
          <w:szCs w:val="24"/>
        </w:rPr>
        <w:t xml:space="preserve">, подрайону – </w:t>
      </w:r>
      <w:r w:rsidRPr="00B63736">
        <w:rPr>
          <w:rFonts w:ascii="Times New Roman" w:hAnsi="Times New Roman"/>
          <w:sz w:val="24"/>
          <w:szCs w:val="24"/>
          <w:lang w:val="en-US"/>
        </w:rPr>
        <w:t>II</w:t>
      </w:r>
      <w:r w:rsidRPr="00B63736">
        <w:rPr>
          <w:rFonts w:ascii="Times New Roman" w:hAnsi="Times New Roman"/>
          <w:sz w:val="24"/>
          <w:szCs w:val="24"/>
        </w:rPr>
        <w:t xml:space="preserve"> В.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Расчетные климатические параметры в районе проектируемой воздушной линии электропередачи определены на основании СП 131.13330.2012 «Строительная климатология» и ПУЭ (7 издание) (глава 2.5).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климатическом отношении район характеризуется следующими показателями: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Среднегодовая температура воздуха – +5,7 ℃;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Абсолютная минимальная температура – -37 ℃;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Абсолютная максимальная температура – +38 ℃;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Средняя температура наиболее теплого месяца (июль) – +19,4 ℃;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Средняя температура наиболее холодного месяца (январь) – -8,1 ℃;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Количество осадков за год – 694 мм;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Суточный максимум осадков – 134 мм;</w:t>
      </w:r>
    </w:p>
    <w:p w:rsidR="00636456" w:rsidRPr="0063645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Район по ветровому давлению – </w:t>
      </w:r>
      <w:r w:rsidRPr="00B63736">
        <w:rPr>
          <w:rFonts w:ascii="Times New Roman" w:hAnsi="Times New Roman"/>
          <w:sz w:val="24"/>
          <w:szCs w:val="24"/>
          <w:lang w:val="en-US"/>
        </w:rPr>
        <w:t>II</w:t>
      </w:r>
      <w:r w:rsidRPr="00B63736">
        <w:rPr>
          <w:rFonts w:ascii="Times New Roman" w:hAnsi="Times New Roman"/>
          <w:sz w:val="24"/>
          <w:szCs w:val="24"/>
        </w:rPr>
        <w:t>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Район по толщине стенки гололеда – </w:t>
      </w:r>
      <w:r w:rsidRPr="00B63736">
        <w:rPr>
          <w:rFonts w:ascii="Times New Roman" w:hAnsi="Times New Roman"/>
          <w:sz w:val="24"/>
          <w:szCs w:val="24"/>
          <w:lang w:val="en-US"/>
        </w:rPr>
        <w:t>III</w:t>
      </w:r>
      <w:r w:rsidRPr="00B63736">
        <w:rPr>
          <w:rFonts w:ascii="Times New Roman" w:hAnsi="Times New Roman"/>
          <w:sz w:val="24"/>
          <w:szCs w:val="24"/>
        </w:rPr>
        <w:t>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Глубина промерзания почвы: средняя – 68 см, наименьшая – 48 см, наибольшая – 129 см.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Ветры в течение года переменных направлений (западные, юго-западные), их преобладающая скорость 2 – 5 м/</w:t>
      </w:r>
      <w:proofErr w:type="gramStart"/>
      <w:r w:rsidRPr="00B63736">
        <w:rPr>
          <w:rFonts w:ascii="Times New Roman" w:hAnsi="Times New Roman"/>
          <w:sz w:val="24"/>
          <w:szCs w:val="24"/>
        </w:rPr>
        <w:t>с</w:t>
      </w:r>
      <w:proofErr w:type="gramEnd"/>
      <w:r w:rsidRPr="00B63736">
        <w:rPr>
          <w:rFonts w:ascii="Times New Roman" w:hAnsi="Times New Roman"/>
          <w:sz w:val="24"/>
          <w:szCs w:val="24"/>
        </w:rPr>
        <w:t>.</w:t>
      </w:r>
    </w:p>
    <w:p w:rsidR="00636456" w:rsidRPr="0063645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Самые ветреные месяцы со средней скоростью ветра более 4,0 м/с – это период с ноября по ма</w:t>
      </w:r>
      <w:proofErr w:type="gramStart"/>
      <w:r w:rsidRPr="00B63736">
        <w:rPr>
          <w:rFonts w:ascii="Times New Roman" w:hAnsi="Times New Roman"/>
          <w:sz w:val="24"/>
          <w:szCs w:val="24"/>
        </w:rPr>
        <w:t>рт вкл</w:t>
      </w:r>
      <w:proofErr w:type="gramEnd"/>
      <w:r w:rsidRPr="00B63736">
        <w:rPr>
          <w:rFonts w:ascii="Times New Roman" w:hAnsi="Times New Roman"/>
          <w:sz w:val="24"/>
          <w:szCs w:val="24"/>
        </w:rPr>
        <w:t>ючительно. Наименьшие скорости ветра отмечаются в августе. Максимальные скорости ветра в зимний период фиксируются при ветрах южных и юго-западных направлений (19 м/сек), в летний период – при ветрах северо-западного и западного направления (18 м/сек).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4. Инженерно-геологические условия</w:t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На территории строительства на поверхности в основном распространены грунты, представленные глинистыми и песчано-глинистыми отложениями четвертичного возраста</w:t>
      </w:r>
      <w:proofErr w:type="gramStart"/>
      <w:r w:rsidRPr="00B63736">
        <w:rPr>
          <w:rFonts w:ascii="Times New Roman" w:hAnsi="Times New Roman"/>
          <w:sz w:val="24"/>
          <w:szCs w:val="24"/>
        </w:rPr>
        <w:t>.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B63736">
        <w:rPr>
          <w:rFonts w:ascii="Times New Roman" w:hAnsi="Times New Roman"/>
          <w:sz w:val="24"/>
          <w:szCs w:val="24"/>
        </w:rPr>
        <w:t>с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углинки и глины коричневых оттенков с включениями щебня, часто </w:t>
      </w:r>
      <w:proofErr w:type="spellStart"/>
      <w:r w:rsidRPr="00B63736">
        <w:rPr>
          <w:rFonts w:ascii="Times New Roman" w:hAnsi="Times New Roman"/>
          <w:sz w:val="24"/>
          <w:szCs w:val="24"/>
        </w:rPr>
        <w:t>опесчаненные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, полутвердые, твердые, пластичные или </w:t>
      </w:r>
      <w:proofErr w:type="spellStart"/>
      <w:r w:rsidRPr="00B63736">
        <w:rPr>
          <w:rFonts w:ascii="Times New Roman" w:hAnsi="Times New Roman"/>
          <w:sz w:val="24"/>
          <w:szCs w:val="24"/>
        </w:rPr>
        <w:t>тугопластичные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, включаются прослои песков. По инженерно-геологическим характеристикам такие грунты отвечают </w:t>
      </w:r>
      <w:r w:rsidRPr="00B63736">
        <w:rPr>
          <w:rFonts w:ascii="Times New Roman" w:hAnsi="Times New Roman"/>
          <w:sz w:val="24"/>
          <w:szCs w:val="24"/>
          <w:lang w:val="en-US"/>
        </w:rPr>
        <w:t>I</w:t>
      </w:r>
      <w:r w:rsidRPr="00B63736">
        <w:rPr>
          <w:rFonts w:ascii="Times New Roman" w:hAnsi="Times New Roman"/>
          <w:sz w:val="24"/>
          <w:szCs w:val="24"/>
        </w:rPr>
        <w:t xml:space="preserve"> (наиболее простой) и </w:t>
      </w:r>
      <w:r w:rsidRPr="00B63736">
        <w:rPr>
          <w:rFonts w:ascii="Times New Roman" w:hAnsi="Times New Roman"/>
          <w:sz w:val="24"/>
          <w:szCs w:val="24"/>
          <w:lang w:val="en-US"/>
        </w:rPr>
        <w:t>II</w:t>
      </w:r>
      <w:r w:rsidRPr="00B63736">
        <w:rPr>
          <w:rFonts w:ascii="Times New Roman" w:hAnsi="Times New Roman"/>
          <w:sz w:val="24"/>
          <w:szCs w:val="24"/>
        </w:rPr>
        <w:t xml:space="preserve"> степенями сложности, не агрессивны по отношению к бетонным и железобетонным конструкциям и могут являться естественным основанием для проектируемого объекта.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5. Характеристики развития инженерно-технического обеспечения территории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Инженерно-техническое обеспечение прилегающих территорий обеспечивается существующими инженерными сетями, проходящими в границах д. Ванина муниципального </w:t>
      </w:r>
      <w:r w:rsidRPr="00B63736">
        <w:rPr>
          <w:rFonts w:ascii="Times New Roman" w:hAnsi="Times New Roman"/>
          <w:sz w:val="24"/>
          <w:szCs w:val="24"/>
        </w:rPr>
        <w:lastRenderedPageBreak/>
        <w:t>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области. Существующие инженерные сети в границах планируемой территории: существующая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Получено согласование с филиала ПАО «МРСК Центра» - «Курскэнерго», письмо от 16.04.2019 г. № МР1-КР/60/3530 о согласовании проекта «Строительство отпайки ВЛ-10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», договор № 417262503 от 30.01.18 (ТУ № 2055282, заявитель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»)» (шифр проекта 46-16729-2019), выполненный ООО «РСО-</w:t>
      </w:r>
      <w:proofErr w:type="spellStart"/>
      <w:r w:rsidRPr="00B63736">
        <w:rPr>
          <w:rFonts w:ascii="Times New Roman" w:hAnsi="Times New Roman"/>
          <w:sz w:val="24"/>
          <w:szCs w:val="24"/>
        </w:rPr>
        <w:t>Энерго</w:t>
      </w:r>
      <w:proofErr w:type="spellEnd"/>
      <w:r w:rsidRPr="00B63736">
        <w:rPr>
          <w:rFonts w:ascii="Times New Roman" w:hAnsi="Times New Roman"/>
          <w:sz w:val="24"/>
          <w:szCs w:val="24"/>
        </w:rPr>
        <w:t>».</w:t>
      </w:r>
    </w:p>
    <w:p w:rsidR="00636456" w:rsidRPr="00B63736" w:rsidRDefault="00B12F23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Получено согласование с АО «Газпром газораспределение Курск» на пересечение проектируемой линии с газопроводом среднего давления.</w:t>
      </w:r>
    </w:p>
    <w:p w:rsidR="00636456" w:rsidRPr="00B63736" w:rsidRDefault="00636456" w:rsidP="00C21798">
      <w:pPr>
        <w:spacing w:before="240"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6. Характеристики системы транспортного обслуживания территории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Основой транспортной схемы планируемой территории является схема объектов транспортной и инженерной инфраструктуры и инженерного благоустройства территории муниципального образования, утвержденная в составе Генерального плана муниципального образований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Улично-дорожная сеть на территории сельсовета запроектирована как единая система путей и сообщений с учетом внутренних и внешних связей. Транспортная сеть на территории сельсовета представлена автомобильными дорогами «Дьяково – </w:t>
      </w:r>
      <w:proofErr w:type="spellStart"/>
      <w:r w:rsidRPr="00B63736">
        <w:rPr>
          <w:rFonts w:ascii="Times New Roman" w:hAnsi="Times New Roman"/>
          <w:sz w:val="24"/>
          <w:szCs w:val="24"/>
        </w:rPr>
        <w:t>Старково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– Соколова», муниципального и местного значения с асфальтом, улучшенным грунтовым и грунтовым покрытием.</w:t>
      </w:r>
    </w:p>
    <w:p w:rsidR="00636456" w:rsidRPr="00B63736" w:rsidRDefault="00C21798" w:rsidP="00C21798">
      <w:pPr>
        <w:spacing w:after="120"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proofErr w:type="spellStart"/>
      <w:r w:rsidR="00636456" w:rsidRPr="00B63736">
        <w:rPr>
          <w:rFonts w:ascii="Times New Roman" w:hAnsi="Times New Roman"/>
          <w:b/>
          <w:sz w:val="24"/>
          <w:szCs w:val="24"/>
        </w:rPr>
        <w:lastRenderedPageBreak/>
        <w:t>Выкопировка</w:t>
      </w:r>
      <w:proofErr w:type="spellEnd"/>
      <w:r w:rsidR="00636456" w:rsidRPr="00B63736">
        <w:rPr>
          <w:rFonts w:ascii="Times New Roman" w:hAnsi="Times New Roman"/>
          <w:b/>
          <w:sz w:val="24"/>
          <w:szCs w:val="24"/>
        </w:rPr>
        <w:t xml:space="preserve"> из схемы объектов транспортной и инженерной инфраструктуры и инженерного благоустройства территории муниципального образования, утвержденной в составе Генерального плана муниципального образования «</w:t>
      </w:r>
      <w:proofErr w:type="spellStart"/>
      <w:r w:rsidR="00636456" w:rsidRPr="00B63736">
        <w:rPr>
          <w:rFonts w:ascii="Times New Roman" w:hAnsi="Times New Roman"/>
          <w:b/>
          <w:sz w:val="24"/>
          <w:szCs w:val="24"/>
        </w:rPr>
        <w:t>Большедолженковский</w:t>
      </w:r>
      <w:proofErr w:type="spellEnd"/>
      <w:r w:rsidR="00636456" w:rsidRPr="00B63736">
        <w:rPr>
          <w:rFonts w:ascii="Times New Roman" w:hAnsi="Times New Roman"/>
          <w:b/>
          <w:sz w:val="24"/>
          <w:szCs w:val="24"/>
        </w:rPr>
        <w:t xml:space="preserve"> сельсовет» Октябрьского района Курской области</w:t>
      </w:r>
    </w:p>
    <w:p w:rsidR="00636456" w:rsidRDefault="006E5063" w:rsidP="00636456">
      <w:pPr>
        <w:spacing w:line="288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81525" cy="5172075"/>
            <wp:effectExtent l="0" t="0" r="0" b="0"/>
            <wp:docPr id="8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1525" cy="517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На планируемой территории расположены дороги местного значения с грунтовым покрытием. Имеется согласование администрации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в ведении которой находятся дороги местного значения.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7. Вертикальная планировка и инженерная подготовка территории</w:t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Вертикальная планировка выполнена исходя из условий максимального сохранения естественного рельефа, почвенного покрова и существующих древесных насаждений, отвода поверхностных вод со скоростями, исключающими эрозии почвы, минимального объема земляных работ, с учетом использования вытесняемых грунтов на площадках строительства.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8. Планировочные ограничения развития территории проектирования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Рациональное использование территории во многом определяется характером ограничений на хозяйственные и иные виды деятельности в зонах с особыми условиями </w:t>
      </w:r>
      <w:r w:rsidRPr="00B63736">
        <w:rPr>
          <w:rFonts w:ascii="Times New Roman" w:hAnsi="Times New Roman"/>
          <w:sz w:val="24"/>
          <w:szCs w:val="24"/>
        </w:rPr>
        <w:lastRenderedPageBreak/>
        <w:t>использования.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границах планируемой территории объекты культурного наследия и выявленные объекты культурного наследия отсутствуют. На рассматриваемом земельном участке особо охраняемые природные территории регионального значения отсутствуют.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соответствии со схемой границ зон с особыми условиями использования территории, утвержденными в составе Правил землепользования и застройки муниципального образований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участок линейного объекта частично затрагивает охранную зону автомобильных дорог (придорожная полоса) и санитарно-защитную зону.</w:t>
      </w:r>
    </w:p>
    <w:p w:rsidR="00636456" w:rsidRPr="00B63736" w:rsidRDefault="00636456" w:rsidP="00C21798">
      <w:pPr>
        <w:spacing w:before="240" w:after="120"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proofErr w:type="spellStart"/>
      <w:r w:rsidRPr="00B63736">
        <w:rPr>
          <w:rFonts w:ascii="Times New Roman" w:hAnsi="Times New Roman"/>
          <w:b/>
          <w:sz w:val="24"/>
          <w:szCs w:val="24"/>
        </w:rPr>
        <w:t>Выкопировка</w:t>
      </w:r>
      <w:proofErr w:type="spellEnd"/>
      <w:r w:rsidRPr="00B63736">
        <w:rPr>
          <w:rFonts w:ascii="Times New Roman" w:hAnsi="Times New Roman"/>
          <w:b/>
          <w:sz w:val="24"/>
          <w:szCs w:val="24"/>
        </w:rPr>
        <w:t xml:space="preserve"> из схемы границ зон с особыми условиями использования территории муниципального образования «</w:t>
      </w:r>
      <w:proofErr w:type="spellStart"/>
      <w:r w:rsidRPr="00B63736">
        <w:rPr>
          <w:rFonts w:ascii="Times New Roman" w:hAnsi="Times New Roman"/>
          <w:b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b/>
          <w:sz w:val="24"/>
          <w:szCs w:val="24"/>
        </w:rPr>
        <w:t xml:space="preserve"> сельсовет» Октябрьского района Курской области, утвержденной в составе Правил землепользования и застройки</w:t>
      </w:r>
    </w:p>
    <w:p w:rsidR="00636456" w:rsidRDefault="006E5063" w:rsidP="00636456">
      <w:pPr>
        <w:spacing w:line="288" w:lineRule="auto"/>
        <w:ind w:firstLine="709"/>
        <w:jc w:val="center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>
            <wp:extent cx="4591050" cy="4943475"/>
            <wp:effectExtent l="0" t="0" r="0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494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Планировочными ограничениями для проектируемого линейного объекта будут являться охранные зоны инженерных сетей. Наличие охранной зоны обеспечивает привлечение к </w:t>
      </w:r>
      <w:r w:rsidRPr="00B63736">
        <w:rPr>
          <w:rFonts w:ascii="Times New Roman" w:hAnsi="Times New Roman"/>
          <w:sz w:val="24"/>
          <w:szCs w:val="24"/>
        </w:rPr>
        <w:lastRenderedPageBreak/>
        <w:t>ответственности за повреждение или нарушение правил охраны линейных объектов. Работы в местах пересечений с инженерными коммуникациями производить только на основании письменных разрешений организаций, осуществляющих эксплуатацию данных коммуникаций.</w:t>
      </w:r>
    </w:p>
    <w:p w:rsidR="00B12F23" w:rsidRPr="00B63736" w:rsidRDefault="00636456" w:rsidP="00B12F23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Участок линейного объекта частично расположен в охранной зоне объекта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559.01 (кадастровый номер 46.17.2.25), в связи с чем необходимо учесть особые условия проектирования в отношении производства работ в охранной зоне. Имеется письмо филиала ПАО «МРСК Центра» - «Курскэнерго» от 16.04.2019 г. № МР1-КР/60/3530 о согласовании проекта «Строительство отпайки ВЛ-10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», договор № 417262503 от 30.01.18 (ТУ № 2055282, заявитель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»)» (шифр проекта 46-16729-2019), выполненный ООО «РСО-</w:t>
      </w:r>
      <w:proofErr w:type="spellStart"/>
      <w:r w:rsidRPr="00B63736">
        <w:rPr>
          <w:rFonts w:ascii="Times New Roman" w:hAnsi="Times New Roman"/>
          <w:sz w:val="24"/>
          <w:szCs w:val="24"/>
        </w:rPr>
        <w:t>Энерго</w:t>
      </w:r>
      <w:proofErr w:type="spellEnd"/>
      <w:r w:rsidRPr="00B63736">
        <w:rPr>
          <w:rFonts w:ascii="Times New Roman" w:hAnsi="Times New Roman"/>
          <w:sz w:val="24"/>
          <w:szCs w:val="24"/>
        </w:rPr>
        <w:t>».</w:t>
      </w:r>
      <w:r w:rsidR="00B12F23">
        <w:rPr>
          <w:rFonts w:ascii="Times New Roman" w:hAnsi="Times New Roman"/>
          <w:sz w:val="24"/>
          <w:szCs w:val="24"/>
        </w:rPr>
        <w:t xml:space="preserve"> Также проектируемый объект пересекает газопровод среднего давления. Получено согласование с АО «Газпром газораспределение Курск», в ведении которого находится данное линейное сооружение.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9. Основные проектные решения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 xml:space="preserve">Обоснование выбора земельного участка под трассу воздушной линии 10 </w:t>
      </w:r>
      <w:proofErr w:type="spellStart"/>
      <w:r w:rsidRPr="00B63736">
        <w:rPr>
          <w:rFonts w:ascii="Times New Roman" w:hAnsi="Times New Roman"/>
          <w:b/>
          <w:sz w:val="24"/>
          <w:szCs w:val="24"/>
        </w:rPr>
        <w:t>кВ</w:t>
      </w:r>
      <w:proofErr w:type="spellEnd"/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Проект планировки территории разработан на основании технического задания на выполнение работ «под ключ» по проектированию и строительству распределительной сети 6-10/0,4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(«Очередь № 121 не льготник, договор № 41726250 от 30.10.2018 г. (Ц-16729)») от 17.12.2018 г., выданного филиалом ПАО «МРСК Центра» - «Курскэнерго».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Проектом предусматривается строительство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от ВЛ-10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», расположенного по адресу: Курская область, Октябрьский район, с/с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, д. Ванина. Имеется письмо филиала ПАО «МРСК Центра» - «Курскэнерго» от 16.04.2019 г. № МР1-КР/60/3530 о согласовании проекта «Строительство отпайки ВЛ-10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», договор № 417262503 от 30.01.18 (ТУ № 2055282, заявитель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»)» (шифр проекта 46-16729-2019), выполненный ООО «РСО-</w:t>
      </w:r>
      <w:proofErr w:type="spellStart"/>
      <w:r w:rsidRPr="00B63736">
        <w:rPr>
          <w:rFonts w:ascii="Times New Roman" w:hAnsi="Times New Roman"/>
          <w:sz w:val="24"/>
          <w:szCs w:val="24"/>
        </w:rPr>
        <w:t>Энерго</w:t>
      </w:r>
      <w:proofErr w:type="spellEnd"/>
      <w:r w:rsidRPr="00B63736">
        <w:rPr>
          <w:rFonts w:ascii="Times New Roman" w:hAnsi="Times New Roman"/>
          <w:sz w:val="24"/>
          <w:szCs w:val="24"/>
        </w:rPr>
        <w:t>».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Пр</w:t>
      </w:r>
      <w:r w:rsidRPr="00B12F23">
        <w:rPr>
          <w:rFonts w:ascii="Times New Roman" w:hAnsi="Times New Roman"/>
          <w:sz w:val="24"/>
          <w:szCs w:val="24"/>
        </w:rPr>
        <w:t>охождение трассы выполняется в условиях пересечения с инженерными коммуникациями</w:t>
      </w:r>
      <w:r w:rsidR="00B12F23">
        <w:rPr>
          <w:rFonts w:ascii="Times New Roman" w:hAnsi="Times New Roman"/>
          <w:sz w:val="24"/>
          <w:szCs w:val="24"/>
        </w:rPr>
        <w:t xml:space="preserve"> (</w:t>
      </w:r>
      <w:proofErr w:type="spellStart"/>
      <w:r w:rsidR="00B12F23">
        <w:rPr>
          <w:rFonts w:ascii="Times New Roman" w:hAnsi="Times New Roman"/>
          <w:sz w:val="24"/>
          <w:szCs w:val="24"/>
        </w:rPr>
        <w:t>газопровд</w:t>
      </w:r>
      <w:proofErr w:type="spellEnd"/>
      <w:r w:rsidR="00B12F23">
        <w:rPr>
          <w:rFonts w:ascii="Times New Roman" w:hAnsi="Times New Roman"/>
          <w:sz w:val="24"/>
          <w:szCs w:val="24"/>
        </w:rPr>
        <w:t xml:space="preserve"> среднего давления)</w:t>
      </w:r>
      <w:r w:rsidRPr="00B63736">
        <w:rPr>
          <w:rFonts w:ascii="Times New Roman" w:hAnsi="Times New Roman"/>
          <w:sz w:val="24"/>
          <w:szCs w:val="24"/>
        </w:rPr>
        <w:t>, дороги местного значения с грунтовым покрытием.</w:t>
      </w:r>
    </w:p>
    <w:p w:rsidR="00C21798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Земельные участки, попадающие в рабочую зону для проектирования и строительства воздушной линии электропередачи, именуемую как временный отвод на период строитель</w:t>
      </w:r>
      <w:r w:rsidR="00C21798">
        <w:rPr>
          <w:rFonts w:ascii="Times New Roman" w:hAnsi="Times New Roman"/>
          <w:sz w:val="24"/>
          <w:szCs w:val="24"/>
        </w:rPr>
        <w:t xml:space="preserve">ства, представлены в таблице № </w:t>
      </w:r>
      <w:r w:rsidR="00C21798" w:rsidRPr="00C21798">
        <w:rPr>
          <w:rFonts w:ascii="Times New Roman" w:hAnsi="Times New Roman"/>
          <w:sz w:val="24"/>
          <w:szCs w:val="24"/>
        </w:rPr>
        <w:t>1</w:t>
      </w:r>
      <w:r w:rsidRPr="00B63736">
        <w:rPr>
          <w:rFonts w:ascii="Times New Roman" w:hAnsi="Times New Roman"/>
          <w:sz w:val="24"/>
          <w:szCs w:val="24"/>
        </w:rPr>
        <w:t>.</w:t>
      </w:r>
    </w:p>
    <w:p w:rsidR="00636456" w:rsidRPr="00C21798" w:rsidRDefault="00C21798" w:rsidP="00C21798">
      <w:pPr>
        <w:spacing w:line="360" w:lineRule="auto"/>
        <w:ind w:firstLine="709"/>
        <w:jc w:val="right"/>
        <w:rPr>
          <w:rFonts w:ascii="Times New Roman" w:hAnsi="Times New Roman"/>
          <w:sz w:val="24"/>
          <w:szCs w:val="24"/>
          <w:lang w:val="en-US"/>
        </w:rPr>
      </w:pPr>
      <w:r>
        <w:rPr>
          <w:rFonts w:ascii="Times New Roman" w:hAnsi="Times New Roman"/>
          <w:sz w:val="24"/>
          <w:szCs w:val="24"/>
        </w:rPr>
        <w:br w:type="page"/>
      </w:r>
      <w:r>
        <w:rPr>
          <w:rFonts w:ascii="Times New Roman" w:hAnsi="Times New Roman"/>
          <w:sz w:val="24"/>
          <w:szCs w:val="24"/>
        </w:rPr>
        <w:lastRenderedPageBreak/>
        <w:t xml:space="preserve">Таблица № </w:t>
      </w:r>
      <w:r>
        <w:rPr>
          <w:rFonts w:ascii="Times New Roman" w:hAnsi="Times New Roman"/>
          <w:sz w:val="24"/>
          <w:szCs w:val="24"/>
          <w:lang w:val="en-US"/>
        </w:rPr>
        <w:t>1</w:t>
      </w: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2373"/>
        <w:gridCol w:w="1879"/>
        <w:gridCol w:w="1276"/>
        <w:gridCol w:w="1843"/>
        <w:gridCol w:w="2268"/>
      </w:tblGrid>
      <w:tr w:rsidR="00636456" w:rsidRPr="00C21798" w:rsidTr="00C21798">
        <w:tc>
          <w:tcPr>
            <w:tcW w:w="10173" w:type="dxa"/>
            <w:gridSpan w:val="6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Экспликация земельных участков</w:t>
            </w:r>
          </w:p>
        </w:tc>
      </w:tr>
      <w:tr w:rsidR="00636456" w:rsidRPr="00C21798" w:rsidTr="00C21798">
        <w:tc>
          <w:tcPr>
            <w:tcW w:w="534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№ </w:t>
            </w:r>
            <w:proofErr w:type="gramStart"/>
            <w:r w:rsidRPr="00C21798">
              <w:rPr>
                <w:rFonts w:ascii="Times New Roman" w:hAnsi="Times New Roman"/>
                <w:szCs w:val="22"/>
              </w:rPr>
              <w:t>п</w:t>
            </w:r>
            <w:proofErr w:type="gramEnd"/>
            <w:r w:rsidRPr="00C21798">
              <w:rPr>
                <w:rFonts w:ascii="Times New Roman" w:hAnsi="Times New Roman"/>
                <w:szCs w:val="22"/>
              </w:rPr>
              <w:t>/п</w:t>
            </w:r>
          </w:p>
        </w:tc>
        <w:tc>
          <w:tcPr>
            <w:tcW w:w="237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Адрес</w:t>
            </w:r>
          </w:p>
        </w:tc>
        <w:tc>
          <w:tcPr>
            <w:tcW w:w="1879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Кадастровый номер участка</w:t>
            </w:r>
          </w:p>
        </w:tc>
        <w:tc>
          <w:tcPr>
            <w:tcW w:w="1276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Площадь участка, кв. м</w:t>
            </w:r>
          </w:p>
        </w:tc>
        <w:tc>
          <w:tcPr>
            <w:tcW w:w="184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Разрешенное использование</w:t>
            </w:r>
          </w:p>
        </w:tc>
        <w:tc>
          <w:tcPr>
            <w:tcW w:w="2268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Форма собственности</w:t>
            </w:r>
          </w:p>
        </w:tc>
      </w:tr>
      <w:tr w:rsidR="00636456" w:rsidRPr="00C21798" w:rsidTr="00C21798">
        <w:tc>
          <w:tcPr>
            <w:tcW w:w="534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37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с/с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>, д. Ванина</w:t>
            </w:r>
          </w:p>
        </w:tc>
        <w:tc>
          <w:tcPr>
            <w:tcW w:w="1879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46:17:031204:64</w:t>
            </w:r>
          </w:p>
        </w:tc>
        <w:tc>
          <w:tcPr>
            <w:tcW w:w="1276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670000</w:t>
            </w:r>
          </w:p>
        </w:tc>
        <w:tc>
          <w:tcPr>
            <w:tcW w:w="184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сельскохозяйственного производства</w:t>
            </w:r>
          </w:p>
        </w:tc>
        <w:tc>
          <w:tcPr>
            <w:tcW w:w="2268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636456" w:rsidRPr="00C21798" w:rsidTr="00C21798">
        <w:tc>
          <w:tcPr>
            <w:tcW w:w="534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237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с/с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>, д. Ванина</w:t>
            </w:r>
          </w:p>
        </w:tc>
        <w:tc>
          <w:tcPr>
            <w:tcW w:w="1879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46:17:031204:79</w:t>
            </w:r>
          </w:p>
        </w:tc>
        <w:tc>
          <w:tcPr>
            <w:tcW w:w="1276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30000</w:t>
            </w:r>
          </w:p>
        </w:tc>
        <w:tc>
          <w:tcPr>
            <w:tcW w:w="184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ведения сельского хозяйства</w:t>
            </w:r>
          </w:p>
        </w:tc>
        <w:tc>
          <w:tcPr>
            <w:tcW w:w="2268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636456" w:rsidRPr="00C21798" w:rsidTr="00C21798">
        <w:tc>
          <w:tcPr>
            <w:tcW w:w="534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237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Установлено относительно ориентира, расположенного в границах участка.  Почтовый адрес ориентира: Курская область, р-н Октябрьский,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примерно 111 м на восток от д. Ванина</w:t>
            </w:r>
          </w:p>
        </w:tc>
        <w:tc>
          <w:tcPr>
            <w:tcW w:w="1879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46:17:031204:131</w:t>
            </w:r>
          </w:p>
        </w:tc>
        <w:tc>
          <w:tcPr>
            <w:tcW w:w="1276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28</w:t>
            </w:r>
          </w:p>
        </w:tc>
        <w:tc>
          <w:tcPr>
            <w:tcW w:w="184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для эксплуатации и обслуживания КТП-10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кВ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559.1 456/100</w:t>
            </w:r>
          </w:p>
        </w:tc>
        <w:tc>
          <w:tcPr>
            <w:tcW w:w="2268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636456" w:rsidRPr="00C21798" w:rsidTr="00C21798">
        <w:tc>
          <w:tcPr>
            <w:tcW w:w="534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237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д. Ванина</w:t>
            </w:r>
          </w:p>
        </w:tc>
        <w:tc>
          <w:tcPr>
            <w:tcW w:w="1879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46:17:031204:143</w:t>
            </w:r>
          </w:p>
        </w:tc>
        <w:tc>
          <w:tcPr>
            <w:tcW w:w="1276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1652</w:t>
            </w:r>
          </w:p>
        </w:tc>
        <w:tc>
          <w:tcPr>
            <w:tcW w:w="184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строительства автомобильной дороги</w:t>
            </w:r>
          </w:p>
        </w:tc>
        <w:tc>
          <w:tcPr>
            <w:tcW w:w="2268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Администрация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Большедолженковского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сельсовета Октябрьского района Курской области</w:t>
            </w:r>
          </w:p>
        </w:tc>
      </w:tr>
      <w:tr w:rsidR="00636456" w:rsidRPr="00C21798" w:rsidTr="00C21798">
        <w:tc>
          <w:tcPr>
            <w:tcW w:w="534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237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д. Ванина</w:t>
            </w:r>
          </w:p>
        </w:tc>
        <w:tc>
          <w:tcPr>
            <w:tcW w:w="1879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46:17:031204:149</w:t>
            </w:r>
          </w:p>
        </w:tc>
        <w:tc>
          <w:tcPr>
            <w:tcW w:w="1276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473</w:t>
            </w:r>
          </w:p>
        </w:tc>
        <w:tc>
          <w:tcPr>
            <w:tcW w:w="184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строительства автомобильной дороги</w:t>
            </w:r>
          </w:p>
        </w:tc>
        <w:tc>
          <w:tcPr>
            <w:tcW w:w="2268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Администрация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Большедолженковского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сельсовета Октябрьского района Курской области</w:t>
            </w:r>
          </w:p>
        </w:tc>
      </w:tr>
      <w:tr w:rsidR="00636456" w:rsidRPr="00C21798" w:rsidTr="00C21798">
        <w:tc>
          <w:tcPr>
            <w:tcW w:w="534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6</w:t>
            </w:r>
          </w:p>
        </w:tc>
        <w:tc>
          <w:tcPr>
            <w:tcW w:w="237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Октябрьский район,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д. Ванина, </w:t>
            </w:r>
            <w:proofErr w:type="gramStart"/>
            <w:r w:rsidRPr="00C21798">
              <w:rPr>
                <w:rFonts w:ascii="Times New Roman" w:hAnsi="Times New Roman"/>
                <w:szCs w:val="22"/>
              </w:rPr>
              <w:t>ВЛ</w:t>
            </w:r>
            <w:proofErr w:type="gramEnd"/>
            <w:r w:rsidRPr="00C21798">
              <w:rPr>
                <w:rFonts w:ascii="Times New Roman" w:hAnsi="Times New Roman"/>
                <w:szCs w:val="22"/>
              </w:rPr>
              <w:t xml:space="preserve"> 10кВ 559.01</w:t>
            </w:r>
          </w:p>
        </w:tc>
        <w:tc>
          <w:tcPr>
            <w:tcW w:w="1879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46:17:000000:836</w:t>
            </w:r>
          </w:p>
        </w:tc>
        <w:tc>
          <w:tcPr>
            <w:tcW w:w="1276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1843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Энергетика</w:t>
            </w:r>
          </w:p>
        </w:tc>
        <w:tc>
          <w:tcPr>
            <w:tcW w:w="2268" w:type="dxa"/>
          </w:tcPr>
          <w:p w:rsidR="00636456" w:rsidRPr="00C21798" w:rsidRDefault="00636456" w:rsidP="00C21798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636456" w:rsidRDefault="00636456" w:rsidP="00636456">
      <w:pPr>
        <w:spacing w:line="288" w:lineRule="auto"/>
        <w:ind w:firstLine="709"/>
        <w:rPr>
          <w:rFonts w:ascii="Times New Roman" w:hAnsi="Times New Roman"/>
        </w:rPr>
      </w:pP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Трасса проектируемой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проходит частично: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по территории неразграниченной государственной собственности;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по территории общего пользования (земельные участки с кадастровыми номерами 46:17:031204:149 (1), 46:17:031204:143);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lastRenderedPageBreak/>
        <w:t>- земельным участкам, переданным в аренду из земель, находящихся в государственной собственности (земельные участки с кадастровыми номерами 46:17:031204:131, 46:17:031204:79, 46:17:031204:64);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земельному участку, имеющему статус «временный» (кадастровый номер 46:17:000000:836 (21)).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99/2019/252187394,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 по Курской области, правообладатель земельного участка с кадастровым номером 46:17:031204:149 Администрация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области, вид государственной регистрации права – постоянное (бессрочное) пользование.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99/2019/252188199,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 по Курской области, правообладатель земельного участка с кадастровым номером 46:17:031204:143 Администрация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области, вид государственной регистрации права – постоянное (бессрочное) пользование.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99/2019/252188141,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>» по Курской области, право собственности на земельный участок с кадастровым номером 46:17:031204:131 не зарегистрировано. На данный земельный участок зарегистрирована аренда в пользу Публичного акционерного общества «Межрегиональная распределительная сетевая компания Центра».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99/2019/252187677,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 по Курской области, право собственности на земельный участок с кадастровым номером 46:17:031204:79 не зарегистрировано. На данный земельный участок зарегистрирована аренда в пользу </w:t>
      </w:r>
      <w:proofErr w:type="spellStart"/>
      <w:r w:rsidRPr="00B63736">
        <w:rPr>
          <w:rFonts w:ascii="Times New Roman" w:hAnsi="Times New Roman"/>
          <w:sz w:val="24"/>
          <w:szCs w:val="24"/>
        </w:rPr>
        <w:t>Нарыкова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Романа Александровича.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99/2019/252187641,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>» по Курской области, право собственности на земельный участок с кадастровым номером 46:17:031204:64 не зарегистрировано. На данный земельный участок зарегистрирована аренда в польз</w:t>
      </w:r>
      <w:proofErr w:type="gramStart"/>
      <w:r w:rsidRPr="00B63736">
        <w:rPr>
          <w:rFonts w:ascii="Times New Roman" w:hAnsi="Times New Roman"/>
          <w:sz w:val="24"/>
          <w:szCs w:val="24"/>
        </w:rPr>
        <w:t>у ООО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99/2019/252189034,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 по Курской области, право собственности на земельный участок с кадастровым </w:t>
      </w:r>
      <w:r w:rsidRPr="00B63736">
        <w:rPr>
          <w:rFonts w:ascii="Times New Roman" w:hAnsi="Times New Roman"/>
          <w:sz w:val="24"/>
          <w:szCs w:val="24"/>
        </w:rPr>
        <w:lastRenderedPageBreak/>
        <w:t>номером 46:17:000000:836 не зарегистрировано. Сведения об объекте недвижимости имеют статус «временные». Дата истечения срока действия временного характера – 27.12.2021 г.</w:t>
      </w:r>
    </w:p>
    <w:p w:rsidR="003E3F80" w:rsidRPr="00B63736" w:rsidRDefault="00636456" w:rsidP="003E3F80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На планируемой территории расположены дороги местного значения с грунтовым покрытием. Имеется согласование администрации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в ведении которой находятся дороги местного значения.</w:t>
      </w:r>
      <w:r w:rsidR="003E3F80">
        <w:rPr>
          <w:rFonts w:ascii="Times New Roman" w:hAnsi="Times New Roman"/>
          <w:sz w:val="24"/>
          <w:szCs w:val="24"/>
        </w:rPr>
        <w:t xml:space="preserve"> Также проектируемый объект пересекает газопровод среднего давления. Получено согласование с АО «Газпром газораспределение Курск», в ведении которого находится данное линейное сооружение.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соответствии с приказом Министерства строительства и жилищно-коммунального хозяйства РФ от 25.04.2017 г. № 742/</w:t>
      </w:r>
      <w:proofErr w:type="gramStart"/>
      <w:r w:rsidRPr="00B63736">
        <w:rPr>
          <w:rFonts w:ascii="Times New Roman" w:hAnsi="Times New Roman"/>
          <w:sz w:val="24"/>
          <w:szCs w:val="24"/>
        </w:rPr>
        <w:t>ПР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, красные линии, обозначающие границы территорий, предназначенных для строительства, реконструкции линейных объектов, устанавливаются по границам зон планируемого размещения линейных объектов. Проектом планировки территории участка линейного объекта для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30.10.18), в границах муниципального образования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области, устанавливаются красные линии, границы которых совпадают с границами временного отвода на период строительства, ко</w:t>
      </w:r>
      <w:r w:rsidR="00C21798">
        <w:rPr>
          <w:rFonts w:ascii="Times New Roman" w:hAnsi="Times New Roman"/>
          <w:sz w:val="24"/>
          <w:szCs w:val="24"/>
        </w:rPr>
        <w:t xml:space="preserve">ординаты приведены в таблице № </w:t>
      </w:r>
      <w:r w:rsidR="00C21798" w:rsidRPr="00C21798">
        <w:rPr>
          <w:rFonts w:ascii="Times New Roman" w:hAnsi="Times New Roman"/>
          <w:sz w:val="24"/>
          <w:szCs w:val="24"/>
        </w:rPr>
        <w:t>2</w:t>
      </w:r>
      <w:r w:rsidRPr="00B63736">
        <w:rPr>
          <w:rFonts w:ascii="Times New Roman" w:hAnsi="Times New Roman"/>
          <w:sz w:val="24"/>
          <w:szCs w:val="24"/>
        </w:rPr>
        <w:t>.</w:t>
      </w:r>
    </w:p>
    <w:p w:rsidR="00636456" w:rsidRPr="00C21798" w:rsidRDefault="00C21798" w:rsidP="00636456">
      <w:pPr>
        <w:spacing w:line="360" w:lineRule="auto"/>
        <w:ind w:firstLine="709"/>
        <w:jc w:val="right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Таблица № </w:t>
      </w:r>
      <w:r w:rsidRPr="004B2AAD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>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Ведомость координат проектируемых красных линий</w:t>
      </w: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10"/>
        <w:gridCol w:w="42"/>
        <w:gridCol w:w="2074"/>
        <w:gridCol w:w="2126"/>
      </w:tblGrid>
      <w:tr w:rsidR="00636456" w:rsidRPr="001C185E" w:rsidTr="00AD538E">
        <w:trPr>
          <w:trHeight w:val="253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</w:t>
            </w:r>
          </w:p>
        </w:tc>
      </w:tr>
      <w:tr w:rsidR="00636456" w:rsidRPr="001C185E" w:rsidTr="00AD538E">
        <w:trPr>
          <w:trHeight w:val="253"/>
        </w:trPr>
        <w:tc>
          <w:tcPr>
            <w:tcW w:w="58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53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415648,85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1280811,24</w:t>
            </w:r>
          </w:p>
        </w:tc>
      </w:tr>
      <w:tr w:rsidR="00636456" w:rsidRPr="001C185E" w:rsidTr="00AD538E">
        <w:trPr>
          <w:trHeight w:val="262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415647,61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1280810,43</w:t>
            </w:r>
          </w:p>
        </w:tc>
      </w:tr>
      <w:tr w:rsidR="00636456" w:rsidRPr="001C185E" w:rsidTr="00AD538E">
        <w:trPr>
          <w:trHeight w:val="250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3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415649,51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1280811,67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415644,01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1280820,03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415634,03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1280813,46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1280813,51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415633,62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1280803,44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415636,46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1280803,09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415647,61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1280810,43</w:t>
            </w:r>
          </w:p>
        </w:tc>
      </w:tr>
      <w:tr w:rsidR="00636456" w:rsidRPr="001C185E" w:rsidTr="00AD538E">
        <w:trPr>
          <w:trHeight w:val="26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415648,61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1280811,47</w:t>
            </w:r>
          </w:p>
        </w:tc>
      </w:tr>
      <w:tr w:rsidR="00636456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415648,85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1280811,24</w:t>
            </w:r>
          </w:p>
        </w:tc>
      </w:tr>
      <w:tr w:rsidR="00636456" w:rsidRPr="001C185E" w:rsidTr="00AD538E">
        <w:trPr>
          <w:trHeight w:val="260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415649,51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1280811,67</w:t>
            </w:r>
          </w:p>
        </w:tc>
      </w:tr>
      <w:tr w:rsidR="00636456" w:rsidRPr="001C185E" w:rsidTr="00AD538E">
        <w:trPr>
          <w:trHeight w:val="248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4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58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415633,62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1280803,44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415452,98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1280835,93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415423,92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1280855,47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415433,43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1280837,03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415449,85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1280825,99</w:t>
            </w:r>
          </w:p>
        </w:tc>
      </w:tr>
      <w:tr w:rsidR="00636456" w:rsidRPr="001C185E" w:rsidTr="00AD538E">
        <w:trPr>
          <w:trHeight w:val="248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5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lastRenderedPageBreak/>
              <w:t>7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1280813,51</w:t>
            </w:r>
          </w:p>
        </w:tc>
      </w:tr>
      <w:tr w:rsidR="00636456" w:rsidRPr="001C185E" w:rsidTr="00AD538E">
        <w:trPr>
          <w:trHeight w:val="257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415453,44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1280835,62</w:t>
            </w:r>
          </w:p>
        </w:tc>
      </w:tr>
      <w:tr w:rsidR="00636456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207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415452,98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1280835,93</w:t>
            </w:r>
          </w:p>
        </w:tc>
      </w:tr>
      <w:tr w:rsidR="00636456" w:rsidRPr="001C185E" w:rsidTr="00AD538E">
        <w:trPr>
          <w:trHeight w:val="253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6</w:t>
            </w:r>
          </w:p>
        </w:tc>
      </w:tr>
      <w:tr w:rsidR="00636456" w:rsidRPr="001C185E" w:rsidTr="00AD538E">
        <w:trPr>
          <w:trHeight w:val="253"/>
        </w:trPr>
        <w:tc>
          <w:tcPr>
            <w:tcW w:w="53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53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415433,43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1280837,03</w:t>
            </w:r>
          </w:p>
        </w:tc>
      </w:tr>
      <w:tr w:rsidR="00636456" w:rsidRPr="001C185E" w:rsidTr="00AD538E">
        <w:trPr>
          <w:trHeight w:val="253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415423,92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1280855,47</w:t>
            </w:r>
          </w:p>
        </w:tc>
      </w:tr>
      <w:tr w:rsidR="00636456" w:rsidRPr="001C185E" w:rsidTr="00AD538E">
        <w:trPr>
          <w:trHeight w:val="263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415423,05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1280856,06</w:t>
            </w:r>
          </w:p>
        </w:tc>
      </w:tr>
      <w:tr w:rsidR="00636456" w:rsidRPr="001C185E" w:rsidTr="00AD538E">
        <w:trPr>
          <w:trHeight w:val="253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415432,78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1280837,47</w:t>
            </w:r>
          </w:p>
        </w:tc>
      </w:tr>
      <w:tr w:rsidR="00636456" w:rsidRPr="001C185E" w:rsidTr="00AD538E">
        <w:trPr>
          <w:trHeight w:val="249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7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60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415432,78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1280837,47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415423,05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1280856,06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415417,04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1280860,10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415426,80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1280841,49</w:t>
            </w:r>
          </w:p>
        </w:tc>
      </w:tr>
      <w:tr w:rsidR="00636456" w:rsidRPr="001C185E" w:rsidTr="00AD538E">
        <w:trPr>
          <w:trHeight w:val="257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8</w:t>
            </w:r>
          </w:p>
        </w:tc>
      </w:tr>
      <w:tr w:rsidR="00636456" w:rsidRPr="001C185E" w:rsidTr="00AD538E">
        <w:trPr>
          <w:trHeight w:val="257"/>
        </w:trPr>
        <w:tc>
          <w:tcPr>
            <w:tcW w:w="53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57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415426,80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1280841,49</w:t>
            </w:r>
          </w:p>
        </w:tc>
      </w:tr>
      <w:tr w:rsidR="00636456" w:rsidRPr="001C185E" w:rsidTr="00AD538E">
        <w:trPr>
          <w:trHeight w:val="257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415417,04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1280860,10</w:t>
            </w:r>
          </w:p>
        </w:tc>
      </w:tr>
      <w:tr w:rsidR="00636456" w:rsidRPr="001C185E" w:rsidTr="00AD538E">
        <w:trPr>
          <w:trHeight w:val="257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415416,17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1280860,68</w:t>
            </w:r>
          </w:p>
        </w:tc>
      </w:tr>
      <w:tr w:rsidR="00636456" w:rsidRPr="001C185E" w:rsidTr="00AD538E">
        <w:trPr>
          <w:trHeight w:val="267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415425,94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1280842,07</w:t>
            </w:r>
          </w:p>
        </w:tc>
      </w:tr>
      <w:tr w:rsidR="00636456" w:rsidRPr="001C185E" w:rsidTr="00AD538E">
        <w:trPr>
          <w:trHeight w:val="249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9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60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415425,94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1280842,07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415416,17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1280860,68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415341,64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1280910,79</w:t>
            </w:r>
          </w:p>
        </w:tc>
      </w:tr>
      <w:tr w:rsidR="00636456" w:rsidRPr="001C185E" w:rsidTr="00AD538E">
        <w:trPr>
          <w:trHeight w:val="249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415333,47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1280904,24</w:t>
            </w:r>
          </w:p>
        </w:tc>
      </w:tr>
      <w:tr w:rsidR="00636456" w:rsidRPr="001C185E" w:rsidTr="00AD538E">
        <w:trPr>
          <w:trHeight w:val="248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10</w:t>
            </w:r>
          </w:p>
        </w:tc>
      </w:tr>
      <w:tr w:rsidR="00636456" w:rsidRPr="001C185E" w:rsidTr="00AD538E">
        <w:trPr>
          <w:trHeight w:val="248"/>
        </w:trPr>
        <w:tc>
          <w:tcPr>
            <w:tcW w:w="53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48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415333,47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1280904,24</w:t>
            </w:r>
          </w:p>
        </w:tc>
      </w:tr>
      <w:tr w:rsidR="00636456" w:rsidRPr="001C185E" w:rsidTr="00AD538E">
        <w:trPr>
          <w:trHeight w:val="248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415341,64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1280910,79</w:t>
            </w:r>
          </w:p>
        </w:tc>
      </w:tr>
      <w:tr w:rsidR="00636456" w:rsidRPr="001C185E" w:rsidTr="00AD538E">
        <w:trPr>
          <w:trHeight w:val="258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415341,21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1280911,09</w:t>
            </w:r>
          </w:p>
        </w:tc>
      </w:tr>
      <w:tr w:rsidR="00636456" w:rsidRPr="001C185E" w:rsidTr="00AD538E">
        <w:trPr>
          <w:trHeight w:val="248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415333,03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1280904,53</w:t>
            </w:r>
          </w:p>
        </w:tc>
      </w:tr>
      <w:tr w:rsidR="00636456" w:rsidRPr="001C185E" w:rsidTr="00AD538E">
        <w:trPr>
          <w:trHeight w:val="260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11</w:t>
            </w:r>
          </w:p>
        </w:tc>
      </w:tr>
      <w:tr w:rsidR="00636456" w:rsidRPr="001C185E" w:rsidTr="00AD538E">
        <w:trPr>
          <w:trHeight w:val="260"/>
        </w:trPr>
        <w:tc>
          <w:tcPr>
            <w:tcW w:w="534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70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415333,03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1280904,53</w:t>
            </w:r>
          </w:p>
        </w:tc>
      </w:tr>
      <w:tr w:rsidR="00636456" w:rsidRPr="001C185E" w:rsidTr="00AD538E">
        <w:trPr>
          <w:trHeight w:val="260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415341,21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1280911,09</w:t>
            </w:r>
          </w:p>
        </w:tc>
      </w:tr>
      <w:tr w:rsidR="00636456" w:rsidRPr="001C185E" w:rsidTr="00AD538E">
        <w:trPr>
          <w:trHeight w:val="260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415338,21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1280913,10</w:t>
            </w:r>
          </w:p>
        </w:tc>
      </w:tr>
      <w:tr w:rsidR="00636456" w:rsidRPr="001C185E" w:rsidTr="00AD538E">
        <w:trPr>
          <w:trHeight w:val="260"/>
        </w:trPr>
        <w:tc>
          <w:tcPr>
            <w:tcW w:w="534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2126" w:type="dxa"/>
            <w:gridSpan w:val="3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415330,03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1280906,55</w:t>
            </w:r>
          </w:p>
        </w:tc>
      </w:tr>
      <w:tr w:rsidR="00636456" w:rsidRPr="001C185E" w:rsidTr="00AD538E">
        <w:trPr>
          <w:trHeight w:val="270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12</w:t>
            </w:r>
          </w:p>
        </w:tc>
      </w:tr>
      <w:tr w:rsidR="00636456" w:rsidRPr="001C185E" w:rsidTr="00AD538E">
        <w:trPr>
          <w:trHeight w:val="270"/>
        </w:trPr>
        <w:tc>
          <w:tcPr>
            <w:tcW w:w="544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70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415330,03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1280906,55</w:t>
            </w:r>
          </w:p>
        </w:tc>
      </w:tr>
      <w:tr w:rsidR="00636456" w:rsidRPr="001C185E" w:rsidTr="00AD538E">
        <w:trPr>
          <w:trHeight w:val="282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415338,21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1280913,10</w:t>
            </w:r>
          </w:p>
        </w:tc>
      </w:tr>
      <w:tr w:rsidR="00636456" w:rsidRPr="001C185E" w:rsidTr="00AD538E">
        <w:trPr>
          <w:trHeight w:val="270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415337,77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1280913,39</w:t>
            </w:r>
          </w:p>
        </w:tc>
      </w:tr>
      <w:tr w:rsidR="00636456" w:rsidRPr="001C185E" w:rsidTr="00AD538E">
        <w:trPr>
          <w:trHeight w:val="270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415329,60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1280906,84</w:t>
            </w:r>
          </w:p>
        </w:tc>
      </w:tr>
      <w:tr w:rsidR="00636456" w:rsidRPr="001C185E" w:rsidTr="00AD538E">
        <w:trPr>
          <w:trHeight w:val="246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13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415329,60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1280906,84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415337,77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1280913,39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415133,88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1281050,49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415133,05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1281119,64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415131,96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1281211,13</w:t>
            </w:r>
          </w:p>
        </w:tc>
      </w:tr>
      <w:tr w:rsidR="00636456" w:rsidRPr="001C185E" w:rsidTr="00AD538E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415131,23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1281272,58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415128,93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1281273,82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415121,22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1281273,73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44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415123,94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1281045,12</w:t>
            </w:r>
          </w:p>
        </w:tc>
      </w:tr>
      <w:tr w:rsidR="00636456" w:rsidRPr="001C185E" w:rsidTr="00AD538E">
        <w:trPr>
          <w:trHeight w:val="246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lastRenderedPageBreak/>
              <w:t>Контур 14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415133,05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1281119,64</w:t>
            </w:r>
          </w:p>
        </w:tc>
      </w:tr>
      <w:tr w:rsidR="00636456" w:rsidRPr="001C185E" w:rsidTr="00AD538E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415131,96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1281211,13</w:t>
            </w:r>
          </w:p>
        </w:tc>
      </w:tr>
      <w:tr w:rsidR="00636456" w:rsidRPr="001C185E" w:rsidTr="00AD538E">
        <w:trPr>
          <w:trHeight w:val="240"/>
        </w:trPr>
        <w:tc>
          <w:tcPr>
            <w:tcW w:w="4786" w:type="dxa"/>
            <w:gridSpan w:val="5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15</w:t>
            </w:r>
          </w:p>
        </w:tc>
      </w:tr>
      <w:tr w:rsidR="00636456" w:rsidRPr="001C185E" w:rsidTr="00AD538E">
        <w:trPr>
          <w:trHeight w:val="240"/>
        </w:trPr>
        <w:tc>
          <w:tcPr>
            <w:tcW w:w="544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36456" w:rsidRPr="008D1078" w:rsidRDefault="00636456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36456" w:rsidRPr="001C185E" w:rsidTr="00AD538E">
        <w:trPr>
          <w:trHeight w:val="240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415131,23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1281272,58</w:t>
            </w:r>
          </w:p>
        </w:tc>
      </w:tr>
      <w:tr w:rsidR="00636456" w:rsidRPr="001C185E" w:rsidTr="00AD538E">
        <w:trPr>
          <w:trHeight w:val="240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45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415131,22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1281273,84</w:t>
            </w:r>
          </w:p>
        </w:tc>
      </w:tr>
      <w:tr w:rsidR="00636456" w:rsidRPr="001C185E" w:rsidTr="00AD538E">
        <w:trPr>
          <w:trHeight w:val="240"/>
        </w:trPr>
        <w:tc>
          <w:tcPr>
            <w:tcW w:w="544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2116" w:type="dxa"/>
            <w:gridSpan w:val="2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415128,93</w:t>
            </w:r>
          </w:p>
        </w:tc>
        <w:tc>
          <w:tcPr>
            <w:tcW w:w="2126" w:type="dxa"/>
            <w:vAlign w:val="bottom"/>
          </w:tcPr>
          <w:p w:rsidR="00636456" w:rsidRPr="001C185E" w:rsidRDefault="00636456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1281273,82</w:t>
            </w:r>
          </w:p>
        </w:tc>
      </w:tr>
    </w:tbl>
    <w:p w:rsidR="00636456" w:rsidRDefault="00636456" w:rsidP="00636456">
      <w:pPr>
        <w:spacing w:line="288" w:lineRule="auto"/>
        <w:ind w:firstLine="709"/>
        <w:rPr>
          <w:rFonts w:ascii="Times New Roman" w:hAnsi="Times New Roman"/>
        </w:rPr>
      </w:pP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Расчет размеров земельных участков, предоставляемых для размещения линейного объекта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proofErr w:type="gramStart"/>
      <w:r w:rsidRPr="00B63736">
        <w:rPr>
          <w:rFonts w:ascii="Times New Roman" w:hAnsi="Times New Roman"/>
          <w:sz w:val="24"/>
          <w:szCs w:val="24"/>
        </w:rPr>
        <w:t xml:space="preserve">Согласно ВСН 14278тм-т1 «Нормы отвода земель для электрических сетей, напряжением 0,38-750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», п. 2.3 ширина полос земель, предоставляемых во временное краткосрочное пользование на период строительства воздушной линий электропередачи напряжением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>, составляет 8 м. С учетом условий и методов строительства ширина полос может быть определена проектом, утвержденным заказчиком в установленном порядке.</w:t>
      </w:r>
      <w:proofErr w:type="gramEnd"/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Целесообразно принять ширину полос земель, предоставляемых на период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30.10.18), равную 10 м.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Постоянный отвод под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не осуществляется. После завершения строительства объектов электрических сетей земли, предоставленные во временное пользование, должны быть приведены в состояние, в котором они находились до начала строительства (п. 1.6, № 14278тм-т1). </w:t>
      </w:r>
      <w:proofErr w:type="gramStart"/>
      <w:r w:rsidRPr="00B63736">
        <w:rPr>
          <w:rFonts w:ascii="Times New Roman" w:hAnsi="Times New Roman"/>
          <w:sz w:val="24"/>
          <w:szCs w:val="24"/>
        </w:rPr>
        <w:t>Земельный участок под воздушной линией остается в собственности и пользовании тех субъектов, на территории которых прокладывается трасса, и используется ими свободно с соблюдением мер, обеспечивающих сохранность и работу указанных объектов в соответствии с Постановлением Правительства РФ от 9.06.1995 г. № 578 «Об утверждении Правил охраны линий электропередач и сооружений связи Российской Федерации».</w:t>
      </w:r>
      <w:proofErr w:type="gramEnd"/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proofErr w:type="gramStart"/>
      <w:r w:rsidRPr="00B63736">
        <w:rPr>
          <w:rFonts w:ascii="Times New Roman" w:hAnsi="Times New Roman"/>
          <w:sz w:val="24"/>
          <w:szCs w:val="24"/>
        </w:rPr>
        <w:t xml:space="preserve">Согласно постановлению Правительства РФ от 24.02.2009 № 160 «О порядке установления охранных зон объектов электросетевого хозяйства и особых условий использования земельных участков, расположенных в границах таких зон», вдоль воздушных линий электропередачи напряжением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охранные зоны устанавливаются  в виде части поверхности участка земли и воздушного пространства (на высоту, соответствующую высоте опор воздушных линий электропередачи), ограниченной параллельными вертикальными плоскостями, отстоящими по обе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стороны линии электропередачи от крайних проводов при </w:t>
      </w:r>
      <w:proofErr w:type="spellStart"/>
      <w:r w:rsidRPr="00B63736">
        <w:rPr>
          <w:rFonts w:ascii="Times New Roman" w:hAnsi="Times New Roman"/>
          <w:sz w:val="24"/>
          <w:szCs w:val="24"/>
        </w:rPr>
        <w:t>неотклоненном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их положении на расстоянии 10 м (5 м – для линий с самонесущими или изолированными проводами, размещенных в границах населенных пунктов).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10. Перечень мероприятий по охране окружающей среды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С целью </w:t>
      </w:r>
      <w:proofErr w:type="gramStart"/>
      <w:r w:rsidRPr="00B63736">
        <w:rPr>
          <w:rFonts w:ascii="Times New Roman" w:hAnsi="Times New Roman"/>
          <w:sz w:val="24"/>
          <w:szCs w:val="24"/>
        </w:rPr>
        <w:t xml:space="preserve">уменьшения негативного воздействия планируемой трассы воздушной линии </w:t>
      </w:r>
      <w:r w:rsidRPr="00B63736">
        <w:rPr>
          <w:rFonts w:ascii="Times New Roman" w:hAnsi="Times New Roman"/>
          <w:sz w:val="24"/>
          <w:szCs w:val="24"/>
        </w:rPr>
        <w:lastRenderedPageBreak/>
        <w:t>электропередачи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на окружающую среду и обеспечения более высокого уровня комфортности проживания населения на прилегающих территориях предусмотрен комплекс мероприятий по охране окружающей среды: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при проектировании воздушной линии электропередачи необходимо предусматривать мероприятия по охране окружающей среды, обеспечивающие минимальное нарушение сложившихся экологических, геологических, гидрогеологических и других естественных условий;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при выборе организации и технологии строительства воздушной линии электропередачи, кроме технико-экономических показателей следует учитывать экологические риски, и риски для здоровья населения, наносимые окружающей природной среде и человеку, как в период строительства, так и во время эксплуатации, отдавая предпочтение решениям, оказывающим минимальное воздействие на окружающую среду.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При организации строительства линейных объектов необходимо предусмотреть следующие мероприятия по охране окружающей среды в период производства строительно-монтажных работ: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строительный мусор и отходы должны своевременно вывозиться на свалку во избежание захламления строительной площадки;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в период свертывания строительства отходы необходимо вывезти с благоустраиваемой территории для дальнейшей утилизации;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на территории строительства предусмотреть специальную площадку для мойки колес строительного автотранспорта;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на территории строительства предусмотреть специальную площадку для размещения временного биотуалета и контейнера для сбора бытовых отходов;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при транспортировке соблюдать правила транспортирования и хранения материалов;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на всех видах работ допускается использование только технически исправных машин, механизмов и оборудования. Проведение техобслуживания и ремонта производится вне пределов стройплощадки.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proofErr w:type="gramStart"/>
      <w:r w:rsidRPr="00B63736">
        <w:rPr>
          <w:rFonts w:ascii="Times New Roman" w:hAnsi="Times New Roman"/>
          <w:sz w:val="24"/>
          <w:szCs w:val="24"/>
        </w:rPr>
        <w:t>Проектируемая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ЛЭП при строительстве и эксплуатации не представляет угрозы для здоровья населения с учетом отдаленных последствий. При соблюдении природоохранных нормативов, рекомендуемых мероприятий, а также проведение строительно-монтажных работ в соответствии с технологической последовательностью согласно типовым технологическим картам, строительство не окажет дестабилизирующего воздействия на экологическую обстановку района, вызвав лишь некоторые локальные изменения, что не приведет к кризисным или необратимым изменениям состояния окружающей среды в районе строительства.</w:t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Таким образом, проектируемый объект будет соответствовать требованиям </w:t>
      </w:r>
      <w:r w:rsidRPr="00B63736">
        <w:rPr>
          <w:rFonts w:ascii="Times New Roman" w:hAnsi="Times New Roman"/>
          <w:sz w:val="24"/>
          <w:szCs w:val="24"/>
        </w:rPr>
        <w:lastRenderedPageBreak/>
        <w:t>экологической безопасности.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11. Защита территории от чрезвычайных ситуаций природного и техногенного характера, проведение мероприятий по гражданской обороне и обеспечению пожарной безопасности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Мероприятия по защите территории от чрезвычайных ситуаций природного и техногенного характера, по гражданской обороне и обеспечению пожарной безопасности должны </w:t>
      </w:r>
      <w:proofErr w:type="gramStart"/>
      <w:r w:rsidRPr="00B63736">
        <w:rPr>
          <w:rFonts w:ascii="Times New Roman" w:hAnsi="Times New Roman"/>
          <w:sz w:val="24"/>
          <w:szCs w:val="24"/>
        </w:rPr>
        <w:t>производится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в соответствии с положениями Генерального плана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Территория населенных пунктов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расположены в зоне условно приемлемого риска (по вероятным потерям в случае возникновения источников ЧС техногенного характера на транспортных магистралях, объектах газотранспортного комплекса).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  <w:highlight w:val="red"/>
        </w:rPr>
      </w:pPr>
      <w:r w:rsidRPr="00B63736">
        <w:rPr>
          <w:rFonts w:ascii="Times New Roman" w:hAnsi="Times New Roman"/>
          <w:sz w:val="24"/>
          <w:szCs w:val="24"/>
        </w:rPr>
        <w:t>В соответствии со схемой территорий подверженных риску возникновения чрезвычайных ситуаций природного и техногенного характера на территории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 планируемая территория проектирования и строительства воздушной линии электропередачи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не располагается в зонах техногенных и природных чрезвычайных ситуациях.</w:t>
      </w:r>
    </w:p>
    <w:p w:rsidR="0063645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целях исключения ЧС техногенного характера по территории участков линейных объектов необходимо соблюдение условий, установленных нормативной документацией для охранных зон инженерных коммуникаций.</w:t>
      </w:r>
    </w:p>
    <w:p w:rsidR="006722BD" w:rsidRPr="00A628A5" w:rsidRDefault="00636456" w:rsidP="006722BD">
      <w:pPr>
        <w:jc w:val="center"/>
        <w:rPr>
          <w:rFonts w:ascii="Times New Roman" w:hAnsi="Times New Roman"/>
          <w:b/>
          <w:snapToGrid w:val="0"/>
          <w:sz w:val="28"/>
          <w:szCs w:val="28"/>
        </w:rPr>
      </w:pPr>
      <w:r>
        <w:rPr>
          <w:rFonts w:ascii="Times New Roman" w:hAnsi="Times New Roman"/>
          <w:sz w:val="24"/>
          <w:szCs w:val="24"/>
        </w:rPr>
        <w:br w:type="page"/>
      </w:r>
      <w:r w:rsidR="006722BD" w:rsidRPr="00A628A5">
        <w:rPr>
          <w:rFonts w:ascii="Times New Roman" w:hAnsi="Times New Roman"/>
          <w:b/>
          <w:snapToGrid w:val="0"/>
          <w:sz w:val="28"/>
          <w:szCs w:val="28"/>
        </w:rPr>
        <w:lastRenderedPageBreak/>
        <w:t>ООО «РСО-</w:t>
      </w:r>
      <w:proofErr w:type="spellStart"/>
      <w:r w:rsidR="006722BD" w:rsidRPr="00A628A5">
        <w:rPr>
          <w:rFonts w:ascii="Times New Roman" w:hAnsi="Times New Roman"/>
          <w:b/>
          <w:snapToGrid w:val="0"/>
          <w:sz w:val="28"/>
          <w:szCs w:val="28"/>
        </w:rPr>
        <w:t>Энерго</w:t>
      </w:r>
      <w:proofErr w:type="spellEnd"/>
      <w:r w:rsidR="006722BD" w:rsidRPr="00A628A5">
        <w:rPr>
          <w:rFonts w:ascii="Times New Roman" w:hAnsi="Times New Roman"/>
          <w:b/>
          <w:snapToGrid w:val="0"/>
          <w:sz w:val="28"/>
          <w:szCs w:val="28"/>
        </w:rPr>
        <w:t>»</w:t>
      </w: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 xml:space="preserve">ДОКУМЕНТАЦИЯ ПО ПЛАНИРОВКЕ ТЕРРИТОРИИ УЧАСТКА ЛИНЕЙНОГО ОБЪЕКТА ДЛЯ ПРОЕКТИРОВАНИЯ И СТРОИТЕЛЬСТВА ОТПАЙКИ </w:t>
      </w:r>
      <w:proofErr w:type="gramStart"/>
      <w:r>
        <w:rPr>
          <w:rFonts w:ascii="Times New Roman" w:hAnsi="Times New Roman"/>
          <w:b/>
          <w:snapToGrid w:val="0"/>
          <w:sz w:val="24"/>
          <w:szCs w:val="24"/>
        </w:rPr>
        <w:t>ВЛ</w:t>
      </w:r>
      <w:proofErr w:type="gramEnd"/>
      <w:r>
        <w:rPr>
          <w:rFonts w:ascii="Times New Roman" w:hAnsi="Times New Roman"/>
          <w:b/>
          <w:snapToGrid w:val="0"/>
          <w:sz w:val="24"/>
          <w:szCs w:val="24"/>
        </w:rPr>
        <w:t xml:space="preserve"> 10 </w:t>
      </w:r>
      <w:proofErr w:type="spellStart"/>
      <w:r>
        <w:rPr>
          <w:rFonts w:ascii="Times New Roman" w:hAnsi="Times New Roman"/>
          <w:b/>
          <w:snapToGrid w:val="0"/>
          <w:sz w:val="24"/>
          <w:szCs w:val="24"/>
        </w:rPr>
        <w:t>кВ</w:t>
      </w:r>
      <w:proofErr w:type="spellEnd"/>
      <w:r>
        <w:rPr>
          <w:rFonts w:ascii="Times New Roman" w:hAnsi="Times New Roman"/>
          <w:b/>
          <w:snapToGrid w:val="0"/>
          <w:sz w:val="24"/>
          <w:szCs w:val="24"/>
        </w:rPr>
        <w:t xml:space="preserve"> № 559-01 ПС 35/10 </w:t>
      </w:r>
      <w:proofErr w:type="spellStart"/>
      <w:r>
        <w:rPr>
          <w:rFonts w:ascii="Times New Roman" w:hAnsi="Times New Roman"/>
          <w:b/>
          <w:snapToGrid w:val="0"/>
          <w:sz w:val="24"/>
          <w:szCs w:val="24"/>
        </w:rPr>
        <w:t>кВ</w:t>
      </w:r>
      <w:proofErr w:type="spellEnd"/>
      <w:r>
        <w:rPr>
          <w:rFonts w:ascii="Times New Roman" w:hAnsi="Times New Roman"/>
          <w:b/>
          <w:snapToGrid w:val="0"/>
          <w:sz w:val="24"/>
          <w:szCs w:val="24"/>
        </w:rPr>
        <w:t xml:space="preserve"> ВАНИНО С МОНТАЖОМ РАЗЪЕДИНИТЕЛЕЙДЛЯ ТЕХПРИСОЕДИНЕНИЯ ООО ТЕРРАПРО (ДОГОВОР № 417262503 ОТ 30.10.18), В ГРАНИЦАХ МУНИЦИПАЛЬНОГО ОБРАЗОВАНИЯ БОЛЬШЕДОЛЖЕНКОВСКОГО СЕЛЬСОВЕТА ОКТЯБРЬСКОГО РАЙОНА КУРСКОЙ ОБЛАСТИ</w:t>
      </w:r>
    </w:p>
    <w:p w:rsidR="006722BD" w:rsidRDefault="006722BD" w:rsidP="006722BD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Pr="00EF25FF" w:rsidRDefault="006722BD" w:rsidP="006722BD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 xml:space="preserve">Том </w:t>
      </w:r>
      <w:r>
        <w:rPr>
          <w:rFonts w:ascii="Times New Roman" w:hAnsi="Times New Roman"/>
          <w:b/>
          <w:snapToGrid w:val="0"/>
          <w:sz w:val="24"/>
          <w:szCs w:val="24"/>
          <w:lang w:val="en-US"/>
        </w:rPr>
        <w:t>II</w:t>
      </w:r>
    </w:p>
    <w:p w:rsidR="006722BD" w:rsidRPr="00EF25FF" w:rsidRDefault="006722BD" w:rsidP="006722BD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</w:p>
    <w:p w:rsidR="006722BD" w:rsidRDefault="006722BD" w:rsidP="006722BD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 xml:space="preserve">Раздел </w:t>
      </w:r>
      <w:r>
        <w:rPr>
          <w:rFonts w:ascii="Times New Roman" w:hAnsi="Times New Roman"/>
          <w:b/>
          <w:snapToGrid w:val="0"/>
          <w:sz w:val="24"/>
          <w:szCs w:val="24"/>
          <w:lang w:val="en-US"/>
        </w:rPr>
        <w:t>II</w:t>
      </w:r>
      <w:r>
        <w:rPr>
          <w:rFonts w:ascii="Times New Roman" w:hAnsi="Times New Roman"/>
          <w:b/>
          <w:snapToGrid w:val="0"/>
          <w:sz w:val="24"/>
          <w:szCs w:val="24"/>
        </w:rPr>
        <w:t>. Материалы по обоснованию проекта межевания территории.</w:t>
      </w:r>
    </w:p>
    <w:p w:rsidR="006722BD" w:rsidRPr="00EF25FF" w:rsidRDefault="006722BD" w:rsidP="006722BD">
      <w:pPr>
        <w:ind w:left="1134" w:right="708"/>
        <w:jc w:val="center"/>
        <w:rPr>
          <w:rFonts w:ascii="Times New Roman" w:hAnsi="Times New Roman"/>
          <w:b/>
          <w:snapToGrid w:val="0"/>
          <w:sz w:val="24"/>
          <w:szCs w:val="24"/>
        </w:rPr>
      </w:pPr>
      <w:r>
        <w:rPr>
          <w:rFonts w:ascii="Times New Roman" w:hAnsi="Times New Roman"/>
          <w:b/>
          <w:snapToGrid w:val="0"/>
          <w:sz w:val="24"/>
          <w:szCs w:val="24"/>
        </w:rPr>
        <w:t>Пояснительная записка.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 w:rsidRPr="00B63736">
        <w:rPr>
          <w:rFonts w:ascii="Times New Roman" w:hAnsi="Times New Roman"/>
          <w:b/>
          <w:sz w:val="24"/>
          <w:szCs w:val="24"/>
        </w:rPr>
        <w:lastRenderedPageBreak/>
        <w:t>1. Общие сведения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proofErr w:type="gramStart"/>
      <w:r w:rsidRPr="00B63736">
        <w:rPr>
          <w:rFonts w:ascii="Times New Roman" w:hAnsi="Times New Roman"/>
          <w:sz w:val="24"/>
          <w:szCs w:val="24"/>
        </w:rPr>
        <w:t>В соответствии со статьей 43 Градостроительного кодекса РФ, подготовка проекта межевания территории осуществляется применительно к территории, расположенной в границах одного или нескольких смежных элементов планировочной структуры, границах определенной правилами землепользования и застройки территориальной зоны и (или) границах установленной схемой территориального планирования муниципального района, генеральным планом поселения, городского округа функциональной зоны.</w:t>
      </w:r>
      <w:proofErr w:type="gramEnd"/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Работа выполнена в соответствии с требованиями Земельного кодекса Российской Федерации, Градостроительного кодекса Российской Федерации, иных нормативных правовых актов Российской Федерации, Курской области, муниципальных правовых актов муниципального образования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2. Основные цели и задачи разработки проекта межевания территории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Подготовка проекта межевания территории, предназначенной для проектирования и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30.10.18), в границах муниципального образования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области, осуществляется в целях: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установления правового регулирования земельных участков;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установления земельных участков, предназначенных для размещения линейного объекта инженерной инфраструктуры.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Подготовка проекта межевания территории осуществляется в составе планировки территории.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Задачами подготовки проекта межевания является анализ фактического землепользования и разработка проектных решений по формированию земельных участков для проектируемых линейных объектов.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Исходными данными для разработки проекта межевания территории послужили следующие материалы: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постановление администрации Октябрьского района Курской области от 17.04.2019 г. № 402 «О разработке проекта планировки и проекта межевания территорий для строительства линейного объекта «Строительство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договор № 417262503 от 30.10.2018 г.»;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данные Филиала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>» по Курской области;</w:t>
      </w:r>
    </w:p>
    <w:p w:rsidR="00636456" w:rsidRPr="00B63736" w:rsidRDefault="00636456" w:rsidP="00C21798">
      <w:pPr>
        <w:spacing w:after="24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- разработанный проект планировки территории участка линейного объекта для </w:t>
      </w:r>
      <w:r w:rsidRPr="00B63736">
        <w:rPr>
          <w:rFonts w:ascii="Times New Roman" w:hAnsi="Times New Roman"/>
          <w:sz w:val="24"/>
          <w:szCs w:val="24"/>
        </w:rPr>
        <w:lastRenderedPageBreak/>
        <w:t xml:space="preserve">проектирования и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30.10.18), в границах муниципального образования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области.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b/>
          <w:sz w:val="24"/>
          <w:szCs w:val="24"/>
        </w:rPr>
      </w:pPr>
      <w:r w:rsidRPr="00B63736">
        <w:rPr>
          <w:rFonts w:ascii="Times New Roman" w:hAnsi="Times New Roman"/>
          <w:b/>
          <w:sz w:val="24"/>
          <w:szCs w:val="24"/>
        </w:rPr>
        <w:t>3. Материалы по обоснованию проекта межевания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Проект межевания выполнен в соответствии и на базе разработанного проекта планировки территории участка линейного объекта для проектирования и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30.10.18), в границах муниципального образования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На период подготовки проекта межевания рассматриваемая территория свободна от застройки.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границах планируемой территории объекты культурного наследия и выявленные объекты культурного наследия, особо охраняемые природные территории регионального значения отсутствуют.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соответствии с картами зон с особыми условиями использования, утвержденными в составе Правил землепользования и застройки муниципального образований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участок линейного объекта не имеет ограничений.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Планировочными ограничениями для проектируемого линейного объекта могут являться охранные зоны инженерных сетей. Наличие охранной зоны обеспечивает привлечение к ответственности за повреждение или нарушение правил охраны линейных объектов. Работы в местах пересечений с инженерными коммуникациями производить только на основании письменных разрешений организаций, осуществляющих эксплуатацию данных коммуникаций.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Участок линейного объекта частично расположен в охранной зоне объекта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559.01 (кадастровый номер 46.17.2.25), в связи с чем необходимо учесть особые условия проектирования в отношении производства работ в охранной зоне. Имеется письмо филиала ПАО «МРСК Центра» - «Курскэнерго» от 16.04.2019 г. № МР1-КР/60/3530 о согласовании проекта «Строительство отпайки ВЛ-10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», договор № 417262503 от 30.01.18 (ТУ № 2055282, заявитель ООО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»)» (шифр проекта 46-16729-2019), выполненный ООО «РСО-</w:t>
      </w:r>
      <w:proofErr w:type="spellStart"/>
      <w:r w:rsidRPr="00B63736">
        <w:rPr>
          <w:rFonts w:ascii="Times New Roman" w:hAnsi="Times New Roman"/>
          <w:sz w:val="24"/>
          <w:szCs w:val="24"/>
        </w:rPr>
        <w:t>Энерго</w:t>
      </w:r>
      <w:proofErr w:type="spellEnd"/>
      <w:r w:rsidRPr="00B63736">
        <w:rPr>
          <w:rFonts w:ascii="Times New Roman" w:hAnsi="Times New Roman"/>
          <w:sz w:val="24"/>
          <w:szCs w:val="24"/>
        </w:rPr>
        <w:t>».</w:t>
      </w:r>
    </w:p>
    <w:p w:rsidR="004B5867" w:rsidRPr="00B63736" w:rsidRDefault="00636456" w:rsidP="004B5867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Прохождение трассы выполняется в условиях пересечения с автомобильной дорогой местного значения. Имеется согласование администрации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</w:t>
      </w:r>
      <w:r w:rsidRPr="00B63736">
        <w:rPr>
          <w:rFonts w:ascii="Times New Roman" w:hAnsi="Times New Roman"/>
          <w:sz w:val="24"/>
          <w:szCs w:val="24"/>
        </w:rPr>
        <w:lastRenderedPageBreak/>
        <w:t>Октябрьского района Курской области, в ведении которой находятся дороги местного значения.</w:t>
      </w:r>
      <w:r w:rsidR="004B5867">
        <w:rPr>
          <w:rFonts w:ascii="Times New Roman" w:hAnsi="Times New Roman"/>
          <w:sz w:val="24"/>
          <w:szCs w:val="24"/>
        </w:rPr>
        <w:t xml:space="preserve"> Получено согласование с АО «Газпром газораспределение Курск» на пересечение проектируемой линии с газопроводом среднего давления.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Земельные участки, попадающие в рабочую зону для проектирования и строительства воздушной линии электропередачи, именуемую как временный отвод на период строительства, представлены в таблице № 1.</w:t>
      </w:r>
    </w:p>
    <w:p w:rsidR="00636456" w:rsidRDefault="00636456" w:rsidP="00636456">
      <w:pPr>
        <w:spacing w:line="360" w:lineRule="auto"/>
        <w:ind w:firstLine="709"/>
        <w:jc w:val="right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Таблица № 1.</w:t>
      </w: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2373"/>
        <w:gridCol w:w="1879"/>
        <w:gridCol w:w="1276"/>
        <w:gridCol w:w="1843"/>
        <w:gridCol w:w="2268"/>
      </w:tblGrid>
      <w:tr w:rsidR="00C21798" w:rsidRPr="00C21798" w:rsidTr="00AD538E">
        <w:tc>
          <w:tcPr>
            <w:tcW w:w="10173" w:type="dxa"/>
            <w:gridSpan w:val="6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Экспликация земельных участков</w:t>
            </w:r>
          </w:p>
        </w:tc>
      </w:tr>
      <w:tr w:rsidR="00C21798" w:rsidRPr="00C21798" w:rsidTr="00AD538E">
        <w:tc>
          <w:tcPr>
            <w:tcW w:w="534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№ </w:t>
            </w:r>
            <w:proofErr w:type="gramStart"/>
            <w:r w:rsidRPr="00C21798">
              <w:rPr>
                <w:rFonts w:ascii="Times New Roman" w:hAnsi="Times New Roman"/>
                <w:szCs w:val="22"/>
              </w:rPr>
              <w:t>п</w:t>
            </w:r>
            <w:proofErr w:type="gramEnd"/>
            <w:r w:rsidRPr="00C21798">
              <w:rPr>
                <w:rFonts w:ascii="Times New Roman" w:hAnsi="Times New Roman"/>
                <w:szCs w:val="22"/>
              </w:rPr>
              <w:t>/п</w:t>
            </w:r>
          </w:p>
        </w:tc>
        <w:tc>
          <w:tcPr>
            <w:tcW w:w="237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Адрес</w:t>
            </w:r>
          </w:p>
        </w:tc>
        <w:tc>
          <w:tcPr>
            <w:tcW w:w="1879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Кадастровый номер участка</w:t>
            </w:r>
          </w:p>
        </w:tc>
        <w:tc>
          <w:tcPr>
            <w:tcW w:w="1276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Площадь участка, кв. м</w:t>
            </w:r>
          </w:p>
        </w:tc>
        <w:tc>
          <w:tcPr>
            <w:tcW w:w="184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Разрешенное использование</w:t>
            </w:r>
          </w:p>
        </w:tc>
        <w:tc>
          <w:tcPr>
            <w:tcW w:w="2268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Форма собственности</w:t>
            </w:r>
          </w:p>
        </w:tc>
      </w:tr>
      <w:tr w:rsidR="00C21798" w:rsidRPr="00C21798" w:rsidTr="00AD538E">
        <w:tc>
          <w:tcPr>
            <w:tcW w:w="534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1</w:t>
            </w:r>
          </w:p>
        </w:tc>
        <w:tc>
          <w:tcPr>
            <w:tcW w:w="237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с/с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>, д. Ванина</w:t>
            </w:r>
          </w:p>
        </w:tc>
        <w:tc>
          <w:tcPr>
            <w:tcW w:w="1879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46:17:031204:64</w:t>
            </w:r>
          </w:p>
        </w:tc>
        <w:tc>
          <w:tcPr>
            <w:tcW w:w="1276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670000</w:t>
            </w:r>
          </w:p>
        </w:tc>
        <w:tc>
          <w:tcPr>
            <w:tcW w:w="184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сельскохозяйственного производства</w:t>
            </w:r>
          </w:p>
        </w:tc>
        <w:tc>
          <w:tcPr>
            <w:tcW w:w="2268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C21798" w:rsidRPr="00C21798" w:rsidTr="00AD538E">
        <w:tc>
          <w:tcPr>
            <w:tcW w:w="534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2</w:t>
            </w:r>
          </w:p>
        </w:tc>
        <w:tc>
          <w:tcPr>
            <w:tcW w:w="237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с/с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>, д. Ванина</w:t>
            </w:r>
          </w:p>
        </w:tc>
        <w:tc>
          <w:tcPr>
            <w:tcW w:w="1879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46:17:031204:79</w:t>
            </w:r>
          </w:p>
        </w:tc>
        <w:tc>
          <w:tcPr>
            <w:tcW w:w="1276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30000</w:t>
            </w:r>
          </w:p>
        </w:tc>
        <w:tc>
          <w:tcPr>
            <w:tcW w:w="184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ведения сельского хозяйства</w:t>
            </w:r>
          </w:p>
        </w:tc>
        <w:tc>
          <w:tcPr>
            <w:tcW w:w="2268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C21798" w:rsidRPr="00C21798" w:rsidTr="00AD538E">
        <w:tc>
          <w:tcPr>
            <w:tcW w:w="534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3</w:t>
            </w:r>
          </w:p>
        </w:tc>
        <w:tc>
          <w:tcPr>
            <w:tcW w:w="237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Установлено относительно ориентира, расположенного в границах участка.  Почтовый адрес ориентира: Курская область, р-н Октябрьский,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примерно 111 м на восток от д. Ванина</w:t>
            </w:r>
          </w:p>
        </w:tc>
        <w:tc>
          <w:tcPr>
            <w:tcW w:w="1879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46:17:031204:131</w:t>
            </w:r>
          </w:p>
        </w:tc>
        <w:tc>
          <w:tcPr>
            <w:tcW w:w="1276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28</w:t>
            </w:r>
          </w:p>
        </w:tc>
        <w:tc>
          <w:tcPr>
            <w:tcW w:w="184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для эксплуатации и обслуживания КТП-10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кВ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559.1 456/100</w:t>
            </w:r>
          </w:p>
        </w:tc>
        <w:tc>
          <w:tcPr>
            <w:tcW w:w="2268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  <w:tr w:rsidR="00C21798" w:rsidRPr="00C21798" w:rsidTr="00AD538E">
        <w:tc>
          <w:tcPr>
            <w:tcW w:w="534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</w:t>
            </w:r>
          </w:p>
        </w:tc>
        <w:tc>
          <w:tcPr>
            <w:tcW w:w="237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д. Ванина</w:t>
            </w:r>
          </w:p>
        </w:tc>
        <w:tc>
          <w:tcPr>
            <w:tcW w:w="1879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46:17:031204:143</w:t>
            </w:r>
          </w:p>
        </w:tc>
        <w:tc>
          <w:tcPr>
            <w:tcW w:w="1276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1652</w:t>
            </w:r>
          </w:p>
        </w:tc>
        <w:tc>
          <w:tcPr>
            <w:tcW w:w="184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строительства автомобильной дороги</w:t>
            </w:r>
          </w:p>
        </w:tc>
        <w:tc>
          <w:tcPr>
            <w:tcW w:w="2268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Администрация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Большедолженковского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сельсовета Октябрьского района Курской области</w:t>
            </w:r>
          </w:p>
        </w:tc>
      </w:tr>
      <w:tr w:rsidR="00C21798" w:rsidRPr="00C21798" w:rsidTr="00AD538E">
        <w:tc>
          <w:tcPr>
            <w:tcW w:w="534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5</w:t>
            </w:r>
          </w:p>
        </w:tc>
        <w:tc>
          <w:tcPr>
            <w:tcW w:w="237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р-н Октябрьский,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д. Ванина</w:t>
            </w:r>
          </w:p>
        </w:tc>
        <w:tc>
          <w:tcPr>
            <w:tcW w:w="1879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46:17:031204:149</w:t>
            </w:r>
          </w:p>
        </w:tc>
        <w:tc>
          <w:tcPr>
            <w:tcW w:w="1276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473</w:t>
            </w:r>
          </w:p>
        </w:tc>
        <w:tc>
          <w:tcPr>
            <w:tcW w:w="184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Для строительства автомобильной дороги</w:t>
            </w:r>
          </w:p>
        </w:tc>
        <w:tc>
          <w:tcPr>
            <w:tcW w:w="2268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Администрация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Большедолженковского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сельсовета Октябрьского района Курской области</w:t>
            </w:r>
          </w:p>
        </w:tc>
      </w:tr>
      <w:tr w:rsidR="00C21798" w:rsidRPr="00C21798" w:rsidTr="00AD538E">
        <w:tc>
          <w:tcPr>
            <w:tcW w:w="534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lastRenderedPageBreak/>
              <w:t>6</w:t>
            </w:r>
          </w:p>
        </w:tc>
        <w:tc>
          <w:tcPr>
            <w:tcW w:w="237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 xml:space="preserve">Курская область, Октябрьский район, </w:t>
            </w:r>
            <w:proofErr w:type="spellStart"/>
            <w:r w:rsidRPr="00C21798">
              <w:rPr>
                <w:rFonts w:ascii="Times New Roman" w:hAnsi="Times New Roman"/>
                <w:szCs w:val="22"/>
              </w:rPr>
              <w:t>Большедолженковский</w:t>
            </w:r>
            <w:proofErr w:type="spellEnd"/>
            <w:r w:rsidRPr="00C21798">
              <w:rPr>
                <w:rFonts w:ascii="Times New Roman" w:hAnsi="Times New Roman"/>
                <w:szCs w:val="22"/>
              </w:rPr>
              <w:t xml:space="preserve"> сельсовет, д. Ванина, </w:t>
            </w:r>
            <w:proofErr w:type="gramStart"/>
            <w:r w:rsidRPr="00C21798">
              <w:rPr>
                <w:rFonts w:ascii="Times New Roman" w:hAnsi="Times New Roman"/>
                <w:szCs w:val="22"/>
              </w:rPr>
              <w:t>ВЛ</w:t>
            </w:r>
            <w:proofErr w:type="gramEnd"/>
            <w:r w:rsidRPr="00C21798">
              <w:rPr>
                <w:rFonts w:ascii="Times New Roman" w:hAnsi="Times New Roman"/>
                <w:szCs w:val="22"/>
              </w:rPr>
              <w:t xml:space="preserve"> 10кВ 559.01</w:t>
            </w:r>
          </w:p>
        </w:tc>
        <w:tc>
          <w:tcPr>
            <w:tcW w:w="1879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46:17:000000:836</w:t>
            </w:r>
          </w:p>
        </w:tc>
        <w:tc>
          <w:tcPr>
            <w:tcW w:w="1276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14</w:t>
            </w:r>
          </w:p>
        </w:tc>
        <w:tc>
          <w:tcPr>
            <w:tcW w:w="1843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Энергетика</w:t>
            </w:r>
          </w:p>
        </w:tc>
        <w:tc>
          <w:tcPr>
            <w:tcW w:w="2268" w:type="dxa"/>
          </w:tcPr>
          <w:p w:rsidR="00C21798" w:rsidRPr="00C21798" w:rsidRDefault="00C21798" w:rsidP="00AD538E">
            <w:pPr>
              <w:spacing w:line="288" w:lineRule="auto"/>
              <w:rPr>
                <w:rFonts w:ascii="Times New Roman" w:hAnsi="Times New Roman"/>
                <w:szCs w:val="22"/>
              </w:rPr>
            </w:pPr>
            <w:r w:rsidRPr="00C21798">
              <w:rPr>
                <w:rFonts w:ascii="Times New Roman" w:hAnsi="Times New Roman"/>
                <w:szCs w:val="22"/>
              </w:rPr>
              <w:t>-</w:t>
            </w:r>
          </w:p>
        </w:tc>
      </w:tr>
    </w:tbl>
    <w:p w:rsidR="00C21798" w:rsidRDefault="00C21798" w:rsidP="00636456">
      <w:pPr>
        <w:spacing w:line="360" w:lineRule="auto"/>
        <w:ind w:firstLine="709"/>
        <w:jc w:val="right"/>
        <w:rPr>
          <w:rFonts w:ascii="Times New Roman" w:hAnsi="Times New Roman"/>
          <w:sz w:val="24"/>
          <w:szCs w:val="24"/>
        </w:rPr>
      </w:pP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Трасса проектируемой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проходит частично: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по территории неразграниченной государственной собственности;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по территории общего пользования (земельные участки с кадастровыми номерами 46:17:031204:149 (1), 46:17:031204:143);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земельным участкам, переданным в аренду из земель, находящихся в государственной собственности (земельные участки с кадастровыми номерами 46:17:031204:131, 46:17:031204:79, 46:17:031204:64);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- земельному участку, имеющему статус «временный» (кадастровый номер 46:17:000000:836 (21)).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99/2019/252187394,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 по Курской области, правообладатель земельного участка с кадастровым номером 46:17:031204:149 Администрация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области, вид государственной регистрации права – постоянное (бессрочное) пользование.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99/2019/252188199,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 по Курской области, правообладатель земельного участка с кадастровым номером 46:17:031204:143 Администрация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области, вид государственной регистрации права – постоянное (бессрочное) пользование.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99/2019/252188141,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>» по Курской области, право собственности на земельный участок с кадастровым номером 46:17:031204:131 не зарегистрировано. На данный земельный участок зарегистрирована аренда в пользу Публичного акционерного общества «Межрегиональная распределительная сетевая компания Центра».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99/2019/252187677,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» по Курской области, право собственности на земельный участок с кадастровым </w:t>
      </w:r>
      <w:r w:rsidRPr="00B63736">
        <w:rPr>
          <w:rFonts w:ascii="Times New Roman" w:hAnsi="Times New Roman"/>
          <w:sz w:val="24"/>
          <w:szCs w:val="24"/>
        </w:rPr>
        <w:lastRenderedPageBreak/>
        <w:t xml:space="preserve">номером 46:17:031204:79 не зарегистрировано. На данный земельный участок зарегистрирована аренда в пользу </w:t>
      </w:r>
      <w:proofErr w:type="spellStart"/>
      <w:r w:rsidRPr="00B63736">
        <w:rPr>
          <w:rFonts w:ascii="Times New Roman" w:hAnsi="Times New Roman"/>
          <w:sz w:val="24"/>
          <w:szCs w:val="24"/>
        </w:rPr>
        <w:t>Нарыкова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Романа Александровича.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99/2019/252187641,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>» по Курской области, право собственности на земельный участок с кадастровым номером 46:17:031204:64 не зарегистрировано. На данный земельный участок зарегистрирована аренда в польз</w:t>
      </w:r>
      <w:proofErr w:type="gramStart"/>
      <w:r w:rsidRPr="00B63736">
        <w:rPr>
          <w:rFonts w:ascii="Times New Roman" w:hAnsi="Times New Roman"/>
          <w:sz w:val="24"/>
          <w:szCs w:val="24"/>
        </w:rPr>
        <w:t>у ООО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«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>».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В соответствии с выпиской из Единого государственного реестра недвижимости об объекте недвижимости от 22.03.2019 № 99/2019/252189034, выданной филиалом ФГБУ «ФКП </w:t>
      </w:r>
      <w:proofErr w:type="spellStart"/>
      <w:r w:rsidRPr="00B63736">
        <w:rPr>
          <w:rFonts w:ascii="Times New Roman" w:hAnsi="Times New Roman"/>
          <w:sz w:val="24"/>
          <w:szCs w:val="24"/>
        </w:rPr>
        <w:t>Росреестра</w:t>
      </w:r>
      <w:proofErr w:type="spellEnd"/>
      <w:r w:rsidRPr="00B63736">
        <w:rPr>
          <w:rFonts w:ascii="Times New Roman" w:hAnsi="Times New Roman"/>
          <w:sz w:val="24"/>
          <w:szCs w:val="24"/>
        </w:rPr>
        <w:t>» по Курской области, право собственности на земельный участок с кадастровым номером 46:17:000000:836 не зарегистрировано. Сведения об объекте недвижимости имеют статус «временные». Дата истечения срока действия временного характера – 27.12.2021 г.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На планируемой территории расположены дороги местного значения с грунтовым покрытием. Имеется согласование администрации «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Большедолженковский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сельсовет» Октябрьского района Курской области, в ведении которой находятся дороги местного значения.</w:t>
      </w: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 соответствии с приказом Министерства строительства и жилищно-коммунального хозяйства РФ от 25.04.2017 г. № 742/</w:t>
      </w:r>
      <w:proofErr w:type="gramStart"/>
      <w:r w:rsidRPr="00B63736">
        <w:rPr>
          <w:rFonts w:ascii="Times New Roman" w:hAnsi="Times New Roman"/>
          <w:sz w:val="24"/>
          <w:szCs w:val="24"/>
        </w:rPr>
        <w:t>ПР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, красные линии, обозначающие границы территорий, предназначенных для строительства, реконструкции линейных объектов, устанавливаются по границам зон планируемого размещения линейных объектов. Проектом планировки территории участка линейного объекта для строительства отпайки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№ 559-01 ПС 35/10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Ванино с монтажом разъединителей для </w:t>
      </w:r>
      <w:proofErr w:type="spellStart"/>
      <w:r w:rsidRPr="00B63736">
        <w:rPr>
          <w:rFonts w:ascii="Times New Roman" w:hAnsi="Times New Roman"/>
          <w:sz w:val="24"/>
          <w:szCs w:val="24"/>
        </w:rPr>
        <w:t>техприсоединения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ООО </w:t>
      </w:r>
      <w:proofErr w:type="spellStart"/>
      <w:r w:rsidRPr="00B63736">
        <w:rPr>
          <w:rFonts w:ascii="Times New Roman" w:hAnsi="Times New Roman"/>
          <w:sz w:val="24"/>
          <w:szCs w:val="24"/>
        </w:rPr>
        <w:t>Террапро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(договор № 417262503 от 30.10.18), в границах муниципального образования </w:t>
      </w:r>
      <w:proofErr w:type="spellStart"/>
      <w:r w:rsidRPr="00B63736">
        <w:rPr>
          <w:rFonts w:ascii="Times New Roman" w:hAnsi="Times New Roman"/>
          <w:sz w:val="24"/>
          <w:szCs w:val="24"/>
        </w:rPr>
        <w:t>Большедолженковского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сельсовета Октябрьского района Курской области, устанавливаются красные линии, границы которых совпадают с границами временного отвода на период строительства, координаты приведены в таблице № 2.</w:t>
      </w:r>
    </w:p>
    <w:p w:rsidR="00636456" w:rsidRPr="00B63736" w:rsidRDefault="00636456" w:rsidP="00636456">
      <w:pPr>
        <w:spacing w:line="360" w:lineRule="auto"/>
        <w:ind w:firstLine="709"/>
        <w:jc w:val="right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Таблица № 2</w:t>
      </w:r>
    </w:p>
    <w:p w:rsidR="00636456" w:rsidRPr="00B63736" w:rsidRDefault="00636456" w:rsidP="00636456">
      <w:pPr>
        <w:spacing w:line="360" w:lineRule="auto"/>
        <w:ind w:firstLine="709"/>
        <w:jc w:val="center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>Ведомость координат проектируемых красных линий</w:t>
      </w: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10"/>
        <w:gridCol w:w="42"/>
        <w:gridCol w:w="2074"/>
        <w:gridCol w:w="2126"/>
      </w:tblGrid>
      <w:tr w:rsidR="006E5063" w:rsidRPr="001C185E" w:rsidTr="00AD538E">
        <w:trPr>
          <w:trHeight w:val="253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</w:t>
            </w:r>
          </w:p>
        </w:tc>
      </w:tr>
      <w:tr w:rsidR="006E5063" w:rsidRPr="001C185E" w:rsidTr="00AD538E">
        <w:trPr>
          <w:trHeight w:val="253"/>
        </w:trPr>
        <w:tc>
          <w:tcPr>
            <w:tcW w:w="58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53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415648,85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1280811,24</w:t>
            </w:r>
          </w:p>
        </w:tc>
      </w:tr>
      <w:tr w:rsidR="006E5063" w:rsidRPr="001C185E" w:rsidTr="00AD538E">
        <w:trPr>
          <w:trHeight w:val="262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415647,61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1280810,43</w:t>
            </w:r>
          </w:p>
        </w:tc>
      </w:tr>
      <w:tr w:rsidR="006E5063" w:rsidRPr="001C185E" w:rsidTr="00AD538E">
        <w:trPr>
          <w:trHeight w:val="250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3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415649,51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1280811,67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5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415644,01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1280820,03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6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415634,03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1280813,46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1280813,51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415633,62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1280803,44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11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415636,46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1280803,09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415647,61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1280810,43</w:t>
            </w:r>
          </w:p>
        </w:tc>
      </w:tr>
      <w:tr w:rsidR="006E5063" w:rsidRPr="001C185E" w:rsidTr="00AD538E">
        <w:trPr>
          <w:trHeight w:val="26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415648,61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1280811,47</w:t>
            </w:r>
          </w:p>
        </w:tc>
      </w:tr>
      <w:tr w:rsidR="006E5063" w:rsidRPr="001C185E" w:rsidTr="00AD538E">
        <w:trPr>
          <w:trHeight w:val="25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lastRenderedPageBreak/>
              <w:t>1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415648,85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1280811,24</w:t>
            </w:r>
          </w:p>
        </w:tc>
      </w:tr>
      <w:tr w:rsidR="006E5063" w:rsidRPr="001C185E" w:rsidTr="00AD538E">
        <w:trPr>
          <w:trHeight w:val="260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415649,51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1280811,67</w:t>
            </w:r>
          </w:p>
        </w:tc>
      </w:tr>
      <w:tr w:rsidR="006E5063" w:rsidRPr="001C185E" w:rsidTr="00AD538E">
        <w:trPr>
          <w:trHeight w:val="248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4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58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10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415633,62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1280803,44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415452,98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1280835,93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415423,92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1280855,47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415433,43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1280837,03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22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415449,85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1280825,99</w:t>
            </w:r>
          </w:p>
        </w:tc>
      </w:tr>
      <w:tr w:rsidR="006E5063" w:rsidRPr="001C185E" w:rsidTr="00AD538E">
        <w:trPr>
          <w:trHeight w:val="248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5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07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7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415633,63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1280813,51</w:t>
            </w:r>
          </w:p>
        </w:tc>
      </w:tr>
      <w:tr w:rsidR="006E5063" w:rsidRPr="001C185E" w:rsidTr="00AD538E">
        <w:trPr>
          <w:trHeight w:val="257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16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415453,44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1280835,62</w:t>
            </w:r>
          </w:p>
        </w:tc>
      </w:tr>
      <w:tr w:rsidR="006E5063" w:rsidRPr="001C185E" w:rsidTr="00AD538E">
        <w:trPr>
          <w:trHeight w:val="248"/>
        </w:trPr>
        <w:tc>
          <w:tcPr>
            <w:tcW w:w="58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17</w:t>
            </w:r>
          </w:p>
        </w:tc>
        <w:tc>
          <w:tcPr>
            <w:tcW w:w="207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415452,98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1280835,93</w:t>
            </w:r>
          </w:p>
        </w:tc>
      </w:tr>
      <w:tr w:rsidR="006E5063" w:rsidRPr="001C185E" w:rsidTr="00AD538E">
        <w:trPr>
          <w:trHeight w:val="253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6</w:t>
            </w:r>
          </w:p>
        </w:tc>
      </w:tr>
      <w:tr w:rsidR="006E5063" w:rsidRPr="001C185E" w:rsidTr="00AD538E">
        <w:trPr>
          <w:trHeight w:val="253"/>
        </w:trPr>
        <w:tc>
          <w:tcPr>
            <w:tcW w:w="53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53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21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415433,43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1280837,03</w:t>
            </w:r>
          </w:p>
        </w:tc>
      </w:tr>
      <w:tr w:rsidR="006E5063" w:rsidRPr="001C185E" w:rsidTr="00AD538E">
        <w:trPr>
          <w:trHeight w:val="253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19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415423,92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1280855,47</w:t>
            </w:r>
          </w:p>
        </w:tc>
      </w:tr>
      <w:tr w:rsidR="006E5063" w:rsidRPr="001C185E" w:rsidTr="00AD538E">
        <w:trPr>
          <w:trHeight w:val="263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415423,05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1280856,06</w:t>
            </w:r>
          </w:p>
        </w:tc>
      </w:tr>
      <w:tr w:rsidR="006E5063" w:rsidRPr="001C185E" w:rsidTr="00AD538E">
        <w:trPr>
          <w:trHeight w:val="253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415432,78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1280837,47</w:t>
            </w:r>
          </w:p>
        </w:tc>
      </w:tr>
      <w:tr w:rsidR="006E5063" w:rsidRPr="001C185E" w:rsidTr="00AD538E">
        <w:trPr>
          <w:trHeight w:val="249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7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60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23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415432,78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1280837,47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24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415423,05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1280856,06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415417,04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1280860,10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415426,80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1280841,49</w:t>
            </w:r>
          </w:p>
        </w:tc>
      </w:tr>
      <w:tr w:rsidR="006E5063" w:rsidRPr="001C185E" w:rsidTr="00AD538E">
        <w:trPr>
          <w:trHeight w:val="257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8</w:t>
            </w:r>
          </w:p>
        </w:tc>
      </w:tr>
      <w:tr w:rsidR="006E5063" w:rsidRPr="001C185E" w:rsidTr="00AD538E">
        <w:trPr>
          <w:trHeight w:val="257"/>
        </w:trPr>
        <w:tc>
          <w:tcPr>
            <w:tcW w:w="53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57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25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415426,80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1280841,49</w:t>
            </w:r>
          </w:p>
        </w:tc>
      </w:tr>
      <w:tr w:rsidR="006E5063" w:rsidRPr="001C185E" w:rsidTr="00AD538E">
        <w:trPr>
          <w:trHeight w:val="257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26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415417,04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1280860,10</w:t>
            </w:r>
          </w:p>
        </w:tc>
      </w:tr>
      <w:tr w:rsidR="006E5063" w:rsidRPr="001C185E" w:rsidTr="00AD538E">
        <w:trPr>
          <w:trHeight w:val="257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415416,17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1280860,68</w:t>
            </w:r>
          </w:p>
        </w:tc>
      </w:tr>
      <w:tr w:rsidR="006E5063" w:rsidRPr="001C185E" w:rsidTr="00AD538E">
        <w:trPr>
          <w:trHeight w:val="267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415425,94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1280842,07</w:t>
            </w:r>
          </w:p>
        </w:tc>
      </w:tr>
      <w:tr w:rsidR="006E5063" w:rsidRPr="001C185E" w:rsidTr="00AD538E">
        <w:trPr>
          <w:trHeight w:val="249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9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60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28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415425,94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1280842,07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27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415416,17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1280860,68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415341,64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1280910,79</w:t>
            </w:r>
          </w:p>
        </w:tc>
      </w:tr>
      <w:tr w:rsidR="006E5063" w:rsidRPr="001C185E" w:rsidTr="00AD538E">
        <w:trPr>
          <w:trHeight w:val="249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415333,47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1280904,24</w:t>
            </w:r>
          </w:p>
        </w:tc>
      </w:tr>
      <w:tr w:rsidR="006E5063" w:rsidRPr="001C185E" w:rsidTr="00AD538E">
        <w:trPr>
          <w:trHeight w:val="248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10</w:t>
            </w:r>
          </w:p>
        </w:tc>
      </w:tr>
      <w:tr w:rsidR="006E5063" w:rsidRPr="001C185E" w:rsidTr="00AD538E">
        <w:trPr>
          <w:trHeight w:val="248"/>
        </w:trPr>
        <w:tc>
          <w:tcPr>
            <w:tcW w:w="53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48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29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415333,47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1280904,24</w:t>
            </w:r>
          </w:p>
        </w:tc>
      </w:tr>
      <w:tr w:rsidR="006E5063" w:rsidRPr="001C185E" w:rsidTr="00AD538E">
        <w:trPr>
          <w:trHeight w:val="248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30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415341,64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1280910,79</w:t>
            </w:r>
          </w:p>
        </w:tc>
      </w:tr>
      <w:tr w:rsidR="006E5063" w:rsidRPr="001C185E" w:rsidTr="00AD538E">
        <w:trPr>
          <w:trHeight w:val="258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415341,21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1280911,09</w:t>
            </w:r>
          </w:p>
        </w:tc>
      </w:tr>
      <w:tr w:rsidR="006E5063" w:rsidRPr="001C185E" w:rsidTr="00AD538E">
        <w:trPr>
          <w:trHeight w:val="248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415333,03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1280904,53</w:t>
            </w:r>
          </w:p>
        </w:tc>
      </w:tr>
      <w:tr w:rsidR="006E5063" w:rsidRPr="001C185E" w:rsidTr="00AD538E">
        <w:trPr>
          <w:trHeight w:val="260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11</w:t>
            </w:r>
          </w:p>
        </w:tc>
      </w:tr>
      <w:tr w:rsidR="006E5063" w:rsidRPr="001C185E" w:rsidTr="00AD538E">
        <w:trPr>
          <w:trHeight w:val="260"/>
        </w:trPr>
        <w:tc>
          <w:tcPr>
            <w:tcW w:w="534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26" w:type="dxa"/>
            <w:gridSpan w:val="3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70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32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415333,03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1280904,53</w:t>
            </w:r>
          </w:p>
        </w:tc>
      </w:tr>
      <w:tr w:rsidR="006E5063" w:rsidRPr="001C185E" w:rsidTr="00AD538E">
        <w:trPr>
          <w:trHeight w:val="260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31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415341,21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1280911,09</w:t>
            </w:r>
          </w:p>
        </w:tc>
      </w:tr>
      <w:tr w:rsidR="006E5063" w:rsidRPr="001C185E" w:rsidTr="00AD538E">
        <w:trPr>
          <w:trHeight w:val="260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415338,21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1280913,10</w:t>
            </w:r>
          </w:p>
        </w:tc>
      </w:tr>
      <w:tr w:rsidR="006E5063" w:rsidRPr="001C185E" w:rsidTr="00AD538E">
        <w:trPr>
          <w:trHeight w:val="260"/>
        </w:trPr>
        <w:tc>
          <w:tcPr>
            <w:tcW w:w="534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2126" w:type="dxa"/>
            <w:gridSpan w:val="3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415330,03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1280906,55</w:t>
            </w:r>
          </w:p>
        </w:tc>
      </w:tr>
      <w:tr w:rsidR="006E5063" w:rsidRPr="001C185E" w:rsidTr="00AD538E">
        <w:trPr>
          <w:trHeight w:val="270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12</w:t>
            </w:r>
          </w:p>
        </w:tc>
      </w:tr>
      <w:tr w:rsidR="006E5063" w:rsidRPr="001C185E" w:rsidTr="00AD538E">
        <w:trPr>
          <w:trHeight w:val="270"/>
        </w:trPr>
        <w:tc>
          <w:tcPr>
            <w:tcW w:w="544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70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33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415330,03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1280906,55</w:t>
            </w:r>
          </w:p>
        </w:tc>
      </w:tr>
      <w:tr w:rsidR="006E5063" w:rsidRPr="001C185E" w:rsidTr="00AD538E">
        <w:trPr>
          <w:trHeight w:val="282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34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415338,21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1280913,10</w:t>
            </w:r>
          </w:p>
        </w:tc>
      </w:tr>
      <w:tr w:rsidR="006E5063" w:rsidRPr="001C185E" w:rsidTr="00AD538E">
        <w:trPr>
          <w:trHeight w:val="270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415337,77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1280913,39</w:t>
            </w:r>
          </w:p>
        </w:tc>
      </w:tr>
      <w:tr w:rsidR="006E5063" w:rsidRPr="001C185E" w:rsidTr="00AD538E">
        <w:trPr>
          <w:trHeight w:val="270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415329,60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1280906,84</w:t>
            </w:r>
          </w:p>
        </w:tc>
      </w:tr>
      <w:tr w:rsidR="006E5063" w:rsidRPr="001C185E" w:rsidTr="00AD538E">
        <w:trPr>
          <w:trHeight w:val="246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lastRenderedPageBreak/>
              <w:t>Контур 13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5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36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415329,60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1280906,84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35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415337,77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1280913,39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37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415133,88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1281050,49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415133,05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1281119,64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415131,96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1281211,13</w:t>
            </w:r>
          </w:p>
        </w:tc>
      </w:tr>
      <w:tr w:rsidR="006E5063" w:rsidRPr="001C185E" w:rsidTr="00AD538E">
        <w:trPr>
          <w:trHeight w:val="25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415131,23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1281272,58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415128,93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1281273,82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43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415121,22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1281273,73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44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415123,94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1281045,12</w:t>
            </w:r>
          </w:p>
        </w:tc>
      </w:tr>
      <w:tr w:rsidR="006E5063" w:rsidRPr="001C185E" w:rsidTr="00AD538E">
        <w:trPr>
          <w:trHeight w:val="246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14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4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38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415133,05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1281119,64</w:t>
            </w:r>
          </w:p>
        </w:tc>
      </w:tr>
      <w:tr w:rsidR="006E5063" w:rsidRPr="001C185E" w:rsidTr="00AD538E">
        <w:trPr>
          <w:trHeight w:val="256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40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415131,96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1281211,13</w:t>
            </w:r>
          </w:p>
        </w:tc>
      </w:tr>
      <w:tr w:rsidR="006E5063" w:rsidRPr="001C185E" w:rsidTr="00AD538E">
        <w:trPr>
          <w:trHeight w:val="240"/>
        </w:trPr>
        <w:tc>
          <w:tcPr>
            <w:tcW w:w="4786" w:type="dxa"/>
            <w:gridSpan w:val="5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Контур 15</w:t>
            </w:r>
          </w:p>
        </w:tc>
      </w:tr>
      <w:tr w:rsidR="006E5063" w:rsidRPr="001C185E" w:rsidTr="00AD538E">
        <w:trPr>
          <w:trHeight w:val="240"/>
        </w:trPr>
        <w:tc>
          <w:tcPr>
            <w:tcW w:w="544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</w:rPr>
              <w:t>№</w:t>
            </w:r>
          </w:p>
        </w:tc>
        <w:tc>
          <w:tcPr>
            <w:tcW w:w="2116" w:type="dxa"/>
            <w:gridSpan w:val="2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X</w:t>
            </w:r>
          </w:p>
        </w:tc>
        <w:tc>
          <w:tcPr>
            <w:tcW w:w="2126" w:type="dxa"/>
          </w:tcPr>
          <w:p w:rsidR="006E5063" w:rsidRPr="008D1078" w:rsidRDefault="006E5063" w:rsidP="00AD538E">
            <w:pPr>
              <w:jc w:val="center"/>
              <w:rPr>
                <w:rFonts w:ascii="Times New Roman" w:hAnsi="Times New Roman"/>
              </w:rPr>
            </w:pPr>
            <w:r w:rsidRPr="001C185E">
              <w:rPr>
                <w:rFonts w:ascii="Times New Roman" w:hAnsi="Times New Roman"/>
                <w:lang w:val="en-US"/>
              </w:rPr>
              <w:t>Y</w:t>
            </w:r>
          </w:p>
        </w:tc>
      </w:tr>
      <w:tr w:rsidR="006E5063" w:rsidRPr="001C185E" w:rsidTr="00AD538E">
        <w:trPr>
          <w:trHeight w:val="240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415131,23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1281272,58</w:t>
            </w:r>
          </w:p>
        </w:tc>
      </w:tr>
      <w:tr w:rsidR="006E5063" w:rsidRPr="001C185E" w:rsidTr="00AD538E">
        <w:trPr>
          <w:trHeight w:val="240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45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415131,22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1281273,84</w:t>
            </w:r>
          </w:p>
        </w:tc>
      </w:tr>
      <w:tr w:rsidR="006E5063" w:rsidRPr="001C185E" w:rsidTr="00AD538E">
        <w:trPr>
          <w:trHeight w:val="240"/>
        </w:trPr>
        <w:tc>
          <w:tcPr>
            <w:tcW w:w="544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42</w:t>
            </w:r>
          </w:p>
        </w:tc>
        <w:tc>
          <w:tcPr>
            <w:tcW w:w="2116" w:type="dxa"/>
            <w:gridSpan w:val="2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415128,93</w:t>
            </w:r>
          </w:p>
        </w:tc>
        <w:tc>
          <w:tcPr>
            <w:tcW w:w="2126" w:type="dxa"/>
            <w:vAlign w:val="bottom"/>
          </w:tcPr>
          <w:p w:rsidR="006E5063" w:rsidRPr="001C185E" w:rsidRDefault="006E5063" w:rsidP="00AD538E">
            <w:pPr>
              <w:jc w:val="center"/>
              <w:rPr>
                <w:rFonts w:ascii="Times New Roman" w:hAnsi="Times New Roman"/>
                <w:color w:val="000000"/>
              </w:rPr>
            </w:pPr>
            <w:r w:rsidRPr="001C185E">
              <w:rPr>
                <w:rFonts w:ascii="Times New Roman" w:hAnsi="Times New Roman"/>
                <w:color w:val="000000"/>
              </w:rPr>
              <w:t>1281273,82</w:t>
            </w:r>
          </w:p>
        </w:tc>
      </w:tr>
    </w:tbl>
    <w:p w:rsidR="00636456" w:rsidRDefault="00636456" w:rsidP="00636456">
      <w:pPr>
        <w:spacing w:line="288" w:lineRule="auto"/>
        <w:ind w:firstLine="709"/>
        <w:rPr>
          <w:rFonts w:ascii="Times New Roman" w:hAnsi="Times New Roman"/>
        </w:rPr>
      </w:pPr>
    </w:p>
    <w:p w:rsidR="00636456" w:rsidRPr="00B63736" w:rsidRDefault="00636456" w:rsidP="00C21798">
      <w:pPr>
        <w:spacing w:after="120"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Проектом предлагается образовать 15 участков для строительства воздушной линии электропередачи </w:t>
      </w:r>
      <w:proofErr w:type="gramStart"/>
      <w:r w:rsidRPr="00B63736">
        <w:rPr>
          <w:rFonts w:ascii="Times New Roman" w:hAnsi="Times New Roman"/>
          <w:sz w:val="24"/>
          <w:szCs w:val="24"/>
        </w:rPr>
        <w:t>ВЛ</w:t>
      </w:r>
      <w:proofErr w:type="gramEnd"/>
      <w:r w:rsidRPr="00B63736">
        <w:rPr>
          <w:rFonts w:ascii="Times New Roman" w:hAnsi="Times New Roman"/>
          <w:sz w:val="24"/>
          <w:szCs w:val="24"/>
        </w:rPr>
        <w:t xml:space="preserve"> 10 </w:t>
      </w:r>
      <w:proofErr w:type="spellStart"/>
      <w:r w:rsidRPr="00B63736">
        <w:rPr>
          <w:rFonts w:ascii="Times New Roman" w:hAnsi="Times New Roman"/>
          <w:sz w:val="24"/>
          <w:szCs w:val="24"/>
        </w:rPr>
        <w:t>кВ</w:t>
      </w:r>
      <w:proofErr w:type="spellEnd"/>
      <w:r w:rsidRPr="00B63736">
        <w:rPr>
          <w:rFonts w:ascii="Times New Roman" w:hAnsi="Times New Roman"/>
          <w:sz w:val="24"/>
          <w:szCs w:val="24"/>
        </w:rPr>
        <w:t xml:space="preserve"> на период строительства (временный отвод). Общая площадь территории межевания составит 8137,24 кв. м, в том числе:</w:t>
      </w:r>
    </w:p>
    <w:tbl>
      <w:tblPr>
        <w:tblStyle w:val="af0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10"/>
        <w:gridCol w:w="131"/>
        <w:gridCol w:w="2268"/>
        <w:gridCol w:w="2268"/>
        <w:gridCol w:w="2127"/>
        <w:gridCol w:w="2551"/>
      </w:tblGrid>
      <w:tr w:rsidR="00636456" w:rsidRPr="00E474F1" w:rsidTr="00E474F1">
        <w:trPr>
          <w:trHeight w:val="262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№1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53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0,24 кв. м</w:t>
            </w:r>
          </w:p>
        </w:tc>
      </w:tr>
      <w:tr w:rsidR="00636456" w:rsidRPr="00E474F1" w:rsidTr="00E474F1">
        <w:trPr>
          <w:trHeight w:val="253"/>
        </w:trPr>
        <w:tc>
          <w:tcPr>
            <w:tcW w:w="675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53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415648,85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1280811,24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136˚21΄16˝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0,33</w:t>
            </w:r>
          </w:p>
        </w:tc>
      </w:tr>
      <w:tr w:rsidR="00636456" w:rsidRPr="00E474F1" w:rsidTr="00E474F1">
        <w:trPr>
          <w:trHeight w:val="253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415648,61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1280811,47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226˚17΄58˝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1,44</w:t>
            </w:r>
          </w:p>
        </w:tc>
      </w:tr>
      <w:tr w:rsidR="00636456" w:rsidRPr="00E474F1" w:rsidTr="00E474F1">
        <w:trPr>
          <w:trHeight w:val="262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415647,61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1280810,43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33˚20΄57˝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1,48</w:t>
            </w:r>
          </w:p>
        </w:tc>
      </w:tr>
      <w:tr w:rsidR="00636456" w:rsidRPr="00E474F1" w:rsidTr="00E474F1">
        <w:trPr>
          <w:trHeight w:val="262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415648,85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1280811,24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54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№2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54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1,00 кв. м</w:t>
            </w:r>
          </w:p>
        </w:tc>
      </w:tr>
      <w:tr w:rsidR="00636456" w:rsidRPr="00E474F1" w:rsidTr="00E474F1">
        <w:trPr>
          <w:trHeight w:val="254"/>
        </w:trPr>
        <w:tc>
          <w:tcPr>
            <w:tcW w:w="675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54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415643,83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1280812,57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68˚,37΄46˝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0,25</w:t>
            </w:r>
          </w:p>
        </w:tc>
      </w:tr>
      <w:tr w:rsidR="00636456" w:rsidRPr="00E474F1" w:rsidTr="00E474F1">
        <w:trPr>
          <w:trHeight w:val="264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415643,92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1280812,80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157˚,01΄23˝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2,72</w:t>
            </w:r>
          </w:p>
        </w:tc>
      </w:tr>
      <w:tr w:rsidR="00636456" w:rsidRPr="00E474F1" w:rsidTr="00E474F1">
        <w:trPr>
          <w:trHeight w:val="254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415641,42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1280813,86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248˚,37΄46˝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0,25</w:t>
            </w:r>
          </w:p>
        </w:tc>
      </w:tr>
      <w:tr w:rsidR="00636456" w:rsidRPr="00E474F1" w:rsidTr="00E474F1">
        <w:trPr>
          <w:trHeight w:val="254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415641,33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1280813,63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337˚,01΄23˝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2,72</w:t>
            </w:r>
          </w:p>
        </w:tc>
      </w:tr>
      <w:tr w:rsidR="00636456" w:rsidRPr="00E474F1" w:rsidTr="00E474F1">
        <w:trPr>
          <w:trHeight w:val="264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415643,83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1280812,57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50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№3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60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156,00 кв. м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415649,51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1280811,67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123˚,20΄53˝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10,00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415644,01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1280820,03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213˚,20΄52˝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11,94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6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415634,03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1280813,46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173˚,00΄54˝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0,41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415633,63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1280813,51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272˚,39΄19˝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1,54</w:t>
            </w:r>
          </w:p>
        </w:tc>
      </w:tr>
      <w:tr w:rsidR="00636456" w:rsidRPr="00E474F1" w:rsidTr="00E474F1">
        <w:trPr>
          <w:trHeight w:val="26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415633,70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1280811,97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173˚,00΄10˝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0,52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415633,18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1280812,03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272˚,55΄01˝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8,61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415633,62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1280803,44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353˚,00΄09˝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2,86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415636,46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1280803,09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33˚,20΄52˝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13,35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415647,61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1280810,43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46˚,17΄58˝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1,44</w:t>
            </w:r>
          </w:p>
        </w:tc>
      </w:tr>
      <w:tr w:rsidR="00636456" w:rsidRPr="00E474F1" w:rsidTr="00E474F1">
        <w:trPr>
          <w:trHeight w:val="26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415648,61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1280811,47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316˚,21΄16˝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0,33</w:t>
            </w:r>
          </w:p>
        </w:tc>
      </w:tr>
      <w:tr w:rsidR="00636456" w:rsidRPr="00E474F1" w:rsidTr="00E474F1">
        <w:trPr>
          <w:trHeight w:val="25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415648,85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1280811,24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33˚,21΄06˝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0,78</w:t>
            </w:r>
          </w:p>
        </w:tc>
      </w:tr>
      <w:tr w:rsidR="00636456" w:rsidRPr="00E474F1" w:rsidTr="00E474F1">
        <w:trPr>
          <w:trHeight w:val="260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415649,51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1280811,67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48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lastRenderedPageBreak/>
              <w:t>Площадь земельного участка №4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8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1831,00 кв. м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5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415633,62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1280803,44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92˚,55΄01˝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8,61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415633,18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1280812,03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173˚,00΄21˝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181,46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415453,07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1280834,13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92˚,45΄21˝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1,80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415452,98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1280835,93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146˚,05΄05˝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35,03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19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415423,92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1280855,47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297˚,36΄56˝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20,29</w:t>
            </w:r>
          </w:p>
        </w:tc>
      </w:tr>
      <w:tr w:rsidR="00636456" w:rsidRPr="00E474F1" w:rsidTr="00E474F1">
        <w:trPr>
          <w:trHeight w:val="25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415433,32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1280837,50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283˚,03΄37˝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0,48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415433,43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1280837,03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19,79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415449,85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1280825,99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353˚,00΄13˝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185,15</w:t>
            </w:r>
          </w:p>
        </w:tc>
      </w:tr>
      <w:tr w:rsidR="00636456" w:rsidRPr="00E474F1" w:rsidTr="00E474F1">
        <w:trPr>
          <w:trHeight w:val="25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415633,62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1280803,44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57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№5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8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277,00 кв. м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415633,70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1280811,97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92˚,39΄19˝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1,54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415633,63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1280813,51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173˚,00΄13˝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181,54</w:t>
            </w:r>
          </w:p>
        </w:tc>
      </w:tr>
      <w:tr w:rsidR="00636456" w:rsidRPr="00E474F1" w:rsidTr="00E474F1">
        <w:trPr>
          <w:trHeight w:val="257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16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415453,44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1280835,62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146˚,05΄32˝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0,55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415452,98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1280835,93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272˚,45΄21˝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1,80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415453,07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1280834,13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353˚,00΄21˝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181,46</w:t>
            </w:r>
          </w:p>
        </w:tc>
      </w:tr>
      <w:tr w:rsidR="00636456" w:rsidRPr="00E474F1" w:rsidTr="00E474F1">
        <w:trPr>
          <w:trHeight w:val="248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415633,18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1280812,03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353˚,00΄10˝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0,52</w:t>
            </w:r>
          </w:p>
        </w:tc>
      </w:tr>
      <w:tr w:rsidR="00636456" w:rsidRPr="00E474F1" w:rsidTr="00E474F1">
        <w:trPr>
          <w:trHeight w:val="257"/>
        </w:trPr>
        <w:tc>
          <w:tcPr>
            <w:tcW w:w="675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415633,70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1280811,97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53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№6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63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10,00 кв. м</w:t>
            </w:r>
          </w:p>
        </w:tc>
      </w:tr>
      <w:tr w:rsidR="00636456" w:rsidRPr="00E474F1" w:rsidTr="00E474F1">
        <w:trPr>
          <w:trHeight w:val="253"/>
        </w:trPr>
        <w:tc>
          <w:tcPr>
            <w:tcW w:w="534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09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53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415433,43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1280837,03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103˚,03΄37˝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0,48</w:t>
            </w:r>
          </w:p>
        </w:tc>
      </w:tr>
      <w:tr w:rsidR="00636456" w:rsidRPr="00E474F1" w:rsidTr="00E474F1">
        <w:trPr>
          <w:trHeight w:val="253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20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415433,32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1280837,50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117˚,36΄56˝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20,29</w:t>
            </w:r>
          </w:p>
        </w:tc>
      </w:tr>
      <w:tr w:rsidR="00636456" w:rsidRPr="00E474F1" w:rsidTr="00E474F1">
        <w:trPr>
          <w:trHeight w:val="253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19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415423,92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1280855,47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146˚,05΄03˝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1,04</w:t>
            </w:r>
          </w:p>
        </w:tc>
      </w:tr>
      <w:tr w:rsidR="00636456" w:rsidRPr="00E474F1" w:rsidTr="00E474F1">
        <w:trPr>
          <w:trHeight w:val="263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24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415423,05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1280856,06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297˚,37΄10˝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20,98</w:t>
            </w:r>
          </w:p>
        </w:tc>
      </w:tr>
      <w:tr w:rsidR="00636456" w:rsidRPr="00E474F1" w:rsidTr="00E474F1">
        <w:trPr>
          <w:trHeight w:val="253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23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415432,78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1280837,47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326˚,05΄27˝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0,78</w:t>
            </w:r>
          </w:p>
        </w:tc>
      </w:tr>
      <w:tr w:rsidR="00636456" w:rsidRPr="00E474F1" w:rsidTr="00E474F1">
        <w:trPr>
          <w:trHeight w:val="263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415433,43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1280837,03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49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№7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9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72,00 кв. м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09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23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415432,78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1280837,47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117˚,37΄10˝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20,98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24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415423,05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1280856,06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146˚,05΄04˝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7,25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26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415417,04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1280860,10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297˚,40΄38˝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21,02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25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415426,80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1280841,49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326˚,05΄04˝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7,20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23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415432,78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1280837,47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67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№8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57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10,00 кв. м</w:t>
            </w:r>
          </w:p>
        </w:tc>
      </w:tr>
      <w:tr w:rsidR="00636456" w:rsidRPr="00E474F1" w:rsidTr="00E474F1">
        <w:trPr>
          <w:trHeight w:val="257"/>
        </w:trPr>
        <w:tc>
          <w:tcPr>
            <w:tcW w:w="534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09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57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25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415426,80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1280841,49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117˚,40΄38˝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21,02</w:t>
            </w:r>
          </w:p>
        </w:tc>
      </w:tr>
      <w:tr w:rsidR="00636456" w:rsidRPr="00E474F1" w:rsidTr="00E474F1">
        <w:trPr>
          <w:trHeight w:val="257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26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415417,04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1280860,10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146˚,05΄05˝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1,04</w:t>
            </w:r>
          </w:p>
        </w:tc>
      </w:tr>
      <w:tr w:rsidR="00636456" w:rsidRPr="00E474F1" w:rsidTr="00E474F1">
        <w:trPr>
          <w:trHeight w:val="257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415416,17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1280860,68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297˚,40΄52˝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21,02</w:t>
            </w:r>
          </w:p>
        </w:tc>
      </w:tr>
      <w:tr w:rsidR="00636456" w:rsidRPr="00E474F1" w:rsidTr="00E474F1">
        <w:trPr>
          <w:trHeight w:val="267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28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415425,94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1280842,07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326˚,05΄09˝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1,04</w:t>
            </w:r>
          </w:p>
        </w:tc>
      </w:tr>
      <w:tr w:rsidR="00636456" w:rsidRPr="00E474F1" w:rsidTr="00E474F1">
        <w:trPr>
          <w:trHeight w:val="267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25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415426,80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1280841,49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49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№9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9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1006 кв. м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09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28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415425,94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1280842,07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117˚,40΄52˝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21,02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415416,17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1280860,68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146˚,05΄05˝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89,81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30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415341,64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1280910,79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218˚,43΄25˝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49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29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415333,47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1280904,24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111,43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28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415425,94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1280842,07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58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№10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8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5,00 кв. м</w:t>
            </w:r>
          </w:p>
        </w:tc>
      </w:tr>
      <w:tr w:rsidR="00636456" w:rsidRPr="00E474F1" w:rsidTr="00E474F1">
        <w:trPr>
          <w:trHeight w:val="248"/>
        </w:trPr>
        <w:tc>
          <w:tcPr>
            <w:tcW w:w="534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09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48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29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415333,47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1280904,24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38˚,43΄25˝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48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30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415341,64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1280910,79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146˚,04΄54˝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0,52</w:t>
            </w:r>
          </w:p>
        </w:tc>
      </w:tr>
      <w:tr w:rsidR="00636456" w:rsidRPr="00E474F1" w:rsidTr="00E474F1">
        <w:trPr>
          <w:trHeight w:val="258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31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415341,21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1280911,09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218˚,43΄47˝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48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415333,03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1280904,53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326˚,05΄26˝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0,52</w:t>
            </w:r>
          </w:p>
        </w:tc>
      </w:tr>
      <w:tr w:rsidR="00636456" w:rsidRPr="00E474F1" w:rsidTr="00E474F1">
        <w:trPr>
          <w:trHeight w:val="258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29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415333,47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1280904,24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60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№11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60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36,00 кв. м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409" w:type="dxa"/>
            <w:gridSpan w:val="3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7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415333,03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1280904,53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38˚,43΄47˝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31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415341,21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1280911,09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146˚,05΄08˝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3,61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34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415338,21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1280913,10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218˚,43΄15˝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6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415330,03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1280906,55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326˚,05΄02˝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3,61</w:t>
            </w:r>
          </w:p>
        </w:tc>
      </w:tr>
      <w:tr w:rsidR="00636456" w:rsidRPr="00E474F1" w:rsidTr="00E474F1">
        <w:trPr>
          <w:trHeight w:val="270"/>
        </w:trPr>
        <w:tc>
          <w:tcPr>
            <w:tcW w:w="534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</w:t>
            </w:r>
          </w:p>
        </w:tc>
        <w:tc>
          <w:tcPr>
            <w:tcW w:w="2409" w:type="dxa"/>
            <w:gridSpan w:val="3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415333,03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1280904,53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70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№12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70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5,00 кв. м</w:t>
            </w:r>
          </w:p>
        </w:tc>
      </w:tr>
      <w:tr w:rsidR="00636456" w:rsidRPr="00E474F1" w:rsidTr="00E474F1">
        <w:trPr>
          <w:trHeight w:val="270"/>
        </w:trPr>
        <w:tc>
          <w:tcPr>
            <w:tcW w:w="544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399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70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415330,03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1280906,55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38˚,43΄15˝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82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34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415338,21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1280913,10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146˚,04΄58˝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0,52</w:t>
            </w:r>
          </w:p>
        </w:tc>
      </w:tr>
      <w:tr w:rsidR="00636456" w:rsidRPr="00E474F1" w:rsidTr="00E474F1">
        <w:trPr>
          <w:trHeight w:val="270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415337,77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1280913,39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218˚,43΄00˝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70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36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415329,60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1280906,84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326˚,05΄21˝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0,53</w:t>
            </w:r>
          </w:p>
        </w:tc>
      </w:tr>
      <w:tr w:rsidR="00636456" w:rsidRPr="00E474F1" w:rsidTr="00E474F1">
        <w:trPr>
          <w:trHeight w:val="282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415330,03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1280906,55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46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№13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6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4427,00 кв. м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399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36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415329,60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1280906,84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38˚43΄00˝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10,48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415337,77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1280913,39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146˚05΄05˝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245,70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37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415133,88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1281050,49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90˚40΄58˝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69,16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38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415133,05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1281119,64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94˚45΄46˝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92,05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39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415125,41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1281211,37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357˚54΄53˝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6,56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40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415131,96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1281211,13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90˚40΄59˝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61,46</w:t>
            </w:r>
          </w:p>
        </w:tc>
      </w:tr>
      <w:tr w:rsidR="00636456" w:rsidRPr="00E474F1" w:rsidTr="00E474F1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415131,23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1281272,58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151˚47΄05˝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2,61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42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415128,93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1281273,82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180˚40΄59˝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7,72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43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415121,22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1281273,73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270˚40΄58˝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228,63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44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415123,94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1281045,12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326˚05΄05˝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247,82</w:t>
            </w:r>
          </w:p>
        </w:tc>
      </w:tr>
      <w:tr w:rsidR="00636456" w:rsidRPr="00E474F1" w:rsidTr="00E474F1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36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415329,60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1280906,84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46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№14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6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300,00 кв. м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399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38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415133,05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1281119,64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90˚,40΄59˝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91,50</w:t>
            </w:r>
          </w:p>
        </w:tc>
      </w:tr>
      <w:tr w:rsidR="00636456" w:rsidRPr="00E474F1" w:rsidTr="00E474F1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40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415131,96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1281211,13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177˚,54΄53˝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6,56</w:t>
            </w:r>
          </w:p>
        </w:tc>
      </w:tr>
      <w:tr w:rsidR="00636456" w:rsidRPr="00E474F1" w:rsidTr="00E474F1">
        <w:trPr>
          <w:trHeight w:val="24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39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415125,41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1281211,37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274˚,45΄46˝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92,05</w:t>
            </w:r>
          </w:p>
        </w:tc>
      </w:tr>
      <w:tr w:rsidR="00636456" w:rsidRPr="00E474F1" w:rsidTr="00E474F1">
        <w:trPr>
          <w:trHeight w:val="256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38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415133,05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1281119,64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  <w:tr w:rsidR="00636456" w:rsidRPr="00E474F1" w:rsidTr="00E474F1">
        <w:trPr>
          <w:trHeight w:val="240"/>
        </w:trPr>
        <w:tc>
          <w:tcPr>
            <w:tcW w:w="7338" w:type="dxa"/>
            <w:gridSpan w:val="6"/>
          </w:tcPr>
          <w:p w:rsidR="00636456" w:rsidRPr="00E474F1" w:rsidRDefault="00636456" w:rsidP="00AD538E">
            <w:pPr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Площадь земельного участка №15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1:1000</w:t>
            </w:r>
          </w:p>
        </w:tc>
      </w:tr>
      <w:tr w:rsidR="00636456" w:rsidRPr="00E474F1" w:rsidTr="00E474F1">
        <w:trPr>
          <w:trHeight w:val="249"/>
        </w:trPr>
        <w:tc>
          <w:tcPr>
            <w:tcW w:w="7338" w:type="dxa"/>
            <w:gridSpan w:val="6"/>
            <w:vAlign w:val="bottom"/>
          </w:tcPr>
          <w:p w:rsidR="00636456" w:rsidRPr="00E474F1" w:rsidRDefault="00636456" w:rsidP="00AD538E">
            <w:pPr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1,00 кв. м</w:t>
            </w:r>
          </w:p>
        </w:tc>
      </w:tr>
      <w:tr w:rsidR="00636456" w:rsidRPr="00E474F1" w:rsidTr="00E474F1">
        <w:trPr>
          <w:trHeight w:val="240"/>
        </w:trPr>
        <w:tc>
          <w:tcPr>
            <w:tcW w:w="544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№</w:t>
            </w:r>
          </w:p>
        </w:tc>
        <w:tc>
          <w:tcPr>
            <w:tcW w:w="2399" w:type="dxa"/>
            <w:gridSpan w:val="2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X</w:t>
            </w:r>
          </w:p>
        </w:tc>
        <w:tc>
          <w:tcPr>
            <w:tcW w:w="2268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  <w:lang w:val="en-US"/>
              </w:rPr>
              <w:t>Y</w:t>
            </w:r>
          </w:p>
        </w:tc>
        <w:tc>
          <w:tcPr>
            <w:tcW w:w="2127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Угол</w:t>
            </w:r>
          </w:p>
        </w:tc>
        <w:tc>
          <w:tcPr>
            <w:tcW w:w="2551" w:type="dxa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szCs w:val="22"/>
              </w:rPr>
            </w:pPr>
            <w:r w:rsidRPr="00E474F1">
              <w:rPr>
                <w:rFonts w:ascii="Times New Roman" w:hAnsi="Times New Roman"/>
                <w:szCs w:val="22"/>
              </w:rPr>
              <w:t>Расстояние</w:t>
            </w:r>
          </w:p>
        </w:tc>
      </w:tr>
      <w:tr w:rsidR="00636456" w:rsidRPr="00E474F1" w:rsidTr="00E474F1">
        <w:trPr>
          <w:trHeight w:val="240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415131,23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1281272,58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90˚40΄54˝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1,26</w:t>
            </w:r>
          </w:p>
        </w:tc>
      </w:tr>
      <w:tr w:rsidR="00636456" w:rsidRPr="00E474F1" w:rsidTr="00E474F1">
        <w:trPr>
          <w:trHeight w:val="240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45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415131,22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1281273,84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180˚40΄56˝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2,28</w:t>
            </w:r>
          </w:p>
        </w:tc>
      </w:tr>
      <w:tr w:rsidR="00636456" w:rsidRPr="00E474F1" w:rsidTr="00E474F1">
        <w:trPr>
          <w:trHeight w:val="240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42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415128,93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1281273,82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331˚47΄05˝</w:t>
            </w: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2,61</w:t>
            </w:r>
          </w:p>
        </w:tc>
      </w:tr>
      <w:tr w:rsidR="00636456" w:rsidRPr="00E474F1" w:rsidTr="00E474F1">
        <w:trPr>
          <w:trHeight w:val="249"/>
        </w:trPr>
        <w:tc>
          <w:tcPr>
            <w:tcW w:w="544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</w:t>
            </w:r>
          </w:p>
        </w:tc>
        <w:tc>
          <w:tcPr>
            <w:tcW w:w="2399" w:type="dxa"/>
            <w:gridSpan w:val="2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415131,23</w:t>
            </w:r>
          </w:p>
        </w:tc>
        <w:tc>
          <w:tcPr>
            <w:tcW w:w="2268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  <w:r w:rsidRPr="00E474F1">
              <w:rPr>
                <w:rFonts w:ascii="Times New Roman" w:hAnsi="Times New Roman"/>
                <w:color w:val="000000"/>
                <w:szCs w:val="22"/>
              </w:rPr>
              <w:t>1281272,58</w:t>
            </w:r>
          </w:p>
        </w:tc>
        <w:tc>
          <w:tcPr>
            <w:tcW w:w="2127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  <w:tc>
          <w:tcPr>
            <w:tcW w:w="2551" w:type="dxa"/>
            <w:vAlign w:val="bottom"/>
          </w:tcPr>
          <w:p w:rsidR="00636456" w:rsidRPr="00E474F1" w:rsidRDefault="00636456" w:rsidP="00AD538E">
            <w:pPr>
              <w:jc w:val="center"/>
              <w:rPr>
                <w:rFonts w:ascii="Times New Roman" w:hAnsi="Times New Roman"/>
                <w:color w:val="000000"/>
                <w:szCs w:val="22"/>
              </w:rPr>
            </w:pPr>
          </w:p>
        </w:tc>
      </w:tr>
    </w:tbl>
    <w:p w:rsidR="00636456" w:rsidRDefault="00636456" w:rsidP="00636456">
      <w:pPr>
        <w:spacing w:line="288" w:lineRule="auto"/>
        <w:ind w:firstLine="709"/>
        <w:rPr>
          <w:rFonts w:ascii="Times New Roman" w:hAnsi="Times New Roman"/>
        </w:rPr>
      </w:pPr>
    </w:p>
    <w:p w:rsidR="00636456" w:rsidRPr="00B63736" w:rsidRDefault="00636456" w:rsidP="00636456">
      <w:pPr>
        <w:spacing w:line="360" w:lineRule="auto"/>
        <w:ind w:firstLine="709"/>
        <w:rPr>
          <w:rFonts w:ascii="Times New Roman" w:hAnsi="Times New Roman"/>
          <w:sz w:val="24"/>
          <w:szCs w:val="24"/>
        </w:rPr>
      </w:pPr>
      <w:r w:rsidRPr="00B63736">
        <w:rPr>
          <w:rFonts w:ascii="Times New Roman" w:hAnsi="Times New Roman"/>
          <w:sz w:val="24"/>
          <w:szCs w:val="24"/>
        </w:rPr>
        <w:t xml:space="preserve">Настоящий проект межевания территории обеспечивает равные права и возможности правообладателей земельных участков в соответствии с действующим законодательством. </w:t>
      </w:r>
      <w:r w:rsidRPr="00B63736">
        <w:rPr>
          <w:rFonts w:ascii="Times New Roman" w:hAnsi="Times New Roman"/>
          <w:sz w:val="24"/>
          <w:szCs w:val="24"/>
        </w:rPr>
        <w:lastRenderedPageBreak/>
        <w:t>Сформированные границы земельных участков позволяют обеспечить необходимые требования по содержанию и обслуживанию линейного объекта в условиях сложившейся планировочной системы территории проектирования.</w:t>
      </w:r>
    </w:p>
    <w:sectPr w:rsidR="00636456" w:rsidRPr="00B63736" w:rsidSect="002329D1">
      <w:headerReference w:type="default" r:id="rId15"/>
      <w:footerReference w:type="even" r:id="rId16"/>
      <w:footerReference w:type="default" r:id="rId17"/>
      <w:footerReference w:type="first" r:id="rId18"/>
      <w:pgSz w:w="11906" w:h="16838" w:code="9"/>
      <w:pgMar w:top="567" w:right="566" w:bottom="1134" w:left="1361" w:header="0" w:footer="680" w:gutter="0"/>
      <w:pgBorders w:zOrder="back">
        <w:top w:val="single" w:sz="18" w:space="10" w:color="auto"/>
        <w:left w:val="single" w:sz="18" w:space="10" w:color="auto"/>
        <w:right w:val="single" w:sz="18" w:space="10" w:color="auto"/>
      </w:pgBorders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381B" w:rsidRDefault="0023381B">
      <w:r>
        <w:separator/>
      </w:r>
    </w:p>
  </w:endnote>
  <w:endnote w:type="continuationSeparator" w:id="0">
    <w:p w:rsidR="0023381B" w:rsidRDefault="002338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Vrinda">
    <w:panose1 w:val="00000400000000000000"/>
    <w:charset w:val="01"/>
    <w:family w:val="roman"/>
    <w:notTrueType/>
    <w:pitch w:val="variable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TimesDL">
    <w:altName w:val="Times New Roman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ISOCPEUR">
    <w:panose1 w:val="020B0604020202020204"/>
    <w:charset w:val="CC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EE4" w:rsidRDefault="009A3EE4" w:rsidP="00A82752">
    <w:pPr>
      <w:pStyle w:val="a7"/>
      <w:framePr w:wrap="around" w:vAnchor="text" w:hAnchor="margin" w:xAlign="right" w:y="1"/>
      <w:rPr>
        <w:rStyle w:val="af1"/>
      </w:rPr>
    </w:pPr>
    <w:r>
      <w:rPr>
        <w:rStyle w:val="af1"/>
      </w:rPr>
      <w:fldChar w:fldCharType="begin"/>
    </w:r>
    <w:r>
      <w:rPr>
        <w:rStyle w:val="af1"/>
      </w:rPr>
      <w:instrText xml:space="preserve">PAGE  </w:instrText>
    </w:r>
    <w:r>
      <w:rPr>
        <w:rStyle w:val="af1"/>
      </w:rPr>
      <w:fldChar w:fldCharType="end"/>
    </w:r>
  </w:p>
  <w:p w:rsidR="009A3EE4" w:rsidRDefault="009A3EE4" w:rsidP="002A69B6">
    <w:pPr>
      <w:pStyle w:val="a7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vertAnchor="page" w:horzAnchor="page" w:tblpX="1175" w:tblpY="15633"/>
      <w:tblW w:w="10421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6" w:space="0" w:color="auto"/>
        <w:insideV w:val="single" w:sz="12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566"/>
      <w:gridCol w:w="601"/>
      <w:gridCol w:w="567"/>
      <w:gridCol w:w="640"/>
      <w:gridCol w:w="850"/>
      <w:gridCol w:w="567"/>
      <w:gridCol w:w="6063"/>
      <w:gridCol w:w="567"/>
    </w:tblGrid>
    <w:tr w:rsidR="009A3EE4" w:rsidRPr="00534A1C" w:rsidTr="00A62873">
      <w:trPr>
        <w:trHeight w:hRule="exact" w:val="284"/>
      </w:trPr>
      <w:tc>
        <w:tcPr>
          <w:tcW w:w="567" w:type="dxa"/>
          <w:tcBorders>
            <w:top w:val="single" w:sz="18" w:space="0" w:color="auto"/>
          </w:tcBorders>
          <w:tcMar>
            <w:right w:w="0" w:type="dxa"/>
          </w:tcMar>
          <w:vAlign w:val="center"/>
        </w:tcPr>
        <w:p w:rsidR="009A3EE4" w:rsidRPr="00E85B4D" w:rsidRDefault="009A3EE4" w:rsidP="00F04C58">
          <w:pPr>
            <w:pStyle w:val="a7"/>
            <w:tabs>
              <w:tab w:val="left" w:pos="426"/>
            </w:tabs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02" w:type="dxa"/>
          <w:tcBorders>
            <w:top w:val="single" w:sz="18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67" w:type="dxa"/>
          <w:tcBorders>
            <w:top w:val="single" w:sz="18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40" w:type="dxa"/>
          <w:tcBorders>
            <w:top w:val="single" w:sz="18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851" w:type="dxa"/>
          <w:tcBorders>
            <w:top w:val="single" w:sz="18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67" w:type="dxa"/>
          <w:tcBorders>
            <w:top w:val="single" w:sz="18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067" w:type="dxa"/>
          <w:vMerge w:val="restart"/>
          <w:tcBorders>
            <w:top w:val="single" w:sz="18" w:space="0" w:color="auto"/>
          </w:tcBorders>
          <w:vAlign w:val="center"/>
        </w:tcPr>
        <w:p w:rsidR="009A3EE4" w:rsidRPr="00E85B4D" w:rsidRDefault="00E85B4D" w:rsidP="00731B7D">
          <w:pPr>
            <w:pStyle w:val="a7"/>
            <w:jc w:val="center"/>
            <w:rPr>
              <w:rFonts w:ascii="Times New Roman" w:hAnsi="Times New Roman"/>
              <w:sz w:val="24"/>
              <w:szCs w:val="24"/>
              <w:lang w:val="ru-RU" w:eastAsia="ru-RU"/>
            </w:rPr>
          </w:pPr>
          <w:r w:rsidRPr="00E85B4D">
            <w:rPr>
              <w:rFonts w:ascii="Times New Roman" w:hAnsi="Times New Roman"/>
              <w:b/>
              <w:sz w:val="24"/>
              <w:szCs w:val="24"/>
              <w:lang w:val="ru-RU" w:eastAsia="ru-RU"/>
            </w:rPr>
            <w:t>46-16729-2019-ЭС</w:t>
          </w:r>
        </w:p>
      </w:tc>
      <w:tc>
        <w:tcPr>
          <w:tcW w:w="567" w:type="dxa"/>
          <w:tcBorders>
            <w:top w:val="single" w:sz="18" w:space="0" w:color="auto"/>
            <w:bottom w:val="single" w:sz="12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24"/>
              <w:szCs w:val="24"/>
              <w:lang w:val="ru-RU" w:eastAsia="ru-RU"/>
            </w:rPr>
          </w:pPr>
        </w:p>
      </w:tc>
    </w:tr>
    <w:tr w:rsidR="009A3EE4" w:rsidRPr="00534A1C" w:rsidTr="00D80E6A">
      <w:trPr>
        <w:trHeight w:hRule="exact" w:val="284"/>
      </w:trPr>
      <w:tc>
        <w:tcPr>
          <w:tcW w:w="567" w:type="dxa"/>
          <w:tcBorders>
            <w:bottom w:val="single" w:sz="12" w:space="0" w:color="auto"/>
          </w:tcBorders>
          <w:tcMar>
            <w:right w:w="0" w:type="dxa"/>
          </w:tcMar>
          <w:vAlign w:val="center"/>
        </w:tcPr>
        <w:p w:rsidR="009A3EE4" w:rsidRPr="00E85B4D" w:rsidRDefault="009A3EE4" w:rsidP="00E85B4D">
          <w:pPr>
            <w:pStyle w:val="a7"/>
            <w:jc w:val="right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02" w:type="dxa"/>
          <w:tcBorders>
            <w:bottom w:val="single" w:sz="12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67" w:type="dxa"/>
          <w:tcBorders>
            <w:bottom w:val="single" w:sz="12" w:space="0" w:color="auto"/>
          </w:tcBorders>
          <w:vAlign w:val="center"/>
        </w:tcPr>
        <w:p w:rsidR="009A3EE4" w:rsidRPr="00E85B4D" w:rsidRDefault="009A3EE4" w:rsidP="00533F7B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40" w:type="dxa"/>
          <w:tcBorders>
            <w:bottom w:val="single" w:sz="12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851" w:type="dxa"/>
          <w:tcBorders>
            <w:bottom w:val="single" w:sz="12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67" w:type="dxa"/>
          <w:tcBorders>
            <w:bottom w:val="single" w:sz="12" w:space="0" w:color="auto"/>
          </w:tcBorders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067" w:type="dxa"/>
          <w:vMerge/>
          <w:vAlign w:val="center"/>
        </w:tcPr>
        <w:p w:rsidR="009A3EE4" w:rsidRPr="00E85B4D" w:rsidRDefault="009A3EE4" w:rsidP="00F04C58">
          <w:pPr>
            <w:pStyle w:val="a7"/>
            <w:jc w:val="center"/>
            <w:rPr>
              <w:rFonts w:ascii="Times New Roman" w:hAnsi="Times New Roman"/>
              <w:sz w:val="24"/>
              <w:szCs w:val="24"/>
              <w:lang w:val="ru-RU" w:eastAsia="ru-RU"/>
            </w:rPr>
          </w:pPr>
        </w:p>
      </w:tc>
      <w:tc>
        <w:tcPr>
          <w:tcW w:w="567" w:type="dxa"/>
          <w:vMerge w:val="restart"/>
          <w:tcBorders>
            <w:top w:val="single" w:sz="12" w:space="0" w:color="auto"/>
            <w:bottom w:val="single" w:sz="18" w:space="0" w:color="auto"/>
          </w:tcBorders>
          <w:vAlign w:val="center"/>
        </w:tcPr>
        <w:p w:rsidR="009A3EE4" w:rsidRPr="00E85B4D" w:rsidRDefault="009A3EE4" w:rsidP="00D80E6A">
          <w:pPr>
            <w:pStyle w:val="a7"/>
            <w:jc w:val="center"/>
            <w:rPr>
              <w:rFonts w:ascii="Times New Roman" w:hAnsi="Times New Roman"/>
              <w:sz w:val="24"/>
              <w:szCs w:val="24"/>
              <w:lang w:val="ru-RU" w:eastAsia="ru-RU"/>
            </w:rPr>
          </w:pPr>
          <w:r w:rsidRPr="00E85B4D">
            <w:rPr>
              <w:rFonts w:ascii="Times New Roman" w:hAnsi="Times New Roman"/>
              <w:sz w:val="24"/>
              <w:szCs w:val="24"/>
              <w:lang w:val="ru-RU" w:eastAsia="ru-RU"/>
            </w:rPr>
            <w:fldChar w:fldCharType="begin"/>
          </w:r>
          <w:r w:rsidRPr="00E85B4D">
            <w:rPr>
              <w:rFonts w:ascii="Times New Roman" w:hAnsi="Times New Roman"/>
              <w:sz w:val="24"/>
              <w:szCs w:val="24"/>
              <w:lang w:val="ru-RU" w:eastAsia="ru-RU"/>
            </w:rPr>
            <w:instrText>PAGE   \* MERGEFORMAT</w:instrText>
          </w:r>
          <w:r w:rsidRPr="00E85B4D">
            <w:rPr>
              <w:rFonts w:ascii="Times New Roman" w:hAnsi="Times New Roman"/>
              <w:sz w:val="24"/>
              <w:szCs w:val="24"/>
              <w:lang w:val="ru-RU" w:eastAsia="ru-RU"/>
            </w:rPr>
            <w:fldChar w:fldCharType="separate"/>
          </w:r>
          <w:r w:rsidR="004B2AAD">
            <w:rPr>
              <w:rFonts w:ascii="Times New Roman" w:hAnsi="Times New Roman"/>
              <w:noProof/>
              <w:sz w:val="24"/>
              <w:szCs w:val="24"/>
              <w:lang w:val="ru-RU" w:eastAsia="ru-RU"/>
            </w:rPr>
            <w:t>6</w:t>
          </w:r>
          <w:r w:rsidRPr="00E85B4D">
            <w:rPr>
              <w:rFonts w:ascii="Times New Roman" w:hAnsi="Times New Roman"/>
              <w:sz w:val="24"/>
              <w:szCs w:val="24"/>
              <w:lang w:val="ru-RU" w:eastAsia="ru-RU"/>
            </w:rPr>
            <w:fldChar w:fldCharType="end"/>
          </w:r>
        </w:p>
      </w:tc>
    </w:tr>
    <w:tr w:rsidR="009A3EE4" w:rsidRPr="00534A1C" w:rsidTr="00D80E6A">
      <w:trPr>
        <w:trHeight w:hRule="exact" w:val="284"/>
      </w:trPr>
      <w:tc>
        <w:tcPr>
          <w:tcW w:w="567" w:type="dxa"/>
          <w:tcBorders>
            <w:top w:val="single" w:sz="12" w:space="0" w:color="auto"/>
            <w:bottom w:val="single" w:sz="18" w:space="0" w:color="auto"/>
          </w:tcBorders>
          <w:noWrap/>
          <w:tcMar>
            <w:right w:w="0" w:type="dxa"/>
          </w:tcMar>
          <w:vAlign w:val="center"/>
        </w:tcPr>
        <w:p w:rsidR="009A3EE4" w:rsidRPr="00E85B4D" w:rsidRDefault="009A3EE4" w:rsidP="00F04C58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Изм.</w:t>
          </w:r>
        </w:p>
      </w:tc>
      <w:tc>
        <w:tcPr>
          <w:tcW w:w="602" w:type="dxa"/>
          <w:tcBorders>
            <w:top w:val="single" w:sz="12" w:space="0" w:color="auto"/>
            <w:bottom w:val="single" w:sz="18" w:space="0" w:color="auto"/>
          </w:tcBorders>
          <w:noWrap/>
          <w:vAlign w:val="center"/>
        </w:tcPr>
        <w:p w:rsidR="009A3EE4" w:rsidRPr="00E85B4D" w:rsidRDefault="009A3EE4" w:rsidP="00F04C58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proofErr w:type="spellStart"/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Кол</w:t>
          </w:r>
          <w:proofErr w:type="gramStart"/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.у</w:t>
          </w:r>
          <w:proofErr w:type="gramEnd"/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ч</w:t>
          </w:r>
          <w:proofErr w:type="spellEnd"/>
        </w:p>
      </w:tc>
      <w:tc>
        <w:tcPr>
          <w:tcW w:w="567" w:type="dxa"/>
          <w:tcBorders>
            <w:top w:val="single" w:sz="12" w:space="0" w:color="auto"/>
            <w:bottom w:val="single" w:sz="18" w:space="0" w:color="auto"/>
          </w:tcBorders>
          <w:noWrap/>
          <w:vAlign w:val="center"/>
        </w:tcPr>
        <w:p w:rsidR="009A3EE4" w:rsidRPr="00E85B4D" w:rsidRDefault="009A3EE4" w:rsidP="00F04C58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Лист</w:t>
          </w:r>
        </w:p>
      </w:tc>
      <w:tc>
        <w:tcPr>
          <w:tcW w:w="640" w:type="dxa"/>
          <w:tcBorders>
            <w:top w:val="single" w:sz="12" w:space="0" w:color="auto"/>
            <w:bottom w:val="single" w:sz="18" w:space="0" w:color="auto"/>
          </w:tcBorders>
          <w:noWrap/>
          <w:vAlign w:val="center"/>
        </w:tcPr>
        <w:p w:rsidR="009A3EE4" w:rsidRPr="00E85B4D" w:rsidRDefault="009A3EE4" w:rsidP="00F04C58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№ док.</w:t>
          </w:r>
        </w:p>
      </w:tc>
      <w:tc>
        <w:tcPr>
          <w:tcW w:w="851" w:type="dxa"/>
          <w:tcBorders>
            <w:top w:val="single" w:sz="12" w:space="0" w:color="auto"/>
            <w:bottom w:val="single" w:sz="18" w:space="0" w:color="auto"/>
          </w:tcBorders>
          <w:noWrap/>
          <w:vAlign w:val="center"/>
        </w:tcPr>
        <w:p w:rsidR="009A3EE4" w:rsidRPr="00E85B4D" w:rsidRDefault="009A3EE4" w:rsidP="00F04C58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Подпись</w:t>
          </w:r>
        </w:p>
      </w:tc>
      <w:tc>
        <w:tcPr>
          <w:tcW w:w="567" w:type="dxa"/>
          <w:tcBorders>
            <w:top w:val="single" w:sz="12" w:space="0" w:color="auto"/>
            <w:bottom w:val="single" w:sz="18" w:space="0" w:color="auto"/>
          </w:tcBorders>
          <w:noWrap/>
          <w:vAlign w:val="center"/>
        </w:tcPr>
        <w:p w:rsidR="009A3EE4" w:rsidRPr="00E85B4D" w:rsidRDefault="009A3EE4" w:rsidP="00F04C58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E85B4D">
            <w:rPr>
              <w:rFonts w:ascii="Times New Roman" w:hAnsi="Times New Roman"/>
              <w:sz w:val="18"/>
              <w:szCs w:val="18"/>
              <w:lang w:val="ru-RU" w:eastAsia="ru-RU"/>
            </w:rPr>
            <w:t>Дата</w:t>
          </w:r>
        </w:p>
      </w:tc>
      <w:tc>
        <w:tcPr>
          <w:tcW w:w="6067" w:type="dxa"/>
          <w:vMerge/>
          <w:tcBorders>
            <w:bottom w:val="single" w:sz="18" w:space="0" w:color="auto"/>
          </w:tcBorders>
          <w:vAlign w:val="center"/>
        </w:tcPr>
        <w:p w:rsidR="009A3EE4" w:rsidRPr="003B40E2" w:rsidRDefault="009A3EE4" w:rsidP="00F04C58">
          <w:pPr>
            <w:pStyle w:val="a7"/>
            <w:rPr>
              <w:rFonts w:ascii="Arial Narrow" w:hAnsi="Arial Narrow"/>
              <w:lang w:val="ru-RU" w:eastAsia="ru-RU"/>
            </w:rPr>
          </w:pPr>
        </w:p>
      </w:tc>
      <w:tc>
        <w:tcPr>
          <w:tcW w:w="567" w:type="dxa"/>
          <w:vMerge/>
          <w:tcBorders>
            <w:top w:val="single" w:sz="12" w:space="0" w:color="auto"/>
            <w:bottom w:val="single" w:sz="18" w:space="0" w:color="auto"/>
          </w:tcBorders>
          <w:vAlign w:val="center"/>
        </w:tcPr>
        <w:p w:rsidR="009A3EE4" w:rsidRPr="003B40E2" w:rsidRDefault="009A3EE4" w:rsidP="00D80E6A">
          <w:pPr>
            <w:pStyle w:val="a7"/>
            <w:jc w:val="center"/>
            <w:rPr>
              <w:rFonts w:ascii="Arial Narrow" w:hAnsi="Arial Narrow"/>
              <w:lang w:val="ru-RU" w:eastAsia="ru-RU"/>
            </w:rPr>
          </w:pPr>
        </w:p>
      </w:tc>
    </w:tr>
  </w:tbl>
  <w:p w:rsidR="009A3EE4" w:rsidRPr="00E85B4D" w:rsidRDefault="009A3EE4" w:rsidP="00E85B4D">
    <w:pPr>
      <w:pStyle w:val="a7"/>
      <w:rPr>
        <w:sz w:val="6"/>
        <w:szCs w:val="6"/>
        <w:lang w:val="ru-RU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13" w:rightFromText="113" w:vertAnchor="page" w:horzAnchor="page" w:tblpX="1175" w:tblpY="14204"/>
      <w:tblW w:w="10421" w:type="dxa"/>
      <w:tblBorders>
        <w:top w:val="single" w:sz="18" w:space="0" w:color="auto"/>
        <w:left w:val="single" w:sz="18" w:space="0" w:color="auto"/>
        <w:bottom w:val="single" w:sz="18" w:space="0" w:color="auto"/>
        <w:right w:val="single" w:sz="18" w:space="0" w:color="auto"/>
        <w:insideH w:val="single" w:sz="6" w:space="0" w:color="auto"/>
        <w:insideV w:val="single" w:sz="12" w:space="0" w:color="auto"/>
      </w:tblBorders>
      <w:tblLayout w:type="fixed"/>
      <w:tblCellMar>
        <w:left w:w="28" w:type="dxa"/>
        <w:right w:w="28" w:type="dxa"/>
      </w:tblCellMar>
      <w:tblLook w:val="01E0" w:firstRow="1" w:lastRow="1" w:firstColumn="1" w:lastColumn="1" w:noHBand="0" w:noVBand="0"/>
    </w:tblPr>
    <w:tblGrid>
      <w:gridCol w:w="597"/>
      <w:gridCol w:w="658"/>
      <w:gridCol w:w="599"/>
      <w:gridCol w:w="659"/>
      <w:gridCol w:w="899"/>
      <w:gridCol w:w="599"/>
      <w:gridCol w:w="3415"/>
      <w:gridCol w:w="899"/>
      <w:gridCol w:w="899"/>
      <w:gridCol w:w="1197"/>
    </w:tblGrid>
    <w:tr w:rsidR="00C7162C" w:rsidRPr="00116987" w:rsidTr="00AD538E">
      <w:trPr>
        <w:trHeight w:hRule="exact" w:val="284"/>
      </w:trPr>
      <w:tc>
        <w:tcPr>
          <w:tcW w:w="597" w:type="dxa"/>
          <w:tcBorders>
            <w:top w:val="single" w:sz="18" w:space="0" w:color="auto"/>
            <w:bottom w:val="single" w:sz="4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en-US" w:eastAsia="ru-RU"/>
            </w:rPr>
          </w:pPr>
        </w:p>
      </w:tc>
      <w:tc>
        <w:tcPr>
          <w:tcW w:w="658" w:type="dxa"/>
          <w:tcBorders>
            <w:top w:val="single" w:sz="18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18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59" w:type="dxa"/>
          <w:tcBorders>
            <w:top w:val="single" w:sz="18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899" w:type="dxa"/>
          <w:tcBorders>
            <w:top w:val="single" w:sz="18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18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410" w:type="dxa"/>
          <w:gridSpan w:val="4"/>
          <w:vMerge w:val="restart"/>
          <w:tcBorders>
            <w:top w:val="single" w:sz="18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24"/>
              <w:szCs w:val="24"/>
              <w:lang w:val="ru-RU"/>
            </w:rPr>
          </w:pPr>
          <w:r w:rsidRPr="00E85B4D">
            <w:rPr>
              <w:rFonts w:ascii="Times New Roman" w:hAnsi="Times New Roman"/>
              <w:b/>
              <w:sz w:val="24"/>
              <w:szCs w:val="24"/>
              <w:lang w:val="ru-RU" w:eastAsia="ru-RU"/>
            </w:rPr>
            <w:t>46-16729-2019-ЭС</w:t>
          </w:r>
        </w:p>
      </w:tc>
    </w:tr>
    <w:tr w:rsidR="00C7162C" w:rsidRPr="00116987" w:rsidTr="00AD538E">
      <w:trPr>
        <w:trHeight w:hRule="exact" w:val="284"/>
      </w:trPr>
      <w:tc>
        <w:tcPr>
          <w:tcW w:w="597" w:type="dxa"/>
          <w:tcBorders>
            <w:top w:val="single" w:sz="4" w:space="0" w:color="auto"/>
            <w:bottom w:val="single" w:sz="12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58" w:type="dxa"/>
          <w:tcBorders>
            <w:top w:val="single" w:sz="4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4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59" w:type="dxa"/>
          <w:tcBorders>
            <w:top w:val="single" w:sz="4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899" w:type="dxa"/>
          <w:tcBorders>
            <w:top w:val="single" w:sz="4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4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6410" w:type="dxa"/>
          <w:gridSpan w:val="4"/>
          <w:vMerge/>
          <w:tcBorders>
            <w:top w:val="single" w:sz="12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</w:tr>
    <w:tr w:rsidR="00C7162C" w:rsidRPr="00116987" w:rsidTr="00AD538E">
      <w:trPr>
        <w:trHeight w:hRule="exact" w:val="284"/>
      </w:trPr>
      <w:tc>
        <w:tcPr>
          <w:tcW w:w="597" w:type="dxa"/>
          <w:tcBorders>
            <w:top w:val="single" w:sz="12" w:space="0" w:color="auto"/>
            <w:bottom w:val="single" w:sz="12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Изм.</w:t>
          </w:r>
        </w:p>
      </w:tc>
      <w:tc>
        <w:tcPr>
          <w:tcW w:w="658" w:type="dxa"/>
          <w:tcBorders>
            <w:top w:val="single" w:sz="12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proofErr w:type="spellStart"/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Кол</w:t>
          </w:r>
          <w:proofErr w:type="gramStart"/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.у</w:t>
          </w:r>
          <w:proofErr w:type="gramEnd"/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ч</w:t>
          </w:r>
          <w:proofErr w:type="spellEnd"/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.</w:t>
          </w:r>
        </w:p>
      </w:tc>
      <w:tc>
        <w:tcPr>
          <w:tcW w:w="599" w:type="dxa"/>
          <w:tcBorders>
            <w:top w:val="single" w:sz="12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Лист</w:t>
          </w:r>
        </w:p>
      </w:tc>
      <w:tc>
        <w:tcPr>
          <w:tcW w:w="659" w:type="dxa"/>
          <w:tcBorders>
            <w:top w:val="single" w:sz="12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№ док.</w:t>
          </w:r>
        </w:p>
      </w:tc>
      <w:tc>
        <w:tcPr>
          <w:tcW w:w="899" w:type="dxa"/>
          <w:tcBorders>
            <w:top w:val="single" w:sz="12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Подпись</w:t>
          </w:r>
        </w:p>
      </w:tc>
      <w:tc>
        <w:tcPr>
          <w:tcW w:w="599" w:type="dxa"/>
          <w:tcBorders>
            <w:top w:val="single" w:sz="12" w:space="0" w:color="auto"/>
            <w:bottom w:val="single" w:sz="12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Дата</w:t>
          </w:r>
        </w:p>
      </w:tc>
      <w:tc>
        <w:tcPr>
          <w:tcW w:w="6410" w:type="dxa"/>
          <w:gridSpan w:val="4"/>
          <w:vMerge/>
          <w:tcBorders>
            <w:top w:val="single" w:sz="12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</w:tr>
    <w:tr w:rsidR="00C7162C" w:rsidRPr="00116987" w:rsidTr="00AD538E">
      <w:trPr>
        <w:trHeight w:hRule="exact" w:val="284"/>
      </w:trPr>
      <w:tc>
        <w:tcPr>
          <w:tcW w:w="1255" w:type="dxa"/>
          <w:gridSpan w:val="2"/>
          <w:tcBorders>
            <w:top w:val="single" w:sz="12" w:space="0" w:color="auto"/>
            <w:bottom w:val="single" w:sz="4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Разработал</w:t>
          </w:r>
        </w:p>
      </w:tc>
      <w:tc>
        <w:tcPr>
          <w:tcW w:w="1258" w:type="dxa"/>
          <w:gridSpan w:val="2"/>
          <w:tcBorders>
            <w:top w:val="single" w:sz="12" w:space="0" w:color="auto"/>
            <w:bottom w:val="single" w:sz="4" w:space="0" w:color="auto"/>
          </w:tcBorders>
        </w:tcPr>
        <w:p w:rsidR="00C7162C" w:rsidRPr="00116987" w:rsidRDefault="00C7162C" w:rsidP="00AD538E">
          <w:pPr>
            <w:rPr>
              <w:rFonts w:ascii="Times New Roman" w:hAnsi="Times New Roman"/>
              <w:sz w:val="18"/>
              <w:szCs w:val="18"/>
            </w:rPr>
          </w:pPr>
          <w:r>
            <w:rPr>
              <w:rFonts w:ascii="Times New Roman" w:hAnsi="Times New Roman"/>
              <w:sz w:val="18"/>
              <w:szCs w:val="18"/>
            </w:rPr>
            <w:t>Адамова Н.А.</w:t>
          </w:r>
        </w:p>
      </w:tc>
      <w:tc>
        <w:tcPr>
          <w:tcW w:w="899" w:type="dxa"/>
          <w:tcBorders>
            <w:top w:val="single" w:sz="12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12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2019</w:t>
          </w:r>
        </w:p>
      </w:tc>
      <w:tc>
        <w:tcPr>
          <w:tcW w:w="3415" w:type="dxa"/>
          <w:vMerge w:val="restart"/>
          <w:tcBorders>
            <w:top w:val="single" w:sz="12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AF14FA" w:rsidRDefault="00C7162C" w:rsidP="00AD538E">
          <w:pPr>
            <w:autoSpaceDE w:val="0"/>
            <w:autoSpaceDN w:val="0"/>
            <w:adjustRightInd w:val="0"/>
            <w:jc w:val="center"/>
            <w:rPr>
              <w:rFonts w:ascii="Times New Roman" w:hAnsi="Times New Roman"/>
              <w:b/>
              <w:sz w:val="24"/>
              <w:szCs w:val="24"/>
            </w:rPr>
          </w:pPr>
          <w:r w:rsidRPr="00AF14FA">
            <w:rPr>
              <w:rFonts w:ascii="Times New Roman" w:hAnsi="Times New Roman"/>
              <w:b/>
              <w:color w:val="000000"/>
              <w:sz w:val="24"/>
              <w:szCs w:val="24"/>
            </w:rPr>
            <w:t>Документация по планировке территории</w:t>
          </w:r>
        </w:p>
      </w:tc>
      <w:tc>
        <w:tcPr>
          <w:tcW w:w="899" w:type="dxa"/>
          <w:tcBorders>
            <w:top w:val="single" w:sz="12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Стадия</w:t>
          </w:r>
        </w:p>
      </w:tc>
      <w:tc>
        <w:tcPr>
          <w:tcW w:w="899" w:type="dxa"/>
          <w:tcBorders>
            <w:top w:val="single" w:sz="12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Лист</w:t>
          </w:r>
        </w:p>
      </w:tc>
      <w:tc>
        <w:tcPr>
          <w:tcW w:w="1197" w:type="dxa"/>
          <w:tcBorders>
            <w:top w:val="single" w:sz="12" w:space="0" w:color="auto"/>
            <w:bottom w:val="single" w:sz="12" w:space="0" w:color="auto"/>
            <w:right w:val="single" w:sz="18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Листов</w:t>
          </w:r>
        </w:p>
      </w:tc>
    </w:tr>
    <w:tr w:rsidR="00C7162C" w:rsidRPr="00116987" w:rsidTr="00AD538E">
      <w:trPr>
        <w:trHeight w:hRule="exact" w:val="284"/>
      </w:trPr>
      <w:tc>
        <w:tcPr>
          <w:tcW w:w="1255" w:type="dxa"/>
          <w:gridSpan w:val="2"/>
          <w:tcBorders>
            <w:top w:val="single" w:sz="4" w:space="0" w:color="auto"/>
            <w:bottom w:val="single" w:sz="4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Проверил</w:t>
          </w:r>
        </w:p>
      </w:tc>
      <w:tc>
        <w:tcPr>
          <w:tcW w:w="1258" w:type="dxa"/>
          <w:gridSpan w:val="2"/>
          <w:tcBorders>
            <w:top w:val="single" w:sz="4" w:space="0" w:color="auto"/>
            <w:bottom w:val="single" w:sz="4" w:space="0" w:color="auto"/>
          </w:tcBorders>
        </w:tcPr>
        <w:p w:rsidR="00C7162C" w:rsidRPr="00116987" w:rsidRDefault="00C7162C" w:rsidP="00AD538E">
          <w:pPr>
            <w:rPr>
              <w:rFonts w:ascii="Times New Roman" w:hAnsi="Times New Roman"/>
              <w:sz w:val="18"/>
              <w:szCs w:val="18"/>
            </w:rPr>
          </w:pPr>
          <w:r>
            <w:rPr>
              <w:rFonts w:ascii="Times New Roman" w:hAnsi="Times New Roman"/>
              <w:sz w:val="18"/>
              <w:szCs w:val="18"/>
            </w:rPr>
            <w:t>Ткачева М.С.</w:t>
          </w:r>
        </w:p>
      </w:tc>
      <w:tc>
        <w:tcPr>
          <w:tcW w:w="899" w:type="dxa"/>
          <w:tcBorders>
            <w:top w:val="single" w:sz="4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en-US" w:eastAsia="ru-RU"/>
            </w:rPr>
          </w:pPr>
        </w:p>
      </w:tc>
      <w:tc>
        <w:tcPr>
          <w:tcW w:w="599" w:type="dxa"/>
          <w:tcBorders>
            <w:top w:val="single" w:sz="4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2019</w:t>
          </w:r>
        </w:p>
      </w:tc>
      <w:tc>
        <w:tcPr>
          <w:tcW w:w="3415" w:type="dxa"/>
          <w:vMerge/>
          <w:tcBorders>
            <w:top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899" w:type="dxa"/>
          <w:tcBorders>
            <w:top w:val="single" w:sz="12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proofErr w:type="gramStart"/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П</w:t>
          </w:r>
          <w:proofErr w:type="gramEnd"/>
        </w:p>
      </w:tc>
      <w:tc>
        <w:tcPr>
          <w:tcW w:w="899" w:type="dxa"/>
          <w:tcBorders>
            <w:top w:val="single" w:sz="12" w:space="0" w:color="auto"/>
            <w:bottom w:val="single" w:sz="12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1</w:t>
          </w:r>
        </w:p>
      </w:tc>
      <w:tc>
        <w:tcPr>
          <w:tcW w:w="1197" w:type="dxa"/>
          <w:tcBorders>
            <w:top w:val="single" w:sz="12" w:space="0" w:color="auto"/>
            <w:bottom w:val="single" w:sz="12" w:space="0" w:color="auto"/>
            <w:right w:val="single" w:sz="18" w:space="0" w:color="auto"/>
          </w:tcBorders>
          <w:vAlign w:val="center"/>
        </w:tcPr>
        <w:p w:rsidR="00C7162C" w:rsidRPr="00116987" w:rsidRDefault="006E5063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>
            <w:rPr>
              <w:rFonts w:ascii="Times New Roman" w:hAnsi="Times New Roman"/>
              <w:sz w:val="18"/>
              <w:szCs w:val="18"/>
              <w:lang w:val="ru-RU" w:eastAsia="ru-RU"/>
            </w:rPr>
            <w:t>29</w:t>
          </w:r>
        </w:p>
      </w:tc>
    </w:tr>
    <w:tr w:rsidR="00C7162C" w:rsidRPr="00116987" w:rsidTr="00AD538E">
      <w:trPr>
        <w:trHeight w:hRule="exact" w:val="284"/>
      </w:trPr>
      <w:tc>
        <w:tcPr>
          <w:tcW w:w="1255" w:type="dxa"/>
          <w:gridSpan w:val="2"/>
          <w:tcBorders>
            <w:top w:val="single" w:sz="4" w:space="0" w:color="auto"/>
            <w:bottom w:val="single" w:sz="4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Нач. отд.</w:t>
          </w:r>
        </w:p>
      </w:tc>
      <w:tc>
        <w:tcPr>
          <w:tcW w:w="1258" w:type="dxa"/>
          <w:gridSpan w:val="2"/>
          <w:tcBorders>
            <w:top w:val="single" w:sz="4" w:space="0" w:color="auto"/>
            <w:bottom w:val="single" w:sz="4" w:space="0" w:color="auto"/>
          </w:tcBorders>
        </w:tcPr>
        <w:p w:rsidR="00C7162C" w:rsidRPr="00116987" w:rsidRDefault="00C7162C" w:rsidP="00AD538E">
          <w:pPr>
            <w:rPr>
              <w:rFonts w:ascii="Times New Roman" w:hAnsi="Times New Roman"/>
              <w:sz w:val="18"/>
              <w:szCs w:val="18"/>
            </w:rPr>
          </w:pPr>
          <w:r w:rsidRPr="00116987">
            <w:rPr>
              <w:rFonts w:ascii="Times New Roman" w:hAnsi="Times New Roman"/>
              <w:sz w:val="18"/>
              <w:szCs w:val="18"/>
            </w:rPr>
            <w:t>Аверин</w:t>
          </w:r>
          <w:r>
            <w:rPr>
              <w:rFonts w:ascii="Times New Roman" w:hAnsi="Times New Roman"/>
              <w:sz w:val="18"/>
              <w:szCs w:val="18"/>
            </w:rPr>
            <w:t xml:space="preserve"> В.И.</w:t>
          </w:r>
        </w:p>
      </w:tc>
      <w:tc>
        <w:tcPr>
          <w:tcW w:w="899" w:type="dxa"/>
          <w:tcBorders>
            <w:top w:val="single" w:sz="4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4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 w:rsidRPr="00116987">
            <w:rPr>
              <w:rFonts w:ascii="Times New Roman" w:hAnsi="Times New Roman"/>
              <w:sz w:val="18"/>
              <w:szCs w:val="18"/>
              <w:lang w:val="ru-RU" w:eastAsia="ru-RU"/>
            </w:rPr>
            <w:t>2019</w:t>
          </w:r>
        </w:p>
      </w:tc>
      <w:tc>
        <w:tcPr>
          <w:tcW w:w="3415" w:type="dxa"/>
          <w:vMerge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2995" w:type="dxa"/>
          <w:gridSpan w:val="3"/>
          <w:vMerge w:val="restart"/>
          <w:tcBorders>
            <w:top w:val="single" w:sz="12" w:space="0" w:color="auto"/>
          </w:tcBorders>
          <w:shd w:val="clear" w:color="auto" w:fill="auto"/>
          <w:vAlign w:val="center"/>
        </w:tcPr>
        <w:p w:rsidR="00C7162C" w:rsidRPr="00116987" w:rsidRDefault="006E5063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  <w:r>
            <w:rPr>
              <w:rFonts w:ascii="Times New Roman" w:hAnsi="Times New Roman"/>
              <w:noProof/>
              <w:sz w:val="18"/>
              <w:szCs w:val="18"/>
              <w:lang w:val="ru-RU" w:eastAsia="ru-RU"/>
            </w:rPr>
            <w:drawing>
              <wp:inline distT="0" distB="0" distL="0" distR="0">
                <wp:extent cx="923925" cy="523875"/>
                <wp:effectExtent l="0" t="0" r="0" b="0"/>
                <wp:docPr id="12" name="Рисунок 12" descr="1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 descr="11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392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C7162C" w:rsidRPr="00116987" w:rsidTr="00AD538E">
      <w:trPr>
        <w:trHeight w:hRule="exact" w:val="284"/>
      </w:trPr>
      <w:tc>
        <w:tcPr>
          <w:tcW w:w="1255" w:type="dxa"/>
          <w:gridSpan w:val="2"/>
          <w:tcBorders>
            <w:top w:val="single" w:sz="4" w:space="0" w:color="auto"/>
            <w:bottom w:val="single" w:sz="4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1258" w:type="dxa"/>
          <w:gridSpan w:val="2"/>
          <w:tcBorders>
            <w:top w:val="single" w:sz="4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899" w:type="dxa"/>
          <w:tcBorders>
            <w:top w:val="single" w:sz="4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4" w:space="0" w:color="auto"/>
            <w:bottom w:val="single" w:sz="4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3415" w:type="dxa"/>
          <w:vMerge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2995" w:type="dxa"/>
          <w:gridSpan w:val="3"/>
          <w:vMerge/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</w:tr>
    <w:tr w:rsidR="00C7162C" w:rsidRPr="00116987" w:rsidTr="00AD538E">
      <w:trPr>
        <w:trHeight w:hRule="exact" w:val="284"/>
      </w:trPr>
      <w:tc>
        <w:tcPr>
          <w:tcW w:w="1255" w:type="dxa"/>
          <w:gridSpan w:val="2"/>
          <w:tcBorders>
            <w:top w:val="single" w:sz="4" w:space="0" w:color="auto"/>
            <w:bottom w:val="single" w:sz="18" w:space="0" w:color="auto"/>
          </w:tcBorders>
          <w:tcMar>
            <w:right w:w="0" w:type="dxa"/>
          </w:tcMar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1258" w:type="dxa"/>
          <w:gridSpan w:val="2"/>
          <w:tcBorders>
            <w:top w:val="single" w:sz="4" w:space="0" w:color="auto"/>
            <w:bottom w:val="single" w:sz="18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899" w:type="dxa"/>
          <w:tcBorders>
            <w:top w:val="single" w:sz="4" w:space="0" w:color="auto"/>
            <w:bottom w:val="single" w:sz="18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599" w:type="dxa"/>
          <w:tcBorders>
            <w:top w:val="single" w:sz="4" w:space="0" w:color="auto"/>
            <w:bottom w:val="single" w:sz="18" w:space="0" w:color="auto"/>
          </w:tcBorders>
          <w:vAlign w:val="center"/>
        </w:tcPr>
        <w:p w:rsidR="00C7162C" w:rsidRPr="00116987" w:rsidRDefault="00C7162C" w:rsidP="00AD538E">
          <w:pPr>
            <w:pStyle w:val="a7"/>
            <w:jc w:val="center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3415" w:type="dxa"/>
          <w:vMerge/>
          <w:tcBorders>
            <w:bottom w:val="single" w:sz="18" w:space="0" w:color="auto"/>
          </w:tcBorders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  <w:tc>
        <w:tcPr>
          <w:tcW w:w="2995" w:type="dxa"/>
          <w:gridSpan w:val="3"/>
          <w:vMerge/>
          <w:tcBorders>
            <w:bottom w:val="single" w:sz="18" w:space="0" w:color="auto"/>
          </w:tcBorders>
          <w:shd w:val="clear" w:color="auto" w:fill="auto"/>
          <w:vAlign w:val="center"/>
        </w:tcPr>
        <w:p w:rsidR="00C7162C" w:rsidRPr="00116987" w:rsidRDefault="00C7162C" w:rsidP="00AD538E">
          <w:pPr>
            <w:pStyle w:val="a7"/>
            <w:rPr>
              <w:rFonts w:ascii="Times New Roman" w:hAnsi="Times New Roman"/>
              <w:sz w:val="18"/>
              <w:szCs w:val="18"/>
              <w:lang w:val="ru-RU" w:eastAsia="ru-RU"/>
            </w:rPr>
          </w:pPr>
        </w:p>
      </w:tc>
    </w:tr>
  </w:tbl>
  <w:p w:rsidR="009A3EE4" w:rsidRPr="00E85B4D" w:rsidRDefault="009A3EE4" w:rsidP="00C2296B">
    <w:pPr>
      <w:rPr>
        <w:rFonts w:ascii="Times New Roman" w:hAnsi="Times New Roman"/>
        <w:b/>
        <w:vanish/>
        <w:sz w:val="24"/>
        <w:szCs w:val="24"/>
      </w:rPr>
    </w:pPr>
  </w:p>
  <w:p w:rsidR="009A3EE4" w:rsidRPr="006F2C52" w:rsidRDefault="00D66B87">
    <w:pPr>
      <w:pStyle w:val="a7"/>
      <w:rPr>
        <w:sz w:val="6"/>
        <w:szCs w:val="6"/>
      </w:rPr>
    </w:pPr>
    <w:r>
      <w:rPr>
        <w:lang w:val="ru-RU"/>
      </w:rPr>
      <w:t xml:space="preserve">                                        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381B" w:rsidRDefault="0023381B">
      <w:r>
        <w:separator/>
      </w:r>
    </w:p>
  </w:footnote>
  <w:footnote w:type="continuationSeparator" w:id="0">
    <w:p w:rsidR="0023381B" w:rsidRDefault="0023381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A3EE4" w:rsidRDefault="009A3EE4">
    <w:pPr>
      <w:pStyle w:val="a5"/>
    </w:pPr>
    <w:r>
      <w:t xml:space="preserve">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2B2664"/>
    <w:multiLevelType w:val="multilevel"/>
    <w:tmpl w:val="04190025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2565E5F"/>
    <w:multiLevelType w:val="hybridMultilevel"/>
    <w:tmpl w:val="EB8016E2"/>
    <w:lvl w:ilvl="0" w:tplc="07247068">
      <w:start w:val="1"/>
      <w:numFmt w:val="bullet"/>
      <w:lvlText w:val="-"/>
      <w:lvlJc w:val="left"/>
      <w:pPr>
        <w:ind w:left="1287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02582285"/>
    <w:multiLevelType w:val="hybridMultilevel"/>
    <w:tmpl w:val="BB961AD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0BA91346"/>
    <w:multiLevelType w:val="hybridMultilevel"/>
    <w:tmpl w:val="6DA611C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0CF00AF7"/>
    <w:multiLevelType w:val="hybridMultilevel"/>
    <w:tmpl w:val="FAF67558"/>
    <w:lvl w:ilvl="0" w:tplc="07247068">
      <w:start w:val="1"/>
      <w:numFmt w:val="bullet"/>
      <w:lvlText w:val="-"/>
      <w:lvlJc w:val="left"/>
      <w:pPr>
        <w:ind w:left="1287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>
    <w:nsid w:val="0D442DD9"/>
    <w:multiLevelType w:val="hybridMultilevel"/>
    <w:tmpl w:val="881AC834"/>
    <w:lvl w:ilvl="0" w:tplc="07247068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D680730"/>
    <w:multiLevelType w:val="hybridMultilevel"/>
    <w:tmpl w:val="F9C6A988"/>
    <w:lvl w:ilvl="0" w:tplc="913A0918">
      <w:start w:val="1"/>
      <w:numFmt w:val="bullet"/>
      <w:lvlText w:val="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7">
    <w:nsid w:val="0F05740D"/>
    <w:multiLevelType w:val="hybridMultilevel"/>
    <w:tmpl w:val="0A829850"/>
    <w:lvl w:ilvl="0" w:tplc="CD7460B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>
    <w:nsid w:val="13834D9D"/>
    <w:multiLevelType w:val="hybridMultilevel"/>
    <w:tmpl w:val="B2308790"/>
    <w:lvl w:ilvl="0" w:tplc="07247068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45245AF"/>
    <w:multiLevelType w:val="hybridMultilevel"/>
    <w:tmpl w:val="BB7C0B3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0">
    <w:nsid w:val="14DA358D"/>
    <w:multiLevelType w:val="hybridMultilevel"/>
    <w:tmpl w:val="5EFEC9E6"/>
    <w:lvl w:ilvl="0" w:tplc="07247068">
      <w:start w:val="1"/>
      <w:numFmt w:val="bullet"/>
      <w:lvlText w:val="-"/>
      <w:lvlJc w:val="left"/>
      <w:pPr>
        <w:ind w:left="1287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1">
    <w:nsid w:val="160F7763"/>
    <w:multiLevelType w:val="multilevel"/>
    <w:tmpl w:val="C8DA07D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12">
    <w:nsid w:val="17735005"/>
    <w:multiLevelType w:val="hybridMultilevel"/>
    <w:tmpl w:val="B6C419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685688"/>
    <w:multiLevelType w:val="hybridMultilevel"/>
    <w:tmpl w:val="A2226922"/>
    <w:lvl w:ilvl="0" w:tplc="FFFFFFFF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14">
    <w:nsid w:val="1A572070"/>
    <w:multiLevelType w:val="hybridMultilevel"/>
    <w:tmpl w:val="41FE3B30"/>
    <w:lvl w:ilvl="0" w:tplc="DE969ECA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2C365B"/>
    <w:multiLevelType w:val="hybridMultilevel"/>
    <w:tmpl w:val="F3B402CA"/>
    <w:lvl w:ilvl="0" w:tplc="040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6">
    <w:nsid w:val="1E9B5407"/>
    <w:multiLevelType w:val="hybridMultilevel"/>
    <w:tmpl w:val="8D6CFCDE"/>
    <w:lvl w:ilvl="0" w:tplc="07247068">
      <w:start w:val="1"/>
      <w:numFmt w:val="bullet"/>
      <w:lvlText w:val="-"/>
      <w:lvlJc w:val="left"/>
      <w:pPr>
        <w:ind w:left="72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10751B"/>
    <w:multiLevelType w:val="hybridMultilevel"/>
    <w:tmpl w:val="B0B45DE6"/>
    <w:lvl w:ilvl="0" w:tplc="07247068">
      <w:start w:val="1"/>
      <w:numFmt w:val="bullet"/>
      <w:lvlText w:val="-"/>
      <w:lvlJc w:val="left"/>
      <w:pPr>
        <w:ind w:left="1211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18">
    <w:nsid w:val="2F673503"/>
    <w:multiLevelType w:val="hybridMultilevel"/>
    <w:tmpl w:val="E56ACCF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9">
    <w:nsid w:val="367148C7"/>
    <w:multiLevelType w:val="hybridMultilevel"/>
    <w:tmpl w:val="FE3C089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>
    <w:nsid w:val="3AB5632C"/>
    <w:multiLevelType w:val="hybridMultilevel"/>
    <w:tmpl w:val="AEF21164"/>
    <w:lvl w:ilvl="0" w:tplc="07247068">
      <w:start w:val="1"/>
      <w:numFmt w:val="bullet"/>
      <w:lvlText w:val="-"/>
      <w:lvlJc w:val="left"/>
      <w:pPr>
        <w:ind w:left="1540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00" w:hanging="360"/>
      </w:pPr>
      <w:rPr>
        <w:rFonts w:ascii="Wingdings" w:hAnsi="Wingdings" w:hint="default"/>
      </w:rPr>
    </w:lvl>
  </w:abstractNum>
  <w:abstractNum w:abstractNumId="21">
    <w:nsid w:val="4B1365FA"/>
    <w:multiLevelType w:val="hybridMultilevel"/>
    <w:tmpl w:val="8110D50C"/>
    <w:lvl w:ilvl="0" w:tplc="04190001">
      <w:start w:val="1"/>
      <w:numFmt w:val="bullet"/>
      <w:lvlText w:val=""/>
      <w:lvlJc w:val="left"/>
      <w:pPr>
        <w:ind w:left="16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51" w:hanging="360"/>
      </w:pPr>
      <w:rPr>
        <w:rFonts w:ascii="Wingdings" w:hAnsi="Wingdings" w:hint="default"/>
      </w:rPr>
    </w:lvl>
  </w:abstractNum>
  <w:abstractNum w:abstractNumId="22">
    <w:nsid w:val="4C371BA4"/>
    <w:multiLevelType w:val="hybridMultilevel"/>
    <w:tmpl w:val="09A2046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3">
    <w:nsid w:val="4E1D7A33"/>
    <w:multiLevelType w:val="hybridMultilevel"/>
    <w:tmpl w:val="C5BE8E6A"/>
    <w:lvl w:ilvl="0" w:tplc="5F0E1AF6">
      <w:start w:val="1"/>
      <w:numFmt w:val="decimal"/>
      <w:lvlText w:val="%1."/>
      <w:lvlJc w:val="left"/>
      <w:pPr>
        <w:ind w:left="1495" w:hanging="360"/>
      </w:pPr>
      <w:rPr>
        <w:rFonts w:cs="Times New Roman CYR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4E625510"/>
    <w:multiLevelType w:val="hybridMultilevel"/>
    <w:tmpl w:val="0298C4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FD146A4"/>
    <w:multiLevelType w:val="hybridMultilevel"/>
    <w:tmpl w:val="9E942C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0B86CE7"/>
    <w:multiLevelType w:val="multilevel"/>
    <w:tmpl w:val="37D0AD8E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-1"/>
      <w:lvlText w:val="%1.%2."/>
      <w:lvlJc w:val="left"/>
      <w:pPr>
        <w:tabs>
          <w:tab w:val="num" w:pos="792"/>
        </w:tabs>
        <w:ind w:left="792" w:hanging="432"/>
      </w:pPr>
      <w:rPr>
        <w:rFonts w:ascii="Arial Narrow" w:hAnsi="Arial Narrow" w:hint="default"/>
        <w:b/>
        <w:i w:val="0"/>
        <w:sz w:val="32"/>
        <w:szCs w:val="32"/>
      </w:rPr>
    </w:lvl>
    <w:lvl w:ilvl="2">
      <w:start w:val="1"/>
      <w:numFmt w:val="decimal"/>
      <w:pStyle w:val="-2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7">
    <w:nsid w:val="52A13EBF"/>
    <w:multiLevelType w:val="singleLevel"/>
    <w:tmpl w:val="CB6A377C"/>
    <w:lvl w:ilvl="0">
      <w:start w:val="1"/>
      <w:numFmt w:val="decimal"/>
      <w:lvlText w:val="%1.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28">
    <w:nsid w:val="53A23A3B"/>
    <w:multiLevelType w:val="hybridMultilevel"/>
    <w:tmpl w:val="44F0F5FE"/>
    <w:lvl w:ilvl="0" w:tplc="04190005">
      <w:start w:val="1"/>
      <w:numFmt w:val="bullet"/>
      <w:lvlText w:val=""/>
      <w:lvlJc w:val="left"/>
      <w:pPr>
        <w:ind w:left="163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4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1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8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0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7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451" w:hanging="360"/>
      </w:pPr>
      <w:rPr>
        <w:rFonts w:ascii="Wingdings" w:hAnsi="Wingdings" w:hint="default"/>
      </w:rPr>
    </w:lvl>
  </w:abstractNum>
  <w:abstractNum w:abstractNumId="29">
    <w:nsid w:val="57441054"/>
    <w:multiLevelType w:val="hybridMultilevel"/>
    <w:tmpl w:val="BF605E9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0">
    <w:nsid w:val="58BE3DD9"/>
    <w:multiLevelType w:val="hybridMultilevel"/>
    <w:tmpl w:val="6366A65C"/>
    <w:lvl w:ilvl="0" w:tplc="6D1C23F8">
      <w:start w:val="1"/>
      <w:numFmt w:val="bullet"/>
      <w:pStyle w:val="a0"/>
      <w:lvlText w:val=""/>
      <w:lvlJc w:val="left"/>
      <w:pPr>
        <w:ind w:left="121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44520B"/>
    <w:multiLevelType w:val="hybridMultilevel"/>
    <w:tmpl w:val="3E56D43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>
    <w:nsid w:val="604624E8"/>
    <w:multiLevelType w:val="hybridMultilevel"/>
    <w:tmpl w:val="2FC6494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>
    <w:nsid w:val="60962B82"/>
    <w:multiLevelType w:val="hybridMultilevel"/>
    <w:tmpl w:val="71C28218"/>
    <w:lvl w:ilvl="0" w:tplc="FFFFFFFF">
      <w:start w:val="1"/>
      <w:numFmt w:val="decimal"/>
      <w:lvlText w:val="%1."/>
      <w:lvlJc w:val="left"/>
      <w:pPr>
        <w:tabs>
          <w:tab w:val="num" w:pos="1211"/>
        </w:tabs>
        <w:ind w:left="1211" w:hanging="360"/>
      </w:pPr>
      <w:rPr>
        <w:rFonts w:hint="default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34">
    <w:nsid w:val="617041F7"/>
    <w:multiLevelType w:val="hybridMultilevel"/>
    <w:tmpl w:val="6C86C1FC"/>
    <w:lvl w:ilvl="0" w:tplc="07247068">
      <w:start w:val="1"/>
      <w:numFmt w:val="bullet"/>
      <w:lvlText w:val="-"/>
      <w:lvlJc w:val="left"/>
      <w:pPr>
        <w:ind w:left="1571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>
    <w:nsid w:val="632C4D72"/>
    <w:multiLevelType w:val="hybridMultilevel"/>
    <w:tmpl w:val="916EB9E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6">
    <w:nsid w:val="635B5724"/>
    <w:multiLevelType w:val="multilevel"/>
    <w:tmpl w:val="0B8677F0"/>
    <w:lvl w:ilvl="0">
      <w:start w:val="1"/>
      <w:numFmt w:val="decimal"/>
      <w:pStyle w:val="CM65"/>
      <w:lvlText w:val="%1."/>
      <w:lvlJc w:val="left"/>
      <w:pPr>
        <w:tabs>
          <w:tab w:val="num" w:pos="1440"/>
        </w:tabs>
        <w:ind w:left="1440" w:hanging="360"/>
      </w:pPr>
    </w:lvl>
    <w:lvl w:ilvl="1">
      <w:start w:val="1"/>
      <w:numFmt w:val="decimal"/>
      <w:lvlText w:val="%2."/>
      <w:lvlJc w:val="left"/>
      <w:pPr>
        <w:tabs>
          <w:tab w:val="num" w:pos="992"/>
        </w:tabs>
        <w:ind w:left="992" w:hanging="283"/>
      </w:pPr>
      <w:rPr>
        <w:rFonts w:ascii="Arial Narrow" w:hAnsi="Arial Narrow" w:hint="default"/>
        <w:b/>
        <w:i w:val="0"/>
        <w:sz w:val="32"/>
        <w:szCs w:val="32"/>
      </w:rPr>
    </w:lvl>
    <w:lvl w:ilvl="2">
      <w:start w:val="1"/>
      <w:numFmt w:val="lowerRoman"/>
      <w:lvlText w:val="%3."/>
      <w:lvlJc w:val="right"/>
      <w:pPr>
        <w:tabs>
          <w:tab w:val="num" w:pos="3294"/>
        </w:tabs>
        <w:ind w:left="3294" w:hanging="180"/>
      </w:pPr>
    </w:lvl>
    <w:lvl w:ilvl="3">
      <w:start w:val="1"/>
      <w:numFmt w:val="decimal"/>
      <w:lvlText w:val="%4."/>
      <w:lvlJc w:val="left"/>
      <w:pPr>
        <w:tabs>
          <w:tab w:val="num" w:pos="4014"/>
        </w:tabs>
        <w:ind w:left="4014" w:hanging="360"/>
      </w:pPr>
    </w:lvl>
    <w:lvl w:ilvl="4">
      <w:start w:val="1"/>
      <w:numFmt w:val="lowerLetter"/>
      <w:lvlText w:val="%5."/>
      <w:lvlJc w:val="left"/>
      <w:pPr>
        <w:tabs>
          <w:tab w:val="num" w:pos="4734"/>
        </w:tabs>
        <w:ind w:left="4734" w:hanging="360"/>
      </w:pPr>
    </w:lvl>
    <w:lvl w:ilvl="5">
      <w:start w:val="1"/>
      <w:numFmt w:val="lowerRoman"/>
      <w:lvlText w:val="%6."/>
      <w:lvlJc w:val="right"/>
      <w:pPr>
        <w:tabs>
          <w:tab w:val="num" w:pos="5454"/>
        </w:tabs>
        <w:ind w:left="5454" w:hanging="180"/>
      </w:pPr>
    </w:lvl>
    <w:lvl w:ilvl="6">
      <w:start w:val="1"/>
      <w:numFmt w:val="decimal"/>
      <w:lvlText w:val="%7."/>
      <w:lvlJc w:val="left"/>
      <w:pPr>
        <w:tabs>
          <w:tab w:val="num" w:pos="6174"/>
        </w:tabs>
        <w:ind w:left="6174" w:hanging="360"/>
      </w:pPr>
    </w:lvl>
    <w:lvl w:ilvl="7">
      <w:start w:val="1"/>
      <w:numFmt w:val="lowerLetter"/>
      <w:lvlText w:val="%8."/>
      <w:lvlJc w:val="left"/>
      <w:pPr>
        <w:tabs>
          <w:tab w:val="num" w:pos="6894"/>
        </w:tabs>
        <w:ind w:left="6894" w:hanging="360"/>
      </w:pPr>
    </w:lvl>
    <w:lvl w:ilvl="8">
      <w:start w:val="1"/>
      <w:numFmt w:val="lowerRoman"/>
      <w:lvlText w:val="%9."/>
      <w:lvlJc w:val="right"/>
      <w:pPr>
        <w:tabs>
          <w:tab w:val="num" w:pos="7614"/>
        </w:tabs>
        <w:ind w:left="7614" w:hanging="180"/>
      </w:pPr>
    </w:lvl>
  </w:abstractNum>
  <w:abstractNum w:abstractNumId="37">
    <w:nsid w:val="63B61B6A"/>
    <w:multiLevelType w:val="hybridMultilevel"/>
    <w:tmpl w:val="EAEE69D0"/>
    <w:lvl w:ilvl="0" w:tplc="07247068">
      <w:start w:val="1"/>
      <w:numFmt w:val="bullet"/>
      <w:lvlText w:val="-"/>
      <w:lvlJc w:val="left"/>
      <w:pPr>
        <w:ind w:left="1287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8">
    <w:nsid w:val="67BC5858"/>
    <w:multiLevelType w:val="hybridMultilevel"/>
    <w:tmpl w:val="24E2737C"/>
    <w:lvl w:ilvl="0" w:tplc="0419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9">
    <w:nsid w:val="6A14557B"/>
    <w:multiLevelType w:val="hybridMultilevel"/>
    <w:tmpl w:val="D7D463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3">
      <w:start w:val="1"/>
      <w:numFmt w:val="upp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AE2360C"/>
    <w:multiLevelType w:val="hybridMultilevel"/>
    <w:tmpl w:val="3298574E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70F239E3"/>
    <w:multiLevelType w:val="hybridMultilevel"/>
    <w:tmpl w:val="F614E12C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>
    <w:nsid w:val="72C840A2"/>
    <w:multiLevelType w:val="hybridMultilevel"/>
    <w:tmpl w:val="3298574E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3">
    <w:nsid w:val="754662F8"/>
    <w:multiLevelType w:val="hybridMultilevel"/>
    <w:tmpl w:val="245652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672358A"/>
    <w:multiLevelType w:val="hybridMultilevel"/>
    <w:tmpl w:val="5C06EB56"/>
    <w:lvl w:ilvl="0" w:tplc="0419000F">
      <w:start w:val="1"/>
      <w:numFmt w:val="bullet"/>
      <w:pStyle w:val="1-"/>
      <w:lvlText w:val="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  <w:color w:val="auto"/>
      </w:rPr>
    </w:lvl>
    <w:lvl w:ilvl="1" w:tplc="04190019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>
    <w:nsid w:val="76E80083"/>
    <w:multiLevelType w:val="hybridMultilevel"/>
    <w:tmpl w:val="358CA654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6">
    <w:nsid w:val="78423E00"/>
    <w:multiLevelType w:val="hybridMultilevel"/>
    <w:tmpl w:val="22C099DE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7">
    <w:nsid w:val="78BA4AC3"/>
    <w:multiLevelType w:val="hybridMultilevel"/>
    <w:tmpl w:val="CE8C7156"/>
    <w:lvl w:ilvl="0" w:tplc="07247068">
      <w:start w:val="1"/>
      <w:numFmt w:val="bullet"/>
      <w:lvlText w:val="-"/>
      <w:lvlJc w:val="left"/>
      <w:pPr>
        <w:ind w:left="1287" w:hanging="360"/>
      </w:pPr>
      <w:rPr>
        <w:rFonts w:ascii="Vrinda" w:hAnsi="Vrinda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8">
    <w:nsid w:val="7C616D94"/>
    <w:multiLevelType w:val="hybridMultilevel"/>
    <w:tmpl w:val="4D6A42E2"/>
    <w:lvl w:ilvl="0" w:tplc="60CCD9D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>
    <w:nsid w:val="7DC12269"/>
    <w:multiLevelType w:val="hybridMultilevel"/>
    <w:tmpl w:val="C9542DD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26"/>
  </w:num>
  <w:num w:numId="3">
    <w:abstractNumId w:val="0"/>
  </w:num>
  <w:num w:numId="4">
    <w:abstractNumId w:val="44"/>
  </w:num>
  <w:num w:numId="5">
    <w:abstractNumId w:val="28"/>
  </w:num>
  <w:num w:numId="6">
    <w:abstractNumId w:val="13"/>
  </w:num>
  <w:num w:numId="7">
    <w:abstractNumId w:val="33"/>
  </w:num>
  <w:num w:numId="8">
    <w:abstractNumId w:val="49"/>
  </w:num>
  <w:num w:numId="9">
    <w:abstractNumId w:val="9"/>
  </w:num>
  <w:num w:numId="10">
    <w:abstractNumId w:val="35"/>
  </w:num>
  <w:num w:numId="11">
    <w:abstractNumId w:val="19"/>
  </w:num>
  <w:num w:numId="12">
    <w:abstractNumId w:val="24"/>
  </w:num>
  <w:num w:numId="13">
    <w:abstractNumId w:val="40"/>
  </w:num>
  <w:num w:numId="14">
    <w:abstractNumId w:val="34"/>
  </w:num>
  <w:num w:numId="15">
    <w:abstractNumId w:val="17"/>
  </w:num>
  <w:num w:numId="16">
    <w:abstractNumId w:val="12"/>
  </w:num>
  <w:num w:numId="17">
    <w:abstractNumId w:val="39"/>
  </w:num>
  <w:num w:numId="18">
    <w:abstractNumId w:val="14"/>
  </w:num>
  <w:num w:numId="19">
    <w:abstractNumId w:val="25"/>
  </w:num>
  <w:num w:numId="20">
    <w:abstractNumId w:val="43"/>
  </w:num>
  <w:num w:numId="21">
    <w:abstractNumId w:val="27"/>
  </w:num>
  <w:num w:numId="22">
    <w:abstractNumId w:val="20"/>
  </w:num>
  <w:num w:numId="23">
    <w:abstractNumId w:val="6"/>
  </w:num>
  <w:num w:numId="24">
    <w:abstractNumId w:val="21"/>
  </w:num>
  <w:num w:numId="25">
    <w:abstractNumId w:val="38"/>
  </w:num>
  <w:num w:numId="26">
    <w:abstractNumId w:val="2"/>
  </w:num>
  <w:num w:numId="27">
    <w:abstractNumId w:val="45"/>
  </w:num>
  <w:num w:numId="28">
    <w:abstractNumId w:val="15"/>
  </w:num>
  <w:num w:numId="29">
    <w:abstractNumId w:val="48"/>
  </w:num>
  <w:num w:numId="30">
    <w:abstractNumId w:val="22"/>
  </w:num>
  <w:num w:numId="31">
    <w:abstractNumId w:val="7"/>
  </w:num>
  <w:num w:numId="32">
    <w:abstractNumId w:val="46"/>
  </w:num>
  <w:num w:numId="33">
    <w:abstractNumId w:val="18"/>
  </w:num>
  <w:num w:numId="34">
    <w:abstractNumId w:val="41"/>
  </w:num>
  <w:num w:numId="35">
    <w:abstractNumId w:val="3"/>
  </w:num>
  <w:num w:numId="36">
    <w:abstractNumId w:val="29"/>
  </w:num>
  <w:num w:numId="37">
    <w:abstractNumId w:val="31"/>
  </w:num>
  <w:num w:numId="38">
    <w:abstractNumId w:val="5"/>
  </w:num>
  <w:num w:numId="39">
    <w:abstractNumId w:val="8"/>
  </w:num>
  <w:num w:numId="40">
    <w:abstractNumId w:val="16"/>
  </w:num>
  <w:num w:numId="41">
    <w:abstractNumId w:val="32"/>
  </w:num>
  <w:num w:numId="42">
    <w:abstractNumId w:val="10"/>
  </w:num>
  <w:num w:numId="43">
    <w:abstractNumId w:val="1"/>
  </w:num>
  <w:num w:numId="44">
    <w:abstractNumId w:val="47"/>
  </w:num>
  <w:num w:numId="45">
    <w:abstractNumId w:val="37"/>
  </w:num>
  <w:num w:numId="46">
    <w:abstractNumId w:val="4"/>
  </w:num>
  <w:num w:numId="47">
    <w:abstractNumId w:val="11"/>
  </w:num>
  <w:num w:numId="48">
    <w:abstractNumId w:val="30"/>
  </w:num>
  <w:num w:numId="49">
    <w:abstractNumId w:val="42"/>
  </w:num>
  <w:num w:numId="50">
    <w:abstractNumId w:val="23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A4617"/>
    <w:rsid w:val="000003CC"/>
    <w:rsid w:val="000003FD"/>
    <w:rsid w:val="0000076C"/>
    <w:rsid w:val="000007A2"/>
    <w:rsid w:val="0000115E"/>
    <w:rsid w:val="00002340"/>
    <w:rsid w:val="0000261F"/>
    <w:rsid w:val="00003102"/>
    <w:rsid w:val="00003246"/>
    <w:rsid w:val="00003D1E"/>
    <w:rsid w:val="00003FA6"/>
    <w:rsid w:val="0000501E"/>
    <w:rsid w:val="00005346"/>
    <w:rsid w:val="00006366"/>
    <w:rsid w:val="00007A67"/>
    <w:rsid w:val="000104FC"/>
    <w:rsid w:val="00010525"/>
    <w:rsid w:val="00010836"/>
    <w:rsid w:val="00010D98"/>
    <w:rsid w:val="0001141C"/>
    <w:rsid w:val="000116A3"/>
    <w:rsid w:val="00011802"/>
    <w:rsid w:val="00012744"/>
    <w:rsid w:val="0001313D"/>
    <w:rsid w:val="00013E01"/>
    <w:rsid w:val="00014EC4"/>
    <w:rsid w:val="00016136"/>
    <w:rsid w:val="0001623C"/>
    <w:rsid w:val="000168DF"/>
    <w:rsid w:val="000176DE"/>
    <w:rsid w:val="00017AF8"/>
    <w:rsid w:val="00020FE0"/>
    <w:rsid w:val="00021494"/>
    <w:rsid w:val="00021539"/>
    <w:rsid w:val="00021D71"/>
    <w:rsid w:val="00021F06"/>
    <w:rsid w:val="00022D7C"/>
    <w:rsid w:val="00023204"/>
    <w:rsid w:val="0002413E"/>
    <w:rsid w:val="0002426E"/>
    <w:rsid w:val="0002494A"/>
    <w:rsid w:val="00025DB5"/>
    <w:rsid w:val="000260A1"/>
    <w:rsid w:val="00026AC5"/>
    <w:rsid w:val="00027940"/>
    <w:rsid w:val="00027CD4"/>
    <w:rsid w:val="0003009E"/>
    <w:rsid w:val="000307D1"/>
    <w:rsid w:val="000308B0"/>
    <w:rsid w:val="00030C07"/>
    <w:rsid w:val="00030CEA"/>
    <w:rsid w:val="00030CF8"/>
    <w:rsid w:val="00032962"/>
    <w:rsid w:val="00033B30"/>
    <w:rsid w:val="00033F47"/>
    <w:rsid w:val="00035B6D"/>
    <w:rsid w:val="00035DF2"/>
    <w:rsid w:val="00036E01"/>
    <w:rsid w:val="00037D82"/>
    <w:rsid w:val="00037EC6"/>
    <w:rsid w:val="000406E8"/>
    <w:rsid w:val="000410D8"/>
    <w:rsid w:val="000412DA"/>
    <w:rsid w:val="00042CFF"/>
    <w:rsid w:val="000444C0"/>
    <w:rsid w:val="000447B8"/>
    <w:rsid w:val="00044B1C"/>
    <w:rsid w:val="00045257"/>
    <w:rsid w:val="00045A73"/>
    <w:rsid w:val="00045EC9"/>
    <w:rsid w:val="00047225"/>
    <w:rsid w:val="00050474"/>
    <w:rsid w:val="0005090E"/>
    <w:rsid w:val="000525D0"/>
    <w:rsid w:val="00052A8C"/>
    <w:rsid w:val="000539E2"/>
    <w:rsid w:val="00054124"/>
    <w:rsid w:val="00054534"/>
    <w:rsid w:val="00056038"/>
    <w:rsid w:val="000567B3"/>
    <w:rsid w:val="000615BA"/>
    <w:rsid w:val="00062000"/>
    <w:rsid w:val="00063E3C"/>
    <w:rsid w:val="00064EC6"/>
    <w:rsid w:val="00064F09"/>
    <w:rsid w:val="00064FEF"/>
    <w:rsid w:val="000656E1"/>
    <w:rsid w:val="00065A20"/>
    <w:rsid w:val="00066229"/>
    <w:rsid w:val="00066361"/>
    <w:rsid w:val="00066EEA"/>
    <w:rsid w:val="000676A2"/>
    <w:rsid w:val="000676F1"/>
    <w:rsid w:val="000707B3"/>
    <w:rsid w:val="000708A4"/>
    <w:rsid w:val="00070D5E"/>
    <w:rsid w:val="00071DD2"/>
    <w:rsid w:val="00072E94"/>
    <w:rsid w:val="00074BA8"/>
    <w:rsid w:val="00074D5B"/>
    <w:rsid w:val="000752D0"/>
    <w:rsid w:val="0007773C"/>
    <w:rsid w:val="0007775A"/>
    <w:rsid w:val="00080783"/>
    <w:rsid w:val="00080AE5"/>
    <w:rsid w:val="00081802"/>
    <w:rsid w:val="000819CF"/>
    <w:rsid w:val="0008208D"/>
    <w:rsid w:val="00082EEA"/>
    <w:rsid w:val="00082F96"/>
    <w:rsid w:val="00083500"/>
    <w:rsid w:val="00083EFE"/>
    <w:rsid w:val="00084611"/>
    <w:rsid w:val="00084F2B"/>
    <w:rsid w:val="00085536"/>
    <w:rsid w:val="0008575B"/>
    <w:rsid w:val="000858D9"/>
    <w:rsid w:val="00085CBA"/>
    <w:rsid w:val="00086250"/>
    <w:rsid w:val="00087727"/>
    <w:rsid w:val="00087B40"/>
    <w:rsid w:val="00090F66"/>
    <w:rsid w:val="00091375"/>
    <w:rsid w:val="000916D3"/>
    <w:rsid w:val="00091E66"/>
    <w:rsid w:val="00093916"/>
    <w:rsid w:val="00093BFF"/>
    <w:rsid w:val="00095621"/>
    <w:rsid w:val="00095AB6"/>
    <w:rsid w:val="000969CB"/>
    <w:rsid w:val="00096C56"/>
    <w:rsid w:val="00097904"/>
    <w:rsid w:val="00097A52"/>
    <w:rsid w:val="00097CF9"/>
    <w:rsid w:val="000A02BE"/>
    <w:rsid w:val="000A0577"/>
    <w:rsid w:val="000A0A92"/>
    <w:rsid w:val="000A1037"/>
    <w:rsid w:val="000A10A9"/>
    <w:rsid w:val="000A11B3"/>
    <w:rsid w:val="000A1EDC"/>
    <w:rsid w:val="000A4617"/>
    <w:rsid w:val="000A496C"/>
    <w:rsid w:val="000A71D8"/>
    <w:rsid w:val="000A7AD6"/>
    <w:rsid w:val="000A7FB8"/>
    <w:rsid w:val="000B0721"/>
    <w:rsid w:val="000B0BD9"/>
    <w:rsid w:val="000B1522"/>
    <w:rsid w:val="000B1EEA"/>
    <w:rsid w:val="000B3C2A"/>
    <w:rsid w:val="000B3D9A"/>
    <w:rsid w:val="000B4B17"/>
    <w:rsid w:val="000B5471"/>
    <w:rsid w:val="000B54F8"/>
    <w:rsid w:val="000B5AA5"/>
    <w:rsid w:val="000B6333"/>
    <w:rsid w:val="000B633C"/>
    <w:rsid w:val="000B6E89"/>
    <w:rsid w:val="000B716C"/>
    <w:rsid w:val="000B7840"/>
    <w:rsid w:val="000C00ED"/>
    <w:rsid w:val="000C040E"/>
    <w:rsid w:val="000C123B"/>
    <w:rsid w:val="000C3223"/>
    <w:rsid w:val="000C35E0"/>
    <w:rsid w:val="000C50BA"/>
    <w:rsid w:val="000C52A9"/>
    <w:rsid w:val="000C567C"/>
    <w:rsid w:val="000C57D3"/>
    <w:rsid w:val="000C6612"/>
    <w:rsid w:val="000C74DD"/>
    <w:rsid w:val="000C77F1"/>
    <w:rsid w:val="000C7806"/>
    <w:rsid w:val="000C7A4D"/>
    <w:rsid w:val="000C7E38"/>
    <w:rsid w:val="000C7EF7"/>
    <w:rsid w:val="000D213A"/>
    <w:rsid w:val="000D21D5"/>
    <w:rsid w:val="000D37A9"/>
    <w:rsid w:val="000D5E56"/>
    <w:rsid w:val="000D5F5E"/>
    <w:rsid w:val="000D723F"/>
    <w:rsid w:val="000E0108"/>
    <w:rsid w:val="000E225A"/>
    <w:rsid w:val="000E2602"/>
    <w:rsid w:val="000E3010"/>
    <w:rsid w:val="000E47FE"/>
    <w:rsid w:val="000E508C"/>
    <w:rsid w:val="000E788B"/>
    <w:rsid w:val="000E7BE1"/>
    <w:rsid w:val="000F1695"/>
    <w:rsid w:val="000F2061"/>
    <w:rsid w:val="000F3485"/>
    <w:rsid w:val="000F35D2"/>
    <w:rsid w:val="000F3610"/>
    <w:rsid w:val="000F37E8"/>
    <w:rsid w:val="000F3824"/>
    <w:rsid w:val="000F3FF2"/>
    <w:rsid w:val="000F47A4"/>
    <w:rsid w:val="000F483A"/>
    <w:rsid w:val="000F4EB9"/>
    <w:rsid w:val="000F5985"/>
    <w:rsid w:val="000F5AAD"/>
    <w:rsid w:val="000F62FE"/>
    <w:rsid w:val="000F7335"/>
    <w:rsid w:val="000F742B"/>
    <w:rsid w:val="000F79E3"/>
    <w:rsid w:val="000F7A67"/>
    <w:rsid w:val="0010231A"/>
    <w:rsid w:val="00102E75"/>
    <w:rsid w:val="00102FED"/>
    <w:rsid w:val="00103132"/>
    <w:rsid w:val="001032F1"/>
    <w:rsid w:val="001037A6"/>
    <w:rsid w:val="00103EB0"/>
    <w:rsid w:val="001044A9"/>
    <w:rsid w:val="00104AFC"/>
    <w:rsid w:val="00105006"/>
    <w:rsid w:val="00105405"/>
    <w:rsid w:val="00106D60"/>
    <w:rsid w:val="001101EC"/>
    <w:rsid w:val="0011044C"/>
    <w:rsid w:val="001104E2"/>
    <w:rsid w:val="001108DD"/>
    <w:rsid w:val="00112C75"/>
    <w:rsid w:val="00113C16"/>
    <w:rsid w:val="00114100"/>
    <w:rsid w:val="00114983"/>
    <w:rsid w:val="001157E0"/>
    <w:rsid w:val="001166CC"/>
    <w:rsid w:val="00116A18"/>
    <w:rsid w:val="001172AC"/>
    <w:rsid w:val="00117F21"/>
    <w:rsid w:val="00117FF0"/>
    <w:rsid w:val="0012001D"/>
    <w:rsid w:val="001200C8"/>
    <w:rsid w:val="00120350"/>
    <w:rsid w:val="0012074C"/>
    <w:rsid w:val="00120901"/>
    <w:rsid w:val="00120AB0"/>
    <w:rsid w:val="00120AE6"/>
    <w:rsid w:val="00121CA1"/>
    <w:rsid w:val="0012273F"/>
    <w:rsid w:val="00123A75"/>
    <w:rsid w:val="00124FC6"/>
    <w:rsid w:val="0012587C"/>
    <w:rsid w:val="00126619"/>
    <w:rsid w:val="00126DC6"/>
    <w:rsid w:val="00126F22"/>
    <w:rsid w:val="00127626"/>
    <w:rsid w:val="00127C56"/>
    <w:rsid w:val="001316B1"/>
    <w:rsid w:val="00132884"/>
    <w:rsid w:val="00133D08"/>
    <w:rsid w:val="00134B98"/>
    <w:rsid w:val="00135ADA"/>
    <w:rsid w:val="00135C44"/>
    <w:rsid w:val="00137712"/>
    <w:rsid w:val="001410CF"/>
    <w:rsid w:val="00141C3E"/>
    <w:rsid w:val="00141E46"/>
    <w:rsid w:val="00142800"/>
    <w:rsid w:val="00142958"/>
    <w:rsid w:val="00143129"/>
    <w:rsid w:val="00143C89"/>
    <w:rsid w:val="00144AA1"/>
    <w:rsid w:val="00145833"/>
    <w:rsid w:val="00145A43"/>
    <w:rsid w:val="001462DB"/>
    <w:rsid w:val="001468C6"/>
    <w:rsid w:val="0014753B"/>
    <w:rsid w:val="00147CDC"/>
    <w:rsid w:val="00151A48"/>
    <w:rsid w:val="00152255"/>
    <w:rsid w:val="00152749"/>
    <w:rsid w:val="001534EA"/>
    <w:rsid w:val="00153508"/>
    <w:rsid w:val="00153CF7"/>
    <w:rsid w:val="00155A82"/>
    <w:rsid w:val="00157B3D"/>
    <w:rsid w:val="00160143"/>
    <w:rsid w:val="00160426"/>
    <w:rsid w:val="0016086F"/>
    <w:rsid w:val="00161061"/>
    <w:rsid w:val="0016246D"/>
    <w:rsid w:val="001635E4"/>
    <w:rsid w:val="00163B6D"/>
    <w:rsid w:val="001644D6"/>
    <w:rsid w:val="00164B65"/>
    <w:rsid w:val="00164D35"/>
    <w:rsid w:val="00165002"/>
    <w:rsid w:val="00165AAA"/>
    <w:rsid w:val="00166E18"/>
    <w:rsid w:val="00167EF0"/>
    <w:rsid w:val="0017124C"/>
    <w:rsid w:val="00171686"/>
    <w:rsid w:val="00172803"/>
    <w:rsid w:val="00172DC7"/>
    <w:rsid w:val="00172FBB"/>
    <w:rsid w:val="00173C80"/>
    <w:rsid w:val="00174497"/>
    <w:rsid w:val="00175A2C"/>
    <w:rsid w:val="001779AF"/>
    <w:rsid w:val="0018084E"/>
    <w:rsid w:val="00180A34"/>
    <w:rsid w:val="0018136E"/>
    <w:rsid w:val="00182010"/>
    <w:rsid w:val="001824CA"/>
    <w:rsid w:val="00183153"/>
    <w:rsid w:val="001832FD"/>
    <w:rsid w:val="00183DBC"/>
    <w:rsid w:val="00183EF0"/>
    <w:rsid w:val="0018419D"/>
    <w:rsid w:val="00184400"/>
    <w:rsid w:val="00184D0E"/>
    <w:rsid w:val="00184E88"/>
    <w:rsid w:val="00185A27"/>
    <w:rsid w:val="00186B1A"/>
    <w:rsid w:val="00187584"/>
    <w:rsid w:val="00187C6F"/>
    <w:rsid w:val="00187FA1"/>
    <w:rsid w:val="0019066A"/>
    <w:rsid w:val="001908BF"/>
    <w:rsid w:val="00191E0F"/>
    <w:rsid w:val="00192626"/>
    <w:rsid w:val="00192C47"/>
    <w:rsid w:val="00193A0A"/>
    <w:rsid w:val="00194B4F"/>
    <w:rsid w:val="00194C42"/>
    <w:rsid w:val="00194F63"/>
    <w:rsid w:val="001960A5"/>
    <w:rsid w:val="00196142"/>
    <w:rsid w:val="001975C0"/>
    <w:rsid w:val="00197BC2"/>
    <w:rsid w:val="00197D70"/>
    <w:rsid w:val="00197DBC"/>
    <w:rsid w:val="001A06DE"/>
    <w:rsid w:val="001A12FF"/>
    <w:rsid w:val="001A138D"/>
    <w:rsid w:val="001A1941"/>
    <w:rsid w:val="001A1E33"/>
    <w:rsid w:val="001A2181"/>
    <w:rsid w:val="001A219A"/>
    <w:rsid w:val="001A2262"/>
    <w:rsid w:val="001A22E4"/>
    <w:rsid w:val="001A3BCE"/>
    <w:rsid w:val="001A436B"/>
    <w:rsid w:val="001A5423"/>
    <w:rsid w:val="001A5F5B"/>
    <w:rsid w:val="001A6337"/>
    <w:rsid w:val="001B181F"/>
    <w:rsid w:val="001B27FA"/>
    <w:rsid w:val="001B2F2D"/>
    <w:rsid w:val="001B340C"/>
    <w:rsid w:val="001B461A"/>
    <w:rsid w:val="001B57AA"/>
    <w:rsid w:val="001B57D4"/>
    <w:rsid w:val="001B6B41"/>
    <w:rsid w:val="001B6B87"/>
    <w:rsid w:val="001C0B58"/>
    <w:rsid w:val="001C0D4A"/>
    <w:rsid w:val="001C1D97"/>
    <w:rsid w:val="001C25C5"/>
    <w:rsid w:val="001C335B"/>
    <w:rsid w:val="001C35B9"/>
    <w:rsid w:val="001C3FB2"/>
    <w:rsid w:val="001C4B3B"/>
    <w:rsid w:val="001C527A"/>
    <w:rsid w:val="001C5B96"/>
    <w:rsid w:val="001C5C59"/>
    <w:rsid w:val="001C63B4"/>
    <w:rsid w:val="001C73AA"/>
    <w:rsid w:val="001D0483"/>
    <w:rsid w:val="001D39DF"/>
    <w:rsid w:val="001D435A"/>
    <w:rsid w:val="001D455D"/>
    <w:rsid w:val="001D53D6"/>
    <w:rsid w:val="001D61C6"/>
    <w:rsid w:val="001D631C"/>
    <w:rsid w:val="001E0961"/>
    <w:rsid w:val="001E1541"/>
    <w:rsid w:val="001E1BEE"/>
    <w:rsid w:val="001E2B4B"/>
    <w:rsid w:val="001E32DC"/>
    <w:rsid w:val="001E345D"/>
    <w:rsid w:val="001E41BF"/>
    <w:rsid w:val="001E4CE4"/>
    <w:rsid w:val="001E519A"/>
    <w:rsid w:val="001E6054"/>
    <w:rsid w:val="001E676A"/>
    <w:rsid w:val="001E7593"/>
    <w:rsid w:val="001E7927"/>
    <w:rsid w:val="001E7A5B"/>
    <w:rsid w:val="001E7EC5"/>
    <w:rsid w:val="001F07C4"/>
    <w:rsid w:val="001F0C13"/>
    <w:rsid w:val="001F18B5"/>
    <w:rsid w:val="001F193C"/>
    <w:rsid w:val="001F1C83"/>
    <w:rsid w:val="001F3307"/>
    <w:rsid w:val="001F356D"/>
    <w:rsid w:val="001F4E4C"/>
    <w:rsid w:val="001F5DB6"/>
    <w:rsid w:val="001F6130"/>
    <w:rsid w:val="001F732E"/>
    <w:rsid w:val="001F768A"/>
    <w:rsid w:val="001F7707"/>
    <w:rsid w:val="00200529"/>
    <w:rsid w:val="00200677"/>
    <w:rsid w:val="00200AC2"/>
    <w:rsid w:val="002014BB"/>
    <w:rsid w:val="002015B2"/>
    <w:rsid w:val="002015B6"/>
    <w:rsid w:val="00201C79"/>
    <w:rsid w:val="002026EB"/>
    <w:rsid w:val="00202C9B"/>
    <w:rsid w:val="00202F72"/>
    <w:rsid w:val="0020337C"/>
    <w:rsid w:val="00203400"/>
    <w:rsid w:val="00203992"/>
    <w:rsid w:val="0020493A"/>
    <w:rsid w:val="002054EC"/>
    <w:rsid w:val="0020599A"/>
    <w:rsid w:val="0020745F"/>
    <w:rsid w:val="00207A1D"/>
    <w:rsid w:val="00210BAB"/>
    <w:rsid w:val="00210DE9"/>
    <w:rsid w:val="002112FE"/>
    <w:rsid w:val="00211891"/>
    <w:rsid w:val="00211B73"/>
    <w:rsid w:val="00211DC5"/>
    <w:rsid w:val="00213511"/>
    <w:rsid w:val="002138E5"/>
    <w:rsid w:val="00214907"/>
    <w:rsid w:val="00214A22"/>
    <w:rsid w:val="00215ACF"/>
    <w:rsid w:val="00215E45"/>
    <w:rsid w:val="002163A2"/>
    <w:rsid w:val="002175B7"/>
    <w:rsid w:val="00221869"/>
    <w:rsid w:val="00221AE1"/>
    <w:rsid w:val="00222125"/>
    <w:rsid w:val="002226DF"/>
    <w:rsid w:val="00224023"/>
    <w:rsid w:val="00224BA5"/>
    <w:rsid w:val="00225002"/>
    <w:rsid w:val="00225E5D"/>
    <w:rsid w:val="00226975"/>
    <w:rsid w:val="002278EA"/>
    <w:rsid w:val="00227B4D"/>
    <w:rsid w:val="00230360"/>
    <w:rsid w:val="002313CF"/>
    <w:rsid w:val="002317AB"/>
    <w:rsid w:val="00231A94"/>
    <w:rsid w:val="002329D1"/>
    <w:rsid w:val="0023381B"/>
    <w:rsid w:val="00235747"/>
    <w:rsid w:val="00236256"/>
    <w:rsid w:val="00241FD4"/>
    <w:rsid w:val="0024201B"/>
    <w:rsid w:val="0024235C"/>
    <w:rsid w:val="00242BAB"/>
    <w:rsid w:val="0024344B"/>
    <w:rsid w:val="0024363F"/>
    <w:rsid w:val="002436E0"/>
    <w:rsid w:val="002437F4"/>
    <w:rsid w:val="00243B2D"/>
    <w:rsid w:val="00243CCE"/>
    <w:rsid w:val="00244EE1"/>
    <w:rsid w:val="00245B8E"/>
    <w:rsid w:val="002460A6"/>
    <w:rsid w:val="00246170"/>
    <w:rsid w:val="00246F73"/>
    <w:rsid w:val="00247037"/>
    <w:rsid w:val="00247053"/>
    <w:rsid w:val="00247251"/>
    <w:rsid w:val="00247B85"/>
    <w:rsid w:val="002501FF"/>
    <w:rsid w:val="002503B7"/>
    <w:rsid w:val="00250537"/>
    <w:rsid w:val="0025091B"/>
    <w:rsid w:val="0025386E"/>
    <w:rsid w:val="00253900"/>
    <w:rsid w:val="00253CF4"/>
    <w:rsid w:val="00253E64"/>
    <w:rsid w:val="0025529D"/>
    <w:rsid w:val="002555CA"/>
    <w:rsid w:val="00255CA2"/>
    <w:rsid w:val="00256575"/>
    <w:rsid w:val="0026051E"/>
    <w:rsid w:val="00260EEF"/>
    <w:rsid w:val="00261EB2"/>
    <w:rsid w:val="002623CB"/>
    <w:rsid w:val="00262520"/>
    <w:rsid w:val="00262AFE"/>
    <w:rsid w:val="00263516"/>
    <w:rsid w:val="002635EF"/>
    <w:rsid w:val="002640F5"/>
    <w:rsid w:val="00264C3E"/>
    <w:rsid w:val="00264D51"/>
    <w:rsid w:val="00264E4A"/>
    <w:rsid w:val="0026555C"/>
    <w:rsid w:val="0026579E"/>
    <w:rsid w:val="00265FF2"/>
    <w:rsid w:val="00266957"/>
    <w:rsid w:val="00266D3F"/>
    <w:rsid w:val="00267B5F"/>
    <w:rsid w:val="00271953"/>
    <w:rsid w:val="00271B6D"/>
    <w:rsid w:val="00273DA5"/>
    <w:rsid w:val="0027431B"/>
    <w:rsid w:val="002763AF"/>
    <w:rsid w:val="002776CB"/>
    <w:rsid w:val="00277EF7"/>
    <w:rsid w:val="00280347"/>
    <w:rsid w:val="00280885"/>
    <w:rsid w:val="0028130A"/>
    <w:rsid w:val="002819ED"/>
    <w:rsid w:val="00281FE9"/>
    <w:rsid w:val="002822B6"/>
    <w:rsid w:val="00282D67"/>
    <w:rsid w:val="00283659"/>
    <w:rsid w:val="00283BE6"/>
    <w:rsid w:val="00283E16"/>
    <w:rsid w:val="0028408D"/>
    <w:rsid w:val="0028567B"/>
    <w:rsid w:val="002862A5"/>
    <w:rsid w:val="002863D3"/>
    <w:rsid w:val="002866DE"/>
    <w:rsid w:val="00287346"/>
    <w:rsid w:val="002901A3"/>
    <w:rsid w:val="00291C23"/>
    <w:rsid w:val="00292ACC"/>
    <w:rsid w:val="002933CD"/>
    <w:rsid w:val="002933F5"/>
    <w:rsid w:val="00296246"/>
    <w:rsid w:val="002968E7"/>
    <w:rsid w:val="002973EF"/>
    <w:rsid w:val="00297F9D"/>
    <w:rsid w:val="002A2250"/>
    <w:rsid w:val="002A371E"/>
    <w:rsid w:val="002A398E"/>
    <w:rsid w:val="002A4E5D"/>
    <w:rsid w:val="002A67DD"/>
    <w:rsid w:val="002A69B6"/>
    <w:rsid w:val="002A7B5E"/>
    <w:rsid w:val="002A7C97"/>
    <w:rsid w:val="002B01E4"/>
    <w:rsid w:val="002B06D4"/>
    <w:rsid w:val="002B0C93"/>
    <w:rsid w:val="002B0E27"/>
    <w:rsid w:val="002B1263"/>
    <w:rsid w:val="002B131B"/>
    <w:rsid w:val="002B17C0"/>
    <w:rsid w:val="002B1D72"/>
    <w:rsid w:val="002B35EC"/>
    <w:rsid w:val="002B406A"/>
    <w:rsid w:val="002B4824"/>
    <w:rsid w:val="002B53D5"/>
    <w:rsid w:val="002B74AE"/>
    <w:rsid w:val="002B7BD6"/>
    <w:rsid w:val="002C0587"/>
    <w:rsid w:val="002C0EFD"/>
    <w:rsid w:val="002C11AD"/>
    <w:rsid w:val="002C2194"/>
    <w:rsid w:val="002C2509"/>
    <w:rsid w:val="002C2EC3"/>
    <w:rsid w:val="002C3380"/>
    <w:rsid w:val="002C4363"/>
    <w:rsid w:val="002C45FF"/>
    <w:rsid w:val="002C4844"/>
    <w:rsid w:val="002C623F"/>
    <w:rsid w:val="002C7231"/>
    <w:rsid w:val="002D0A56"/>
    <w:rsid w:val="002D0B61"/>
    <w:rsid w:val="002D1528"/>
    <w:rsid w:val="002D1560"/>
    <w:rsid w:val="002D1758"/>
    <w:rsid w:val="002D45C0"/>
    <w:rsid w:val="002D49EE"/>
    <w:rsid w:val="002D4CC3"/>
    <w:rsid w:val="002D5344"/>
    <w:rsid w:val="002D5684"/>
    <w:rsid w:val="002D576E"/>
    <w:rsid w:val="002D66A4"/>
    <w:rsid w:val="002D67B5"/>
    <w:rsid w:val="002D71B2"/>
    <w:rsid w:val="002E0A4A"/>
    <w:rsid w:val="002E0DE9"/>
    <w:rsid w:val="002E3923"/>
    <w:rsid w:val="002E4B93"/>
    <w:rsid w:val="002E5B63"/>
    <w:rsid w:val="002E5C3A"/>
    <w:rsid w:val="002E7200"/>
    <w:rsid w:val="002E7E5A"/>
    <w:rsid w:val="002F0147"/>
    <w:rsid w:val="002F024A"/>
    <w:rsid w:val="002F03E7"/>
    <w:rsid w:val="002F0721"/>
    <w:rsid w:val="002F1618"/>
    <w:rsid w:val="002F1DEB"/>
    <w:rsid w:val="002F219D"/>
    <w:rsid w:val="002F2B0E"/>
    <w:rsid w:val="002F383B"/>
    <w:rsid w:val="002F3B44"/>
    <w:rsid w:val="002F3C9A"/>
    <w:rsid w:val="002F411A"/>
    <w:rsid w:val="002F5A95"/>
    <w:rsid w:val="002F5F1F"/>
    <w:rsid w:val="002F62D5"/>
    <w:rsid w:val="0030048B"/>
    <w:rsid w:val="0030068A"/>
    <w:rsid w:val="00300E8F"/>
    <w:rsid w:val="00300F77"/>
    <w:rsid w:val="00301681"/>
    <w:rsid w:val="00301A79"/>
    <w:rsid w:val="003022E1"/>
    <w:rsid w:val="00302484"/>
    <w:rsid w:val="00302A4F"/>
    <w:rsid w:val="00303418"/>
    <w:rsid w:val="00303705"/>
    <w:rsid w:val="00304714"/>
    <w:rsid w:val="00304C1E"/>
    <w:rsid w:val="003057C5"/>
    <w:rsid w:val="00305A78"/>
    <w:rsid w:val="00305CFF"/>
    <w:rsid w:val="00306A5A"/>
    <w:rsid w:val="003074E3"/>
    <w:rsid w:val="003101A6"/>
    <w:rsid w:val="0031030C"/>
    <w:rsid w:val="003104DB"/>
    <w:rsid w:val="0031059E"/>
    <w:rsid w:val="0031060C"/>
    <w:rsid w:val="00311469"/>
    <w:rsid w:val="003115D3"/>
    <w:rsid w:val="00311715"/>
    <w:rsid w:val="0031207D"/>
    <w:rsid w:val="003137AF"/>
    <w:rsid w:val="0031421E"/>
    <w:rsid w:val="00314392"/>
    <w:rsid w:val="003145DF"/>
    <w:rsid w:val="003153C2"/>
    <w:rsid w:val="003156D9"/>
    <w:rsid w:val="00316475"/>
    <w:rsid w:val="00316630"/>
    <w:rsid w:val="00316A0F"/>
    <w:rsid w:val="00316EAD"/>
    <w:rsid w:val="00317021"/>
    <w:rsid w:val="00317121"/>
    <w:rsid w:val="0031741F"/>
    <w:rsid w:val="003175AC"/>
    <w:rsid w:val="00317F91"/>
    <w:rsid w:val="003222C1"/>
    <w:rsid w:val="00322459"/>
    <w:rsid w:val="00323927"/>
    <w:rsid w:val="00323C67"/>
    <w:rsid w:val="00324811"/>
    <w:rsid w:val="00324A59"/>
    <w:rsid w:val="00324F4D"/>
    <w:rsid w:val="00325BDC"/>
    <w:rsid w:val="00326292"/>
    <w:rsid w:val="0032630B"/>
    <w:rsid w:val="00326881"/>
    <w:rsid w:val="00326B93"/>
    <w:rsid w:val="00326E24"/>
    <w:rsid w:val="00326F4B"/>
    <w:rsid w:val="0032742D"/>
    <w:rsid w:val="003305D1"/>
    <w:rsid w:val="00332018"/>
    <w:rsid w:val="003320CD"/>
    <w:rsid w:val="003323D4"/>
    <w:rsid w:val="0033247A"/>
    <w:rsid w:val="00332715"/>
    <w:rsid w:val="00332A07"/>
    <w:rsid w:val="00332C2A"/>
    <w:rsid w:val="00334679"/>
    <w:rsid w:val="00334754"/>
    <w:rsid w:val="003352E5"/>
    <w:rsid w:val="00337370"/>
    <w:rsid w:val="0034056B"/>
    <w:rsid w:val="00340A62"/>
    <w:rsid w:val="00340BD2"/>
    <w:rsid w:val="00340CC3"/>
    <w:rsid w:val="003414D7"/>
    <w:rsid w:val="00341B05"/>
    <w:rsid w:val="003428B2"/>
    <w:rsid w:val="0034316D"/>
    <w:rsid w:val="00343598"/>
    <w:rsid w:val="00343E24"/>
    <w:rsid w:val="00344094"/>
    <w:rsid w:val="00344E4E"/>
    <w:rsid w:val="0034511F"/>
    <w:rsid w:val="003467DB"/>
    <w:rsid w:val="00346C30"/>
    <w:rsid w:val="00346F98"/>
    <w:rsid w:val="00347124"/>
    <w:rsid w:val="0034715C"/>
    <w:rsid w:val="00351689"/>
    <w:rsid w:val="003517E3"/>
    <w:rsid w:val="003519E4"/>
    <w:rsid w:val="00351A36"/>
    <w:rsid w:val="0035382C"/>
    <w:rsid w:val="00353EB0"/>
    <w:rsid w:val="00354251"/>
    <w:rsid w:val="00354421"/>
    <w:rsid w:val="003555F3"/>
    <w:rsid w:val="00355A69"/>
    <w:rsid w:val="00356338"/>
    <w:rsid w:val="003571A9"/>
    <w:rsid w:val="00357C0D"/>
    <w:rsid w:val="00360ABB"/>
    <w:rsid w:val="00360EB1"/>
    <w:rsid w:val="00361AEB"/>
    <w:rsid w:val="0036216B"/>
    <w:rsid w:val="003624BC"/>
    <w:rsid w:val="00362A6F"/>
    <w:rsid w:val="00363021"/>
    <w:rsid w:val="00364867"/>
    <w:rsid w:val="00365035"/>
    <w:rsid w:val="0036543A"/>
    <w:rsid w:val="003659ED"/>
    <w:rsid w:val="00367515"/>
    <w:rsid w:val="00367792"/>
    <w:rsid w:val="003702B6"/>
    <w:rsid w:val="003707C2"/>
    <w:rsid w:val="00370F09"/>
    <w:rsid w:val="003712F6"/>
    <w:rsid w:val="0037195F"/>
    <w:rsid w:val="0037282A"/>
    <w:rsid w:val="00372CB5"/>
    <w:rsid w:val="00373F59"/>
    <w:rsid w:val="003745C0"/>
    <w:rsid w:val="003754F0"/>
    <w:rsid w:val="00376D03"/>
    <w:rsid w:val="003801D8"/>
    <w:rsid w:val="00381764"/>
    <w:rsid w:val="00381A24"/>
    <w:rsid w:val="00381C12"/>
    <w:rsid w:val="00381D93"/>
    <w:rsid w:val="003822B9"/>
    <w:rsid w:val="003827B6"/>
    <w:rsid w:val="0038381F"/>
    <w:rsid w:val="00383DC2"/>
    <w:rsid w:val="00384C9D"/>
    <w:rsid w:val="00384E52"/>
    <w:rsid w:val="003855DE"/>
    <w:rsid w:val="00385C24"/>
    <w:rsid w:val="00386131"/>
    <w:rsid w:val="003870A9"/>
    <w:rsid w:val="003876D7"/>
    <w:rsid w:val="0039031B"/>
    <w:rsid w:val="0039042A"/>
    <w:rsid w:val="003905CB"/>
    <w:rsid w:val="00391FE8"/>
    <w:rsid w:val="003920DA"/>
    <w:rsid w:val="00393EB9"/>
    <w:rsid w:val="003940A9"/>
    <w:rsid w:val="00394BFF"/>
    <w:rsid w:val="003952BC"/>
    <w:rsid w:val="003955BC"/>
    <w:rsid w:val="003956B0"/>
    <w:rsid w:val="003961F3"/>
    <w:rsid w:val="00397961"/>
    <w:rsid w:val="00397977"/>
    <w:rsid w:val="00397E28"/>
    <w:rsid w:val="003A0165"/>
    <w:rsid w:val="003A0324"/>
    <w:rsid w:val="003A1146"/>
    <w:rsid w:val="003A134A"/>
    <w:rsid w:val="003A1C2C"/>
    <w:rsid w:val="003A37AA"/>
    <w:rsid w:val="003A4568"/>
    <w:rsid w:val="003A4760"/>
    <w:rsid w:val="003A4B81"/>
    <w:rsid w:val="003A4BF1"/>
    <w:rsid w:val="003A565B"/>
    <w:rsid w:val="003A6BB1"/>
    <w:rsid w:val="003A72B1"/>
    <w:rsid w:val="003A793C"/>
    <w:rsid w:val="003B15CA"/>
    <w:rsid w:val="003B1B57"/>
    <w:rsid w:val="003B22BD"/>
    <w:rsid w:val="003B2F23"/>
    <w:rsid w:val="003B2FF9"/>
    <w:rsid w:val="003B40E2"/>
    <w:rsid w:val="003B46E8"/>
    <w:rsid w:val="003B4AAE"/>
    <w:rsid w:val="003B4C57"/>
    <w:rsid w:val="003B4FAC"/>
    <w:rsid w:val="003B5AAB"/>
    <w:rsid w:val="003B5E20"/>
    <w:rsid w:val="003B61FA"/>
    <w:rsid w:val="003B6BA6"/>
    <w:rsid w:val="003B7640"/>
    <w:rsid w:val="003B791F"/>
    <w:rsid w:val="003C0487"/>
    <w:rsid w:val="003C2B44"/>
    <w:rsid w:val="003C33CC"/>
    <w:rsid w:val="003C370D"/>
    <w:rsid w:val="003C3776"/>
    <w:rsid w:val="003C3EA5"/>
    <w:rsid w:val="003C40B2"/>
    <w:rsid w:val="003C46EC"/>
    <w:rsid w:val="003C4ACA"/>
    <w:rsid w:val="003C4C89"/>
    <w:rsid w:val="003C5E50"/>
    <w:rsid w:val="003C6428"/>
    <w:rsid w:val="003C6E4B"/>
    <w:rsid w:val="003C7506"/>
    <w:rsid w:val="003C788D"/>
    <w:rsid w:val="003C7D32"/>
    <w:rsid w:val="003D03D0"/>
    <w:rsid w:val="003D0558"/>
    <w:rsid w:val="003D10CC"/>
    <w:rsid w:val="003D1441"/>
    <w:rsid w:val="003D20B8"/>
    <w:rsid w:val="003D21EF"/>
    <w:rsid w:val="003D27C3"/>
    <w:rsid w:val="003D3B3F"/>
    <w:rsid w:val="003D40AA"/>
    <w:rsid w:val="003D4163"/>
    <w:rsid w:val="003D54E6"/>
    <w:rsid w:val="003D5A41"/>
    <w:rsid w:val="003D5A91"/>
    <w:rsid w:val="003D6680"/>
    <w:rsid w:val="003D6EE0"/>
    <w:rsid w:val="003E0CDE"/>
    <w:rsid w:val="003E3A31"/>
    <w:rsid w:val="003E3F80"/>
    <w:rsid w:val="003E4263"/>
    <w:rsid w:val="003E5D9F"/>
    <w:rsid w:val="003E69E8"/>
    <w:rsid w:val="003F0C5E"/>
    <w:rsid w:val="003F167E"/>
    <w:rsid w:val="003F16D5"/>
    <w:rsid w:val="003F3132"/>
    <w:rsid w:val="003F37AF"/>
    <w:rsid w:val="003F3CCC"/>
    <w:rsid w:val="003F401B"/>
    <w:rsid w:val="003F4AF0"/>
    <w:rsid w:val="003F63E2"/>
    <w:rsid w:val="003F653C"/>
    <w:rsid w:val="003F70B0"/>
    <w:rsid w:val="003F76D6"/>
    <w:rsid w:val="003F77A3"/>
    <w:rsid w:val="004003F0"/>
    <w:rsid w:val="004006B8"/>
    <w:rsid w:val="0040151D"/>
    <w:rsid w:val="004017A2"/>
    <w:rsid w:val="00401A70"/>
    <w:rsid w:val="00401B10"/>
    <w:rsid w:val="00402420"/>
    <w:rsid w:val="00403D40"/>
    <w:rsid w:val="00404701"/>
    <w:rsid w:val="00405400"/>
    <w:rsid w:val="0040652C"/>
    <w:rsid w:val="0040658F"/>
    <w:rsid w:val="00407A37"/>
    <w:rsid w:val="00407C27"/>
    <w:rsid w:val="00410B8B"/>
    <w:rsid w:val="00410FBC"/>
    <w:rsid w:val="00412BAA"/>
    <w:rsid w:val="0041306F"/>
    <w:rsid w:val="004132E0"/>
    <w:rsid w:val="00413486"/>
    <w:rsid w:val="0041425F"/>
    <w:rsid w:val="0041494D"/>
    <w:rsid w:val="004157B5"/>
    <w:rsid w:val="004165DE"/>
    <w:rsid w:val="00416E2D"/>
    <w:rsid w:val="00417652"/>
    <w:rsid w:val="00417921"/>
    <w:rsid w:val="00417949"/>
    <w:rsid w:val="00417E8B"/>
    <w:rsid w:val="00420388"/>
    <w:rsid w:val="00420A91"/>
    <w:rsid w:val="00422612"/>
    <w:rsid w:val="00424ABB"/>
    <w:rsid w:val="00425027"/>
    <w:rsid w:val="00425934"/>
    <w:rsid w:val="00426C07"/>
    <w:rsid w:val="00426F67"/>
    <w:rsid w:val="00427C2F"/>
    <w:rsid w:val="00427DB9"/>
    <w:rsid w:val="00430AD1"/>
    <w:rsid w:val="00432BD2"/>
    <w:rsid w:val="0043421E"/>
    <w:rsid w:val="00435907"/>
    <w:rsid w:val="00435BEC"/>
    <w:rsid w:val="00435FB8"/>
    <w:rsid w:val="00436D02"/>
    <w:rsid w:val="00440917"/>
    <w:rsid w:val="00440AC0"/>
    <w:rsid w:val="0044217B"/>
    <w:rsid w:val="0044339C"/>
    <w:rsid w:val="0044386D"/>
    <w:rsid w:val="004453EE"/>
    <w:rsid w:val="00445E21"/>
    <w:rsid w:val="0044604C"/>
    <w:rsid w:val="004468B5"/>
    <w:rsid w:val="00447651"/>
    <w:rsid w:val="00447D0B"/>
    <w:rsid w:val="004510B4"/>
    <w:rsid w:val="00453332"/>
    <w:rsid w:val="00453AEA"/>
    <w:rsid w:val="00454196"/>
    <w:rsid w:val="00454AC5"/>
    <w:rsid w:val="00455398"/>
    <w:rsid w:val="0045629A"/>
    <w:rsid w:val="0045632F"/>
    <w:rsid w:val="00457D85"/>
    <w:rsid w:val="00460858"/>
    <w:rsid w:val="004613EF"/>
    <w:rsid w:val="0046409A"/>
    <w:rsid w:val="00464139"/>
    <w:rsid w:val="004641D1"/>
    <w:rsid w:val="004642FE"/>
    <w:rsid w:val="00464A64"/>
    <w:rsid w:val="00470E2E"/>
    <w:rsid w:val="00470EED"/>
    <w:rsid w:val="00471464"/>
    <w:rsid w:val="004723BE"/>
    <w:rsid w:val="004724FC"/>
    <w:rsid w:val="00472DDB"/>
    <w:rsid w:val="004731EE"/>
    <w:rsid w:val="00473988"/>
    <w:rsid w:val="00474180"/>
    <w:rsid w:val="004753A1"/>
    <w:rsid w:val="00475690"/>
    <w:rsid w:val="004772D7"/>
    <w:rsid w:val="00477554"/>
    <w:rsid w:val="00480EF9"/>
    <w:rsid w:val="00481201"/>
    <w:rsid w:val="004814CA"/>
    <w:rsid w:val="00483113"/>
    <w:rsid w:val="004832C0"/>
    <w:rsid w:val="00483A3D"/>
    <w:rsid w:val="00483E0A"/>
    <w:rsid w:val="00483E28"/>
    <w:rsid w:val="00487639"/>
    <w:rsid w:val="004901A1"/>
    <w:rsid w:val="004904AC"/>
    <w:rsid w:val="00490C16"/>
    <w:rsid w:val="00490F5C"/>
    <w:rsid w:val="00491459"/>
    <w:rsid w:val="00492231"/>
    <w:rsid w:val="00492B80"/>
    <w:rsid w:val="004932D5"/>
    <w:rsid w:val="00495561"/>
    <w:rsid w:val="00495DC5"/>
    <w:rsid w:val="004967F5"/>
    <w:rsid w:val="00497C8B"/>
    <w:rsid w:val="00497D74"/>
    <w:rsid w:val="00497E0A"/>
    <w:rsid w:val="004A01D1"/>
    <w:rsid w:val="004A3315"/>
    <w:rsid w:val="004A3FDB"/>
    <w:rsid w:val="004A4FC3"/>
    <w:rsid w:val="004A5690"/>
    <w:rsid w:val="004A5FBD"/>
    <w:rsid w:val="004A6E9B"/>
    <w:rsid w:val="004B01A8"/>
    <w:rsid w:val="004B1212"/>
    <w:rsid w:val="004B14E9"/>
    <w:rsid w:val="004B15C5"/>
    <w:rsid w:val="004B247F"/>
    <w:rsid w:val="004B2AAD"/>
    <w:rsid w:val="004B37C0"/>
    <w:rsid w:val="004B3A44"/>
    <w:rsid w:val="004B5099"/>
    <w:rsid w:val="004B50FD"/>
    <w:rsid w:val="004B5867"/>
    <w:rsid w:val="004B5D66"/>
    <w:rsid w:val="004B6D3F"/>
    <w:rsid w:val="004B72B4"/>
    <w:rsid w:val="004B77CF"/>
    <w:rsid w:val="004C00F5"/>
    <w:rsid w:val="004C187E"/>
    <w:rsid w:val="004C361D"/>
    <w:rsid w:val="004C3840"/>
    <w:rsid w:val="004C3ABE"/>
    <w:rsid w:val="004C3B98"/>
    <w:rsid w:val="004C3D03"/>
    <w:rsid w:val="004C3F91"/>
    <w:rsid w:val="004C47DE"/>
    <w:rsid w:val="004C5644"/>
    <w:rsid w:val="004C6094"/>
    <w:rsid w:val="004C6E5D"/>
    <w:rsid w:val="004D0633"/>
    <w:rsid w:val="004D08FF"/>
    <w:rsid w:val="004D0A2A"/>
    <w:rsid w:val="004D0BA5"/>
    <w:rsid w:val="004D1072"/>
    <w:rsid w:val="004D1E12"/>
    <w:rsid w:val="004D2208"/>
    <w:rsid w:val="004D32E6"/>
    <w:rsid w:val="004D4770"/>
    <w:rsid w:val="004D6673"/>
    <w:rsid w:val="004D6E78"/>
    <w:rsid w:val="004D75B2"/>
    <w:rsid w:val="004D7D5D"/>
    <w:rsid w:val="004E0041"/>
    <w:rsid w:val="004E0A85"/>
    <w:rsid w:val="004E2174"/>
    <w:rsid w:val="004E2CB6"/>
    <w:rsid w:val="004E338D"/>
    <w:rsid w:val="004E393A"/>
    <w:rsid w:val="004E3BD6"/>
    <w:rsid w:val="004E4FEA"/>
    <w:rsid w:val="004F1979"/>
    <w:rsid w:val="004F2132"/>
    <w:rsid w:val="004F3C8D"/>
    <w:rsid w:val="004F46B8"/>
    <w:rsid w:val="004F479B"/>
    <w:rsid w:val="004F4C85"/>
    <w:rsid w:val="004F4ED0"/>
    <w:rsid w:val="004F67A6"/>
    <w:rsid w:val="004F7B0E"/>
    <w:rsid w:val="00500BB7"/>
    <w:rsid w:val="0050294A"/>
    <w:rsid w:val="0050303B"/>
    <w:rsid w:val="00503A0C"/>
    <w:rsid w:val="00503CBB"/>
    <w:rsid w:val="00504D6B"/>
    <w:rsid w:val="00504D8C"/>
    <w:rsid w:val="00504D96"/>
    <w:rsid w:val="005061F1"/>
    <w:rsid w:val="00506EF6"/>
    <w:rsid w:val="00510E28"/>
    <w:rsid w:val="00510E7D"/>
    <w:rsid w:val="0051230E"/>
    <w:rsid w:val="00512770"/>
    <w:rsid w:val="00513491"/>
    <w:rsid w:val="00513B3A"/>
    <w:rsid w:val="00513CDA"/>
    <w:rsid w:val="0051462F"/>
    <w:rsid w:val="0051653B"/>
    <w:rsid w:val="0051711E"/>
    <w:rsid w:val="005176D8"/>
    <w:rsid w:val="00520C33"/>
    <w:rsid w:val="00520CE3"/>
    <w:rsid w:val="00521135"/>
    <w:rsid w:val="005211D3"/>
    <w:rsid w:val="0052126F"/>
    <w:rsid w:val="0052229C"/>
    <w:rsid w:val="005228D0"/>
    <w:rsid w:val="005229E2"/>
    <w:rsid w:val="00523312"/>
    <w:rsid w:val="00524EFD"/>
    <w:rsid w:val="005251C1"/>
    <w:rsid w:val="0052585F"/>
    <w:rsid w:val="005258E6"/>
    <w:rsid w:val="0052744C"/>
    <w:rsid w:val="005274E7"/>
    <w:rsid w:val="005306D5"/>
    <w:rsid w:val="00530B8D"/>
    <w:rsid w:val="00530E1B"/>
    <w:rsid w:val="005316CC"/>
    <w:rsid w:val="00531C40"/>
    <w:rsid w:val="00531F86"/>
    <w:rsid w:val="005335DB"/>
    <w:rsid w:val="00533886"/>
    <w:rsid w:val="00533F7B"/>
    <w:rsid w:val="00534083"/>
    <w:rsid w:val="00534A1C"/>
    <w:rsid w:val="00535134"/>
    <w:rsid w:val="00535D03"/>
    <w:rsid w:val="0053611D"/>
    <w:rsid w:val="00537048"/>
    <w:rsid w:val="00537221"/>
    <w:rsid w:val="00537BA7"/>
    <w:rsid w:val="00540174"/>
    <w:rsid w:val="00541116"/>
    <w:rsid w:val="00541F9A"/>
    <w:rsid w:val="0054329A"/>
    <w:rsid w:val="005436EF"/>
    <w:rsid w:val="005459FF"/>
    <w:rsid w:val="00545D2F"/>
    <w:rsid w:val="00547A54"/>
    <w:rsid w:val="00547ED7"/>
    <w:rsid w:val="0055120F"/>
    <w:rsid w:val="005522A4"/>
    <w:rsid w:val="005527F2"/>
    <w:rsid w:val="00552832"/>
    <w:rsid w:val="00552999"/>
    <w:rsid w:val="00553CA8"/>
    <w:rsid w:val="00554130"/>
    <w:rsid w:val="005548E2"/>
    <w:rsid w:val="00554B51"/>
    <w:rsid w:val="00554D8A"/>
    <w:rsid w:val="00555B6C"/>
    <w:rsid w:val="00556161"/>
    <w:rsid w:val="00556B57"/>
    <w:rsid w:val="00557910"/>
    <w:rsid w:val="005608F7"/>
    <w:rsid w:val="00560A8E"/>
    <w:rsid w:val="00561230"/>
    <w:rsid w:val="00561B4A"/>
    <w:rsid w:val="00563FE8"/>
    <w:rsid w:val="00564120"/>
    <w:rsid w:val="00566ABA"/>
    <w:rsid w:val="00566C4C"/>
    <w:rsid w:val="00567AF3"/>
    <w:rsid w:val="0057001F"/>
    <w:rsid w:val="00570528"/>
    <w:rsid w:val="00570C46"/>
    <w:rsid w:val="00570E84"/>
    <w:rsid w:val="0057145F"/>
    <w:rsid w:val="00571937"/>
    <w:rsid w:val="00572377"/>
    <w:rsid w:val="0057272E"/>
    <w:rsid w:val="00572FDF"/>
    <w:rsid w:val="00572FE0"/>
    <w:rsid w:val="00573300"/>
    <w:rsid w:val="00573454"/>
    <w:rsid w:val="00573B9D"/>
    <w:rsid w:val="005753F8"/>
    <w:rsid w:val="00575666"/>
    <w:rsid w:val="00575738"/>
    <w:rsid w:val="005757E2"/>
    <w:rsid w:val="0057706C"/>
    <w:rsid w:val="00577294"/>
    <w:rsid w:val="00577585"/>
    <w:rsid w:val="00580BC2"/>
    <w:rsid w:val="00580E80"/>
    <w:rsid w:val="00581DA8"/>
    <w:rsid w:val="005824A4"/>
    <w:rsid w:val="00582CB8"/>
    <w:rsid w:val="00582D30"/>
    <w:rsid w:val="00582F7B"/>
    <w:rsid w:val="00583CFC"/>
    <w:rsid w:val="00583E41"/>
    <w:rsid w:val="0058408A"/>
    <w:rsid w:val="00584E40"/>
    <w:rsid w:val="00584F15"/>
    <w:rsid w:val="00585712"/>
    <w:rsid w:val="00585D38"/>
    <w:rsid w:val="005865F5"/>
    <w:rsid w:val="00586C57"/>
    <w:rsid w:val="00587BD7"/>
    <w:rsid w:val="00590FAE"/>
    <w:rsid w:val="005911B8"/>
    <w:rsid w:val="00591B0E"/>
    <w:rsid w:val="00592713"/>
    <w:rsid w:val="00593495"/>
    <w:rsid w:val="0059361A"/>
    <w:rsid w:val="00593A06"/>
    <w:rsid w:val="00594675"/>
    <w:rsid w:val="00594FD8"/>
    <w:rsid w:val="00595EB1"/>
    <w:rsid w:val="00595EC7"/>
    <w:rsid w:val="00596711"/>
    <w:rsid w:val="005975AE"/>
    <w:rsid w:val="005976C9"/>
    <w:rsid w:val="005978DF"/>
    <w:rsid w:val="005A2778"/>
    <w:rsid w:val="005A2DE7"/>
    <w:rsid w:val="005A376C"/>
    <w:rsid w:val="005A440F"/>
    <w:rsid w:val="005A441B"/>
    <w:rsid w:val="005A4826"/>
    <w:rsid w:val="005A4B9D"/>
    <w:rsid w:val="005A5387"/>
    <w:rsid w:val="005A5960"/>
    <w:rsid w:val="005A68B2"/>
    <w:rsid w:val="005A6D0F"/>
    <w:rsid w:val="005A7E4F"/>
    <w:rsid w:val="005B0281"/>
    <w:rsid w:val="005B0C48"/>
    <w:rsid w:val="005B1546"/>
    <w:rsid w:val="005B2737"/>
    <w:rsid w:val="005B28E7"/>
    <w:rsid w:val="005B29F8"/>
    <w:rsid w:val="005B2B58"/>
    <w:rsid w:val="005B356A"/>
    <w:rsid w:val="005B3F98"/>
    <w:rsid w:val="005B4B32"/>
    <w:rsid w:val="005B5336"/>
    <w:rsid w:val="005B5F70"/>
    <w:rsid w:val="005B6B9E"/>
    <w:rsid w:val="005B6D95"/>
    <w:rsid w:val="005B7225"/>
    <w:rsid w:val="005B7E23"/>
    <w:rsid w:val="005C174E"/>
    <w:rsid w:val="005C2207"/>
    <w:rsid w:val="005C27B9"/>
    <w:rsid w:val="005C2817"/>
    <w:rsid w:val="005C34B2"/>
    <w:rsid w:val="005C497E"/>
    <w:rsid w:val="005C4E0B"/>
    <w:rsid w:val="005C4E8C"/>
    <w:rsid w:val="005C53A3"/>
    <w:rsid w:val="005C56EE"/>
    <w:rsid w:val="005C5B88"/>
    <w:rsid w:val="005C60C4"/>
    <w:rsid w:val="005C7150"/>
    <w:rsid w:val="005C7B80"/>
    <w:rsid w:val="005D0E31"/>
    <w:rsid w:val="005D167A"/>
    <w:rsid w:val="005D236C"/>
    <w:rsid w:val="005D2801"/>
    <w:rsid w:val="005D4BBB"/>
    <w:rsid w:val="005D5F1D"/>
    <w:rsid w:val="005D7B06"/>
    <w:rsid w:val="005E0DFF"/>
    <w:rsid w:val="005E0FC6"/>
    <w:rsid w:val="005E15A0"/>
    <w:rsid w:val="005E1C34"/>
    <w:rsid w:val="005E2170"/>
    <w:rsid w:val="005E2334"/>
    <w:rsid w:val="005E48FC"/>
    <w:rsid w:val="005E587A"/>
    <w:rsid w:val="005E59A5"/>
    <w:rsid w:val="005E5B49"/>
    <w:rsid w:val="005E6AFC"/>
    <w:rsid w:val="005E71A0"/>
    <w:rsid w:val="005F16FF"/>
    <w:rsid w:val="005F28CC"/>
    <w:rsid w:val="005F2BFD"/>
    <w:rsid w:val="005F3E68"/>
    <w:rsid w:val="005F52AC"/>
    <w:rsid w:val="005F57D3"/>
    <w:rsid w:val="005F5B47"/>
    <w:rsid w:val="005F61DD"/>
    <w:rsid w:val="005F6796"/>
    <w:rsid w:val="005F6802"/>
    <w:rsid w:val="005F69B0"/>
    <w:rsid w:val="005F7238"/>
    <w:rsid w:val="005F7E0C"/>
    <w:rsid w:val="006022C2"/>
    <w:rsid w:val="00602C69"/>
    <w:rsid w:val="00603378"/>
    <w:rsid w:val="006034AF"/>
    <w:rsid w:val="0060508B"/>
    <w:rsid w:val="006104AA"/>
    <w:rsid w:val="00610605"/>
    <w:rsid w:val="00611BC4"/>
    <w:rsid w:val="00612A21"/>
    <w:rsid w:val="00612A9B"/>
    <w:rsid w:val="00612B03"/>
    <w:rsid w:val="00613267"/>
    <w:rsid w:val="0061475E"/>
    <w:rsid w:val="00615DB6"/>
    <w:rsid w:val="006162BD"/>
    <w:rsid w:val="00616834"/>
    <w:rsid w:val="00616B4A"/>
    <w:rsid w:val="006207A0"/>
    <w:rsid w:val="00620D41"/>
    <w:rsid w:val="00621625"/>
    <w:rsid w:val="006221C1"/>
    <w:rsid w:val="006225A4"/>
    <w:rsid w:val="00622805"/>
    <w:rsid w:val="0062525A"/>
    <w:rsid w:val="00625DA1"/>
    <w:rsid w:val="00626184"/>
    <w:rsid w:val="0062656F"/>
    <w:rsid w:val="006268F1"/>
    <w:rsid w:val="006275B7"/>
    <w:rsid w:val="00627658"/>
    <w:rsid w:val="006276CB"/>
    <w:rsid w:val="00627F7E"/>
    <w:rsid w:val="0063070E"/>
    <w:rsid w:val="0063095E"/>
    <w:rsid w:val="00630C9F"/>
    <w:rsid w:val="00631645"/>
    <w:rsid w:val="00631D8B"/>
    <w:rsid w:val="006323BF"/>
    <w:rsid w:val="006325F8"/>
    <w:rsid w:val="00632A25"/>
    <w:rsid w:val="00632F75"/>
    <w:rsid w:val="0063424C"/>
    <w:rsid w:val="00634370"/>
    <w:rsid w:val="006345BA"/>
    <w:rsid w:val="006348CC"/>
    <w:rsid w:val="00634CDB"/>
    <w:rsid w:val="00635A1C"/>
    <w:rsid w:val="0063605E"/>
    <w:rsid w:val="00636456"/>
    <w:rsid w:val="006364F5"/>
    <w:rsid w:val="00636A03"/>
    <w:rsid w:val="00637265"/>
    <w:rsid w:val="00637C51"/>
    <w:rsid w:val="006403F1"/>
    <w:rsid w:val="0064253D"/>
    <w:rsid w:val="006438DA"/>
    <w:rsid w:val="0064411C"/>
    <w:rsid w:val="00644814"/>
    <w:rsid w:val="00644998"/>
    <w:rsid w:val="00645405"/>
    <w:rsid w:val="00645E67"/>
    <w:rsid w:val="00645EB7"/>
    <w:rsid w:val="00646BD9"/>
    <w:rsid w:val="0064740F"/>
    <w:rsid w:val="00647470"/>
    <w:rsid w:val="00647F7E"/>
    <w:rsid w:val="00650C1C"/>
    <w:rsid w:val="00651513"/>
    <w:rsid w:val="006516E0"/>
    <w:rsid w:val="0065285C"/>
    <w:rsid w:val="00652F6E"/>
    <w:rsid w:val="0065334D"/>
    <w:rsid w:val="00653563"/>
    <w:rsid w:val="00653908"/>
    <w:rsid w:val="0065502B"/>
    <w:rsid w:val="00655042"/>
    <w:rsid w:val="00655343"/>
    <w:rsid w:val="00655963"/>
    <w:rsid w:val="006559F6"/>
    <w:rsid w:val="0065609B"/>
    <w:rsid w:val="00656242"/>
    <w:rsid w:val="00657866"/>
    <w:rsid w:val="00657C1B"/>
    <w:rsid w:val="00657F29"/>
    <w:rsid w:val="006612FC"/>
    <w:rsid w:val="00661521"/>
    <w:rsid w:val="00662DFB"/>
    <w:rsid w:val="00663165"/>
    <w:rsid w:val="00663690"/>
    <w:rsid w:val="00663FC3"/>
    <w:rsid w:val="006641C9"/>
    <w:rsid w:val="006644EF"/>
    <w:rsid w:val="00664B56"/>
    <w:rsid w:val="00664C66"/>
    <w:rsid w:val="006651B7"/>
    <w:rsid w:val="00665462"/>
    <w:rsid w:val="00665594"/>
    <w:rsid w:val="006655D4"/>
    <w:rsid w:val="00665F51"/>
    <w:rsid w:val="00666994"/>
    <w:rsid w:val="00666DCF"/>
    <w:rsid w:val="00667429"/>
    <w:rsid w:val="0067011E"/>
    <w:rsid w:val="0067050E"/>
    <w:rsid w:val="006706DA"/>
    <w:rsid w:val="00670C15"/>
    <w:rsid w:val="006722BD"/>
    <w:rsid w:val="006727B4"/>
    <w:rsid w:val="00672B27"/>
    <w:rsid w:val="00672B38"/>
    <w:rsid w:val="0067339F"/>
    <w:rsid w:val="006733A3"/>
    <w:rsid w:val="00673DCE"/>
    <w:rsid w:val="006744B0"/>
    <w:rsid w:val="0067577B"/>
    <w:rsid w:val="006773C4"/>
    <w:rsid w:val="0068088B"/>
    <w:rsid w:val="00680C42"/>
    <w:rsid w:val="00681725"/>
    <w:rsid w:val="00681A8E"/>
    <w:rsid w:val="00682072"/>
    <w:rsid w:val="0068238B"/>
    <w:rsid w:val="00683368"/>
    <w:rsid w:val="0068404B"/>
    <w:rsid w:val="00684443"/>
    <w:rsid w:val="006847C5"/>
    <w:rsid w:val="00684E9C"/>
    <w:rsid w:val="00685108"/>
    <w:rsid w:val="00686FFA"/>
    <w:rsid w:val="00687BAC"/>
    <w:rsid w:val="0069078A"/>
    <w:rsid w:val="00690E74"/>
    <w:rsid w:val="00691002"/>
    <w:rsid w:val="006910BA"/>
    <w:rsid w:val="0069129C"/>
    <w:rsid w:val="0069142C"/>
    <w:rsid w:val="006919D5"/>
    <w:rsid w:val="00693428"/>
    <w:rsid w:val="006938DE"/>
    <w:rsid w:val="00693E58"/>
    <w:rsid w:val="00694DE3"/>
    <w:rsid w:val="00695226"/>
    <w:rsid w:val="0069570C"/>
    <w:rsid w:val="006979C6"/>
    <w:rsid w:val="006A11F9"/>
    <w:rsid w:val="006A1E8E"/>
    <w:rsid w:val="006A20DD"/>
    <w:rsid w:val="006A25F4"/>
    <w:rsid w:val="006A2B8E"/>
    <w:rsid w:val="006A33C1"/>
    <w:rsid w:val="006A37B9"/>
    <w:rsid w:val="006A40D7"/>
    <w:rsid w:val="006A46CB"/>
    <w:rsid w:val="006A4814"/>
    <w:rsid w:val="006A5092"/>
    <w:rsid w:val="006A533A"/>
    <w:rsid w:val="006A53B0"/>
    <w:rsid w:val="006A6154"/>
    <w:rsid w:val="006A6C0A"/>
    <w:rsid w:val="006A6E87"/>
    <w:rsid w:val="006A76AA"/>
    <w:rsid w:val="006A7ED4"/>
    <w:rsid w:val="006B05B7"/>
    <w:rsid w:val="006B132A"/>
    <w:rsid w:val="006B187F"/>
    <w:rsid w:val="006B2197"/>
    <w:rsid w:val="006B2E54"/>
    <w:rsid w:val="006B34FF"/>
    <w:rsid w:val="006B3884"/>
    <w:rsid w:val="006B47A8"/>
    <w:rsid w:val="006B52C5"/>
    <w:rsid w:val="006B6FA2"/>
    <w:rsid w:val="006B71E2"/>
    <w:rsid w:val="006B7242"/>
    <w:rsid w:val="006B7B25"/>
    <w:rsid w:val="006C048F"/>
    <w:rsid w:val="006C0B6B"/>
    <w:rsid w:val="006C15CB"/>
    <w:rsid w:val="006C2991"/>
    <w:rsid w:val="006C2A3C"/>
    <w:rsid w:val="006C3666"/>
    <w:rsid w:val="006C3C30"/>
    <w:rsid w:val="006C52C7"/>
    <w:rsid w:val="006C5A34"/>
    <w:rsid w:val="006C610C"/>
    <w:rsid w:val="006C6C26"/>
    <w:rsid w:val="006C7045"/>
    <w:rsid w:val="006C7914"/>
    <w:rsid w:val="006C7CC4"/>
    <w:rsid w:val="006C7F26"/>
    <w:rsid w:val="006D12AF"/>
    <w:rsid w:val="006D1D24"/>
    <w:rsid w:val="006D35F9"/>
    <w:rsid w:val="006D476B"/>
    <w:rsid w:val="006D4C91"/>
    <w:rsid w:val="006D50BE"/>
    <w:rsid w:val="006D5487"/>
    <w:rsid w:val="006D5AEE"/>
    <w:rsid w:val="006D5CF1"/>
    <w:rsid w:val="006D608C"/>
    <w:rsid w:val="006D7606"/>
    <w:rsid w:val="006D7744"/>
    <w:rsid w:val="006D7D7D"/>
    <w:rsid w:val="006E07A5"/>
    <w:rsid w:val="006E1109"/>
    <w:rsid w:val="006E11F2"/>
    <w:rsid w:val="006E1314"/>
    <w:rsid w:val="006E1919"/>
    <w:rsid w:val="006E22C8"/>
    <w:rsid w:val="006E2A0B"/>
    <w:rsid w:val="006E3582"/>
    <w:rsid w:val="006E3B38"/>
    <w:rsid w:val="006E5063"/>
    <w:rsid w:val="006E65E1"/>
    <w:rsid w:val="006E66FD"/>
    <w:rsid w:val="006E716F"/>
    <w:rsid w:val="006E78C2"/>
    <w:rsid w:val="006F0137"/>
    <w:rsid w:val="006F0DC5"/>
    <w:rsid w:val="006F1031"/>
    <w:rsid w:val="006F2947"/>
    <w:rsid w:val="006F2C52"/>
    <w:rsid w:val="006F3ADD"/>
    <w:rsid w:val="006F3EC0"/>
    <w:rsid w:val="006F3FF4"/>
    <w:rsid w:val="006F55A3"/>
    <w:rsid w:val="006F5F9D"/>
    <w:rsid w:val="006F624A"/>
    <w:rsid w:val="006F660B"/>
    <w:rsid w:val="006F742B"/>
    <w:rsid w:val="006F7DD7"/>
    <w:rsid w:val="00700B39"/>
    <w:rsid w:val="00702215"/>
    <w:rsid w:val="00702502"/>
    <w:rsid w:val="007035B3"/>
    <w:rsid w:val="007044E0"/>
    <w:rsid w:val="007046E6"/>
    <w:rsid w:val="00704DBF"/>
    <w:rsid w:val="0070538E"/>
    <w:rsid w:val="00705432"/>
    <w:rsid w:val="00705566"/>
    <w:rsid w:val="007055C9"/>
    <w:rsid w:val="00706707"/>
    <w:rsid w:val="007069F5"/>
    <w:rsid w:val="00707184"/>
    <w:rsid w:val="007077B9"/>
    <w:rsid w:val="0070798B"/>
    <w:rsid w:val="007104CD"/>
    <w:rsid w:val="00712A16"/>
    <w:rsid w:val="00713A89"/>
    <w:rsid w:val="00713B8D"/>
    <w:rsid w:val="00713F39"/>
    <w:rsid w:val="00716704"/>
    <w:rsid w:val="0071731A"/>
    <w:rsid w:val="00717C4C"/>
    <w:rsid w:val="00717DF3"/>
    <w:rsid w:val="00720657"/>
    <w:rsid w:val="00720A18"/>
    <w:rsid w:val="00720A1B"/>
    <w:rsid w:val="00721D33"/>
    <w:rsid w:val="00721D6E"/>
    <w:rsid w:val="00722F04"/>
    <w:rsid w:val="00722F84"/>
    <w:rsid w:val="00723144"/>
    <w:rsid w:val="007273BE"/>
    <w:rsid w:val="007276E4"/>
    <w:rsid w:val="00730123"/>
    <w:rsid w:val="00730594"/>
    <w:rsid w:val="007309B7"/>
    <w:rsid w:val="00730A06"/>
    <w:rsid w:val="00730BAF"/>
    <w:rsid w:val="00730F13"/>
    <w:rsid w:val="00731B7D"/>
    <w:rsid w:val="00732F2B"/>
    <w:rsid w:val="007335A7"/>
    <w:rsid w:val="00734A83"/>
    <w:rsid w:val="00735421"/>
    <w:rsid w:val="0073546A"/>
    <w:rsid w:val="00735516"/>
    <w:rsid w:val="00736A52"/>
    <w:rsid w:val="00736AAE"/>
    <w:rsid w:val="00736AE8"/>
    <w:rsid w:val="00740FA6"/>
    <w:rsid w:val="0074151C"/>
    <w:rsid w:val="007416A3"/>
    <w:rsid w:val="00741AA7"/>
    <w:rsid w:val="00741C82"/>
    <w:rsid w:val="00744052"/>
    <w:rsid w:val="00744BD3"/>
    <w:rsid w:val="00744DEB"/>
    <w:rsid w:val="0074584C"/>
    <w:rsid w:val="00745C49"/>
    <w:rsid w:val="007461EB"/>
    <w:rsid w:val="00747C30"/>
    <w:rsid w:val="00750C1A"/>
    <w:rsid w:val="00750DCC"/>
    <w:rsid w:val="00751AE3"/>
    <w:rsid w:val="00751C2D"/>
    <w:rsid w:val="00752B9D"/>
    <w:rsid w:val="00753D3C"/>
    <w:rsid w:val="0075417C"/>
    <w:rsid w:val="00755BA9"/>
    <w:rsid w:val="00756690"/>
    <w:rsid w:val="00757B57"/>
    <w:rsid w:val="0076011A"/>
    <w:rsid w:val="00760D1E"/>
    <w:rsid w:val="00760E65"/>
    <w:rsid w:val="00761905"/>
    <w:rsid w:val="00761F56"/>
    <w:rsid w:val="0076383F"/>
    <w:rsid w:val="00763BF1"/>
    <w:rsid w:val="007647F4"/>
    <w:rsid w:val="007648A2"/>
    <w:rsid w:val="00764D18"/>
    <w:rsid w:val="007660F8"/>
    <w:rsid w:val="0076648D"/>
    <w:rsid w:val="00766B59"/>
    <w:rsid w:val="00767458"/>
    <w:rsid w:val="007679CC"/>
    <w:rsid w:val="00767A21"/>
    <w:rsid w:val="00770835"/>
    <w:rsid w:val="007708E0"/>
    <w:rsid w:val="007711D2"/>
    <w:rsid w:val="00771289"/>
    <w:rsid w:val="0077129F"/>
    <w:rsid w:val="00771DB1"/>
    <w:rsid w:val="00771E70"/>
    <w:rsid w:val="007725F9"/>
    <w:rsid w:val="0077411F"/>
    <w:rsid w:val="007746EE"/>
    <w:rsid w:val="007749BB"/>
    <w:rsid w:val="00774B06"/>
    <w:rsid w:val="00774DEE"/>
    <w:rsid w:val="00774F7F"/>
    <w:rsid w:val="0077559C"/>
    <w:rsid w:val="00775CAA"/>
    <w:rsid w:val="00776E0D"/>
    <w:rsid w:val="007775C4"/>
    <w:rsid w:val="00777DC3"/>
    <w:rsid w:val="00780218"/>
    <w:rsid w:val="00780ABF"/>
    <w:rsid w:val="00780D15"/>
    <w:rsid w:val="00780DB5"/>
    <w:rsid w:val="007814E1"/>
    <w:rsid w:val="00781663"/>
    <w:rsid w:val="007818D7"/>
    <w:rsid w:val="00781F59"/>
    <w:rsid w:val="00781FF4"/>
    <w:rsid w:val="00782416"/>
    <w:rsid w:val="00783058"/>
    <w:rsid w:val="00783402"/>
    <w:rsid w:val="007837E6"/>
    <w:rsid w:val="00784312"/>
    <w:rsid w:val="00785090"/>
    <w:rsid w:val="00785B6C"/>
    <w:rsid w:val="00785F93"/>
    <w:rsid w:val="0078658E"/>
    <w:rsid w:val="00787201"/>
    <w:rsid w:val="00787355"/>
    <w:rsid w:val="007877DC"/>
    <w:rsid w:val="00787978"/>
    <w:rsid w:val="00787B03"/>
    <w:rsid w:val="00787E2C"/>
    <w:rsid w:val="007903C7"/>
    <w:rsid w:val="007905E4"/>
    <w:rsid w:val="0079148C"/>
    <w:rsid w:val="007914AF"/>
    <w:rsid w:val="007914F3"/>
    <w:rsid w:val="00791A7B"/>
    <w:rsid w:val="0079242C"/>
    <w:rsid w:val="007926DB"/>
    <w:rsid w:val="0079354D"/>
    <w:rsid w:val="00793639"/>
    <w:rsid w:val="00793DC8"/>
    <w:rsid w:val="00794F6C"/>
    <w:rsid w:val="007954E4"/>
    <w:rsid w:val="00795A14"/>
    <w:rsid w:val="007966E9"/>
    <w:rsid w:val="00796972"/>
    <w:rsid w:val="00796CA9"/>
    <w:rsid w:val="007977F6"/>
    <w:rsid w:val="00797A7B"/>
    <w:rsid w:val="00797B23"/>
    <w:rsid w:val="00797C30"/>
    <w:rsid w:val="007A10B6"/>
    <w:rsid w:val="007A1CD6"/>
    <w:rsid w:val="007A2132"/>
    <w:rsid w:val="007A29AF"/>
    <w:rsid w:val="007A2BFD"/>
    <w:rsid w:val="007A2C2F"/>
    <w:rsid w:val="007A3F1D"/>
    <w:rsid w:val="007A4E4D"/>
    <w:rsid w:val="007A5258"/>
    <w:rsid w:val="007A5BC6"/>
    <w:rsid w:val="007A78CD"/>
    <w:rsid w:val="007B0131"/>
    <w:rsid w:val="007B0493"/>
    <w:rsid w:val="007B0F7E"/>
    <w:rsid w:val="007B1A57"/>
    <w:rsid w:val="007B2752"/>
    <w:rsid w:val="007B27AA"/>
    <w:rsid w:val="007B421F"/>
    <w:rsid w:val="007B48EE"/>
    <w:rsid w:val="007B537F"/>
    <w:rsid w:val="007B621C"/>
    <w:rsid w:val="007B6349"/>
    <w:rsid w:val="007B6AFC"/>
    <w:rsid w:val="007B7A79"/>
    <w:rsid w:val="007C06F2"/>
    <w:rsid w:val="007C0FE4"/>
    <w:rsid w:val="007C1EE1"/>
    <w:rsid w:val="007C24FB"/>
    <w:rsid w:val="007C2ECB"/>
    <w:rsid w:val="007C363C"/>
    <w:rsid w:val="007C4793"/>
    <w:rsid w:val="007C4FD7"/>
    <w:rsid w:val="007C5096"/>
    <w:rsid w:val="007C58AA"/>
    <w:rsid w:val="007C5969"/>
    <w:rsid w:val="007C5CCA"/>
    <w:rsid w:val="007C62DE"/>
    <w:rsid w:val="007C6426"/>
    <w:rsid w:val="007D0BD2"/>
    <w:rsid w:val="007D1C59"/>
    <w:rsid w:val="007D205D"/>
    <w:rsid w:val="007D2C3D"/>
    <w:rsid w:val="007D3DA1"/>
    <w:rsid w:val="007D510D"/>
    <w:rsid w:val="007D594D"/>
    <w:rsid w:val="007D5B32"/>
    <w:rsid w:val="007D66C4"/>
    <w:rsid w:val="007D6E9C"/>
    <w:rsid w:val="007D70B8"/>
    <w:rsid w:val="007D730B"/>
    <w:rsid w:val="007E09B4"/>
    <w:rsid w:val="007E0F1F"/>
    <w:rsid w:val="007E14E6"/>
    <w:rsid w:val="007E184A"/>
    <w:rsid w:val="007E2C05"/>
    <w:rsid w:val="007E4227"/>
    <w:rsid w:val="007E4689"/>
    <w:rsid w:val="007E5162"/>
    <w:rsid w:val="007E598C"/>
    <w:rsid w:val="007E6388"/>
    <w:rsid w:val="007E699C"/>
    <w:rsid w:val="007E7712"/>
    <w:rsid w:val="007E7F7B"/>
    <w:rsid w:val="007F0647"/>
    <w:rsid w:val="007F1544"/>
    <w:rsid w:val="007F19F5"/>
    <w:rsid w:val="007F2579"/>
    <w:rsid w:val="007F29BC"/>
    <w:rsid w:val="007F2AAA"/>
    <w:rsid w:val="007F4BDB"/>
    <w:rsid w:val="007F6B0B"/>
    <w:rsid w:val="007F7195"/>
    <w:rsid w:val="007F7261"/>
    <w:rsid w:val="007F758A"/>
    <w:rsid w:val="007F7AB0"/>
    <w:rsid w:val="0080024D"/>
    <w:rsid w:val="008004FE"/>
    <w:rsid w:val="0080091A"/>
    <w:rsid w:val="008018E4"/>
    <w:rsid w:val="00801B07"/>
    <w:rsid w:val="00801BCE"/>
    <w:rsid w:val="0080309C"/>
    <w:rsid w:val="00803129"/>
    <w:rsid w:val="0080360C"/>
    <w:rsid w:val="00803B69"/>
    <w:rsid w:val="00803FF1"/>
    <w:rsid w:val="008047ED"/>
    <w:rsid w:val="00805844"/>
    <w:rsid w:val="00807832"/>
    <w:rsid w:val="00807A8E"/>
    <w:rsid w:val="00810C46"/>
    <w:rsid w:val="00810E66"/>
    <w:rsid w:val="00811311"/>
    <w:rsid w:val="00811842"/>
    <w:rsid w:val="008136A4"/>
    <w:rsid w:val="008163C2"/>
    <w:rsid w:val="00817590"/>
    <w:rsid w:val="00817F53"/>
    <w:rsid w:val="00821096"/>
    <w:rsid w:val="008210B1"/>
    <w:rsid w:val="00821B6A"/>
    <w:rsid w:val="00821B8B"/>
    <w:rsid w:val="0082214F"/>
    <w:rsid w:val="00822D50"/>
    <w:rsid w:val="00823084"/>
    <w:rsid w:val="00823246"/>
    <w:rsid w:val="00824663"/>
    <w:rsid w:val="00825B7E"/>
    <w:rsid w:val="008264F2"/>
    <w:rsid w:val="00826C67"/>
    <w:rsid w:val="008300C0"/>
    <w:rsid w:val="008306F4"/>
    <w:rsid w:val="008317AD"/>
    <w:rsid w:val="00831874"/>
    <w:rsid w:val="00831CD9"/>
    <w:rsid w:val="00833632"/>
    <w:rsid w:val="00835E36"/>
    <w:rsid w:val="00835F7C"/>
    <w:rsid w:val="00837C0E"/>
    <w:rsid w:val="00837E2E"/>
    <w:rsid w:val="008416E4"/>
    <w:rsid w:val="00841726"/>
    <w:rsid w:val="0084216A"/>
    <w:rsid w:val="00842479"/>
    <w:rsid w:val="00842D63"/>
    <w:rsid w:val="008436DD"/>
    <w:rsid w:val="008438FD"/>
    <w:rsid w:val="008439A6"/>
    <w:rsid w:val="008444FA"/>
    <w:rsid w:val="00844B10"/>
    <w:rsid w:val="00844C03"/>
    <w:rsid w:val="0084650B"/>
    <w:rsid w:val="008467DA"/>
    <w:rsid w:val="008468B9"/>
    <w:rsid w:val="00846D65"/>
    <w:rsid w:val="008473A4"/>
    <w:rsid w:val="00847C33"/>
    <w:rsid w:val="00850A59"/>
    <w:rsid w:val="00850D8B"/>
    <w:rsid w:val="00851872"/>
    <w:rsid w:val="00851B65"/>
    <w:rsid w:val="00851C90"/>
    <w:rsid w:val="00851D7F"/>
    <w:rsid w:val="00852742"/>
    <w:rsid w:val="00854457"/>
    <w:rsid w:val="008545AF"/>
    <w:rsid w:val="00854A61"/>
    <w:rsid w:val="00855263"/>
    <w:rsid w:val="00856AD6"/>
    <w:rsid w:val="00856CF1"/>
    <w:rsid w:val="008574A4"/>
    <w:rsid w:val="00860470"/>
    <w:rsid w:val="00861331"/>
    <w:rsid w:val="00861953"/>
    <w:rsid w:val="0086196E"/>
    <w:rsid w:val="00862239"/>
    <w:rsid w:val="00863195"/>
    <w:rsid w:val="008634EE"/>
    <w:rsid w:val="008646EE"/>
    <w:rsid w:val="00865B8C"/>
    <w:rsid w:val="00865BD8"/>
    <w:rsid w:val="00866597"/>
    <w:rsid w:val="00866857"/>
    <w:rsid w:val="0087020F"/>
    <w:rsid w:val="00870EC8"/>
    <w:rsid w:val="00871B5A"/>
    <w:rsid w:val="0087260C"/>
    <w:rsid w:val="00872E75"/>
    <w:rsid w:val="00873666"/>
    <w:rsid w:val="008737C4"/>
    <w:rsid w:val="00874515"/>
    <w:rsid w:val="008748EF"/>
    <w:rsid w:val="00874A19"/>
    <w:rsid w:val="00875543"/>
    <w:rsid w:val="008759BB"/>
    <w:rsid w:val="00876A09"/>
    <w:rsid w:val="00876D01"/>
    <w:rsid w:val="00877E39"/>
    <w:rsid w:val="00880392"/>
    <w:rsid w:val="0088178F"/>
    <w:rsid w:val="008817FB"/>
    <w:rsid w:val="00881950"/>
    <w:rsid w:val="00881C26"/>
    <w:rsid w:val="00882495"/>
    <w:rsid w:val="008829E7"/>
    <w:rsid w:val="00882BF5"/>
    <w:rsid w:val="00883226"/>
    <w:rsid w:val="008836BA"/>
    <w:rsid w:val="00884730"/>
    <w:rsid w:val="008848A0"/>
    <w:rsid w:val="008868C0"/>
    <w:rsid w:val="00886CF2"/>
    <w:rsid w:val="008870C4"/>
    <w:rsid w:val="00887FFD"/>
    <w:rsid w:val="0089015C"/>
    <w:rsid w:val="008929C0"/>
    <w:rsid w:val="008929EF"/>
    <w:rsid w:val="00893D1E"/>
    <w:rsid w:val="00894AA0"/>
    <w:rsid w:val="00895C99"/>
    <w:rsid w:val="00897948"/>
    <w:rsid w:val="00897AF7"/>
    <w:rsid w:val="008A003F"/>
    <w:rsid w:val="008A00CA"/>
    <w:rsid w:val="008A1CE8"/>
    <w:rsid w:val="008A25C0"/>
    <w:rsid w:val="008A3043"/>
    <w:rsid w:val="008A336F"/>
    <w:rsid w:val="008A3936"/>
    <w:rsid w:val="008A4453"/>
    <w:rsid w:val="008A59EA"/>
    <w:rsid w:val="008A5A4A"/>
    <w:rsid w:val="008A658E"/>
    <w:rsid w:val="008A6EED"/>
    <w:rsid w:val="008A750E"/>
    <w:rsid w:val="008A7CBC"/>
    <w:rsid w:val="008B0D1F"/>
    <w:rsid w:val="008B1329"/>
    <w:rsid w:val="008B1869"/>
    <w:rsid w:val="008B1F00"/>
    <w:rsid w:val="008B321C"/>
    <w:rsid w:val="008B53C0"/>
    <w:rsid w:val="008B6762"/>
    <w:rsid w:val="008B6B70"/>
    <w:rsid w:val="008B731D"/>
    <w:rsid w:val="008B7FA7"/>
    <w:rsid w:val="008C0FFC"/>
    <w:rsid w:val="008C14C4"/>
    <w:rsid w:val="008C2CB2"/>
    <w:rsid w:val="008C4214"/>
    <w:rsid w:val="008C4E41"/>
    <w:rsid w:val="008C56A0"/>
    <w:rsid w:val="008C56D9"/>
    <w:rsid w:val="008C5861"/>
    <w:rsid w:val="008C6430"/>
    <w:rsid w:val="008C69A2"/>
    <w:rsid w:val="008C6E47"/>
    <w:rsid w:val="008C7259"/>
    <w:rsid w:val="008D1109"/>
    <w:rsid w:val="008D20B6"/>
    <w:rsid w:val="008D4A58"/>
    <w:rsid w:val="008D69EA"/>
    <w:rsid w:val="008D6B17"/>
    <w:rsid w:val="008E1AFB"/>
    <w:rsid w:val="008E213E"/>
    <w:rsid w:val="008E307B"/>
    <w:rsid w:val="008E38D2"/>
    <w:rsid w:val="008E423F"/>
    <w:rsid w:val="008E5ADB"/>
    <w:rsid w:val="008E61E1"/>
    <w:rsid w:val="008E62E2"/>
    <w:rsid w:val="008F0981"/>
    <w:rsid w:val="008F0E87"/>
    <w:rsid w:val="008F123F"/>
    <w:rsid w:val="008F1FB0"/>
    <w:rsid w:val="008F225F"/>
    <w:rsid w:val="008F301B"/>
    <w:rsid w:val="008F31C5"/>
    <w:rsid w:val="008F65C7"/>
    <w:rsid w:val="008F7B67"/>
    <w:rsid w:val="008F7BD5"/>
    <w:rsid w:val="008F7C07"/>
    <w:rsid w:val="00900CEF"/>
    <w:rsid w:val="0090162E"/>
    <w:rsid w:val="0090215C"/>
    <w:rsid w:val="009022F5"/>
    <w:rsid w:val="00903961"/>
    <w:rsid w:val="0090399F"/>
    <w:rsid w:val="009040F1"/>
    <w:rsid w:val="0090445F"/>
    <w:rsid w:val="00905666"/>
    <w:rsid w:val="00905D11"/>
    <w:rsid w:val="00905DD7"/>
    <w:rsid w:val="0090612E"/>
    <w:rsid w:val="009068C2"/>
    <w:rsid w:val="00910FD8"/>
    <w:rsid w:val="0091229B"/>
    <w:rsid w:val="00912C39"/>
    <w:rsid w:val="0091351A"/>
    <w:rsid w:val="0091389D"/>
    <w:rsid w:val="00914230"/>
    <w:rsid w:val="00916D4A"/>
    <w:rsid w:val="00917C24"/>
    <w:rsid w:val="00917F14"/>
    <w:rsid w:val="00920202"/>
    <w:rsid w:val="00921A1C"/>
    <w:rsid w:val="00923353"/>
    <w:rsid w:val="009233DC"/>
    <w:rsid w:val="00923C7C"/>
    <w:rsid w:val="00923E26"/>
    <w:rsid w:val="00923E36"/>
    <w:rsid w:val="0092554F"/>
    <w:rsid w:val="00926062"/>
    <w:rsid w:val="00926733"/>
    <w:rsid w:val="00927D06"/>
    <w:rsid w:val="009307FD"/>
    <w:rsid w:val="00931388"/>
    <w:rsid w:val="00932365"/>
    <w:rsid w:val="0093259C"/>
    <w:rsid w:val="00933674"/>
    <w:rsid w:val="009337AB"/>
    <w:rsid w:val="0093384F"/>
    <w:rsid w:val="00934229"/>
    <w:rsid w:val="009346C0"/>
    <w:rsid w:val="00934B83"/>
    <w:rsid w:val="00934DBA"/>
    <w:rsid w:val="00934FAE"/>
    <w:rsid w:val="00935B5A"/>
    <w:rsid w:val="0093779C"/>
    <w:rsid w:val="009403FD"/>
    <w:rsid w:val="00941859"/>
    <w:rsid w:val="009422DE"/>
    <w:rsid w:val="009434B3"/>
    <w:rsid w:val="00944456"/>
    <w:rsid w:val="00944479"/>
    <w:rsid w:val="00944E75"/>
    <w:rsid w:val="0094624A"/>
    <w:rsid w:val="00946C9E"/>
    <w:rsid w:val="00947ED0"/>
    <w:rsid w:val="009510D0"/>
    <w:rsid w:val="0095112A"/>
    <w:rsid w:val="00951369"/>
    <w:rsid w:val="00951E0F"/>
    <w:rsid w:val="0095292E"/>
    <w:rsid w:val="00952A73"/>
    <w:rsid w:val="00952BA8"/>
    <w:rsid w:val="009537F4"/>
    <w:rsid w:val="00954055"/>
    <w:rsid w:val="00954F80"/>
    <w:rsid w:val="0095562E"/>
    <w:rsid w:val="00955B0F"/>
    <w:rsid w:val="00955B3D"/>
    <w:rsid w:val="00955D07"/>
    <w:rsid w:val="00956A78"/>
    <w:rsid w:val="00960546"/>
    <w:rsid w:val="0096086E"/>
    <w:rsid w:val="009622D9"/>
    <w:rsid w:val="00962A50"/>
    <w:rsid w:val="00963147"/>
    <w:rsid w:val="00963251"/>
    <w:rsid w:val="009632CA"/>
    <w:rsid w:val="009635FB"/>
    <w:rsid w:val="00964CFF"/>
    <w:rsid w:val="009654E5"/>
    <w:rsid w:val="00965CAC"/>
    <w:rsid w:val="009660CE"/>
    <w:rsid w:val="009669C3"/>
    <w:rsid w:val="00966F33"/>
    <w:rsid w:val="00967854"/>
    <w:rsid w:val="0097002A"/>
    <w:rsid w:val="00970235"/>
    <w:rsid w:val="00970244"/>
    <w:rsid w:val="009706D7"/>
    <w:rsid w:val="00970DDE"/>
    <w:rsid w:val="00970F20"/>
    <w:rsid w:val="009716CB"/>
    <w:rsid w:val="00971B74"/>
    <w:rsid w:val="009725A8"/>
    <w:rsid w:val="00974D6F"/>
    <w:rsid w:val="009753E1"/>
    <w:rsid w:val="00975933"/>
    <w:rsid w:val="00975BBA"/>
    <w:rsid w:val="00977E3A"/>
    <w:rsid w:val="00980F03"/>
    <w:rsid w:val="009810E4"/>
    <w:rsid w:val="009813E7"/>
    <w:rsid w:val="0098166C"/>
    <w:rsid w:val="00981F2F"/>
    <w:rsid w:val="00981F44"/>
    <w:rsid w:val="00982062"/>
    <w:rsid w:val="0098259F"/>
    <w:rsid w:val="00983788"/>
    <w:rsid w:val="009838B4"/>
    <w:rsid w:val="00984C14"/>
    <w:rsid w:val="00984E1F"/>
    <w:rsid w:val="00985758"/>
    <w:rsid w:val="00986C7B"/>
    <w:rsid w:val="00987581"/>
    <w:rsid w:val="00987C20"/>
    <w:rsid w:val="009913A5"/>
    <w:rsid w:val="009918F8"/>
    <w:rsid w:val="00992584"/>
    <w:rsid w:val="00992920"/>
    <w:rsid w:val="00993E54"/>
    <w:rsid w:val="00993F1C"/>
    <w:rsid w:val="00995783"/>
    <w:rsid w:val="0099610F"/>
    <w:rsid w:val="0099707D"/>
    <w:rsid w:val="009977AD"/>
    <w:rsid w:val="009979FC"/>
    <w:rsid w:val="009A2441"/>
    <w:rsid w:val="009A3119"/>
    <w:rsid w:val="009A3419"/>
    <w:rsid w:val="009A362E"/>
    <w:rsid w:val="009A3EE4"/>
    <w:rsid w:val="009A4FE9"/>
    <w:rsid w:val="009A50C1"/>
    <w:rsid w:val="009A512C"/>
    <w:rsid w:val="009A69FC"/>
    <w:rsid w:val="009A7A02"/>
    <w:rsid w:val="009B0893"/>
    <w:rsid w:val="009B11D2"/>
    <w:rsid w:val="009B166F"/>
    <w:rsid w:val="009B201B"/>
    <w:rsid w:val="009B2EAA"/>
    <w:rsid w:val="009B35D6"/>
    <w:rsid w:val="009B3B42"/>
    <w:rsid w:val="009B3FAE"/>
    <w:rsid w:val="009B4637"/>
    <w:rsid w:val="009B5AAD"/>
    <w:rsid w:val="009B5BFE"/>
    <w:rsid w:val="009B5E8E"/>
    <w:rsid w:val="009B73CC"/>
    <w:rsid w:val="009B7576"/>
    <w:rsid w:val="009B7A40"/>
    <w:rsid w:val="009C04C0"/>
    <w:rsid w:val="009C160A"/>
    <w:rsid w:val="009C1DD7"/>
    <w:rsid w:val="009C24C5"/>
    <w:rsid w:val="009C27BA"/>
    <w:rsid w:val="009C3506"/>
    <w:rsid w:val="009C3EC0"/>
    <w:rsid w:val="009C447B"/>
    <w:rsid w:val="009C4F51"/>
    <w:rsid w:val="009C5188"/>
    <w:rsid w:val="009C606F"/>
    <w:rsid w:val="009C6424"/>
    <w:rsid w:val="009C6DC2"/>
    <w:rsid w:val="009C718A"/>
    <w:rsid w:val="009D0A57"/>
    <w:rsid w:val="009D10BE"/>
    <w:rsid w:val="009D1123"/>
    <w:rsid w:val="009D1BC5"/>
    <w:rsid w:val="009D340B"/>
    <w:rsid w:val="009D3513"/>
    <w:rsid w:val="009D3F2C"/>
    <w:rsid w:val="009D41EA"/>
    <w:rsid w:val="009D475B"/>
    <w:rsid w:val="009D4D25"/>
    <w:rsid w:val="009D56BB"/>
    <w:rsid w:val="009D5C9A"/>
    <w:rsid w:val="009D770A"/>
    <w:rsid w:val="009D7FAB"/>
    <w:rsid w:val="009E027E"/>
    <w:rsid w:val="009E1471"/>
    <w:rsid w:val="009E1B24"/>
    <w:rsid w:val="009E1EB7"/>
    <w:rsid w:val="009E2F01"/>
    <w:rsid w:val="009E3D2F"/>
    <w:rsid w:val="009E5559"/>
    <w:rsid w:val="009E5BAA"/>
    <w:rsid w:val="009E69D6"/>
    <w:rsid w:val="009F00CB"/>
    <w:rsid w:val="009F016C"/>
    <w:rsid w:val="009F18AF"/>
    <w:rsid w:val="009F19DF"/>
    <w:rsid w:val="009F268C"/>
    <w:rsid w:val="009F26C3"/>
    <w:rsid w:val="009F4F26"/>
    <w:rsid w:val="009F4F2D"/>
    <w:rsid w:val="009F55E3"/>
    <w:rsid w:val="009F5A5E"/>
    <w:rsid w:val="009F5D7C"/>
    <w:rsid w:val="009F7204"/>
    <w:rsid w:val="009F7536"/>
    <w:rsid w:val="009F7C31"/>
    <w:rsid w:val="00A00166"/>
    <w:rsid w:val="00A00B0F"/>
    <w:rsid w:val="00A0145E"/>
    <w:rsid w:val="00A038E4"/>
    <w:rsid w:val="00A0406D"/>
    <w:rsid w:val="00A10929"/>
    <w:rsid w:val="00A109FC"/>
    <w:rsid w:val="00A10F2B"/>
    <w:rsid w:val="00A114B8"/>
    <w:rsid w:val="00A11C7D"/>
    <w:rsid w:val="00A13B1C"/>
    <w:rsid w:val="00A151D3"/>
    <w:rsid w:val="00A1597B"/>
    <w:rsid w:val="00A16083"/>
    <w:rsid w:val="00A20C77"/>
    <w:rsid w:val="00A20CA4"/>
    <w:rsid w:val="00A21017"/>
    <w:rsid w:val="00A210FD"/>
    <w:rsid w:val="00A22803"/>
    <w:rsid w:val="00A22B81"/>
    <w:rsid w:val="00A23A55"/>
    <w:rsid w:val="00A24827"/>
    <w:rsid w:val="00A24879"/>
    <w:rsid w:val="00A2555F"/>
    <w:rsid w:val="00A25793"/>
    <w:rsid w:val="00A25F15"/>
    <w:rsid w:val="00A25FFF"/>
    <w:rsid w:val="00A26B8B"/>
    <w:rsid w:val="00A2778E"/>
    <w:rsid w:val="00A30908"/>
    <w:rsid w:val="00A30FE5"/>
    <w:rsid w:val="00A31380"/>
    <w:rsid w:val="00A31556"/>
    <w:rsid w:val="00A31E60"/>
    <w:rsid w:val="00A3203F"/>
    <w:rsid w:val="00A32B24"/>
    <w:rsid w:val="00A32BA2"/>
    <w:rsid w:val="00A32D96"/>
    <w:rsid w:val="00A33E71"/>
    <w:rsid w:val="00A34007"/>
    <w:rsid w:val="00A345C6"/>
    <w:rsid w:val="00A3460D"/>
    <w:rsid w:val="00A3475D"/>
    <w:rsid w:val="00A34A9A"/>
    <w:rsid w:val="00A34C0C"/>
    <w:rsid w:val="00A34C17"/>
    <w:rsid w:val="00A34D00"/>
    <w:rsid w:val="00A354D2"/>
    <w:rsid w:val="00A3644E"/>
    <w:rsid w:val="00A3656A"/>
    <w:rsid w:val="00A36D3D"/>
    <w:rsid w:val="00A37539"/>
    <w:rsid w:val="00A37628"/>
    <w:rsid w:val="00A4012E"/>
    <w:rsid w:val="00A40652"/>
    <w:rsid w:val="00A415FB"/>
    <w:rsid w:val="00A41982"/>
    <w:rsid w:val="00A41C59"/>
    <w:rsid w:val="00A4278A"/>
    <w:rsid w:val="00A42C85"/>
    <w:rsid w:val="00A43BBC"/>
    <w:rsid w:val="00A44817"/>
    <w:rsid w:val="00A44DEC"/>
    <w:rsid w:val="00A45B01"/>
    <w:rsid w:val="00A4678E"/>
    <w:rsid w:val="00A50859"/>
    <w:rsid w:val="00A512C9"/>
    <w:rsid w:val="00A51838"/>
    <w:rsid w:val="00A53507"/>
    <w:rsid w:val="00A54853"/>
    <w:rsid w:val="00A5519D"/>
    <w:rsid w:val="00A55872"/>
    <w:rsid w:val="00A55C3F"/>
    <w:rsid w:val="00A56070"/>
    <w:rsid w:val="00A56557"/>
    <w:rsid w:val="00A5769C"/>
    <w:rsid w:val="00A579AC"/>
    <w:rsid w:val="00A612AD"/>
    <w:rsid w:val="00A61669"/>
    <w:rsid w:val="00A61914"/>
    <w:rsid w:val="00A61DB4"/>
    <w:rsid w:val="00A61FDE"/>
    <w:rsid w:val="00A6213F"/>
    <w:rsid w:val="00A62608"/>
    <w:rsid w:val="00A62873"/>
    <w:rsid w:val="00A62903"/>
    <w:rsid w:val="00A62C77"/>
    <w:rsid w:val="00A62C93"/>
    <w:rsid w:val="00A65945"/>
    <w:rsid w:val="00A659C9"/>
    <w:rsid w:val="00A65B06"/>
    <w:rsid w:val="00A662C7"/>
    <w:rsid w:val="00A66547"/>
    <w:rsid w:val="00A66618"/>
    <w:rsid w:val="00A67160"/>
    <w:rsid w:val="00A6795A"/>
    <w:rsid w:val="00A67B8E"/>
    <w:rsid w:val="00A7007E"/>
    <w:rsid w:val="00A700AC"/>
    <w:rsid w:val="00A70CE4"/>
    <w:rsid w:val="00A71C3E"/>
    <w:rsid w:val="00A72645"/>
    <w:rsid w:val="00A72851"/>
    <w:rsid w:val="00A72911"/>
    <w:rsid w:val="00A730E1"/>
    <w:rsid w:val="00A742E7"/>
    <w:rsid w:val="00A750F2"/>
    <w:rsid w:val="00A755F8"/>
    <w:rsid w:val="00A76912"/>
    <w:rsid w:val="00A76D9B"/>
    <w:rsid w:val="00A7781E"/>
    <w:rsid w:val="00A77D72"/>
    <w:rsid w:val="00A806FF"/>
    <w:rsid w:val="00A81D34"/>
    <w:rsid w:val="00A82752"/>
    <w:rsid w:val="00A848DF"/>
    <w:rsid w:val="00A849FF"/>
    <w:rsid w:val="00A84C3C"/>
    <w:rsid w:val="00A84D6B"/>
    <w:rsid w:val="00A85935"/>
    <w:rsid w:val="00A87605"/>
    <w:rsid w:val="00A90CBD"/>
    <w:rsid w:val="00A90F8C"/>
    <w:rsid w:val="00A91F51"/>
    <w:rsid w:val="00A92B60"/>
    <w:rsid w:val="00A92C97"/>
    <w:rsid w:val="00A9393E"/>
    <w:rsid w:val="00A944C0"/>
    <w:rsid w:val="00A9488F"/>
    <w:rsid w:val="00A9521B"/>
    <w:rsid w:val="00A95E36"/>
    <w:rsid w:val="00A961B2"/>
    <w:rsid w:val="00A967B4"/>
    <w:rsid w:val="00AA1275"/>
    <w:rsid w:val="00AA1654"/>
    <w:rsid w:val="00AA3884"/>
    <w:rsid w:val="00AA3F69"/>
    <w:rsid w:val="00AA41F7"/>
    <w:rsid w:val="00AA4935"/>
    <w:rsid w:val="00AA51DD"/>
    <w:rsid w:val="00AA572D"/>
    <w:rsid w:val="00AA59A5"/>
    <w:rsid w:val="00AA60A9"/>
    <w:rsid w:val="00AA60B9"/>
    <w:rsid w:val="00AA6AAB"/>
    <w:rsid w:val="00AA6D2B"/>
    <w:rsid w:val="00AA7482"/>
    <w:rsid w:val="00AA75E9"/>
    <w:rsid w:val="00AA79E1"/>
    <w:rsid w:val="00AA7B27"/>
    <w:rsid w:val="00AA7DD4"/>
    <w:rsid w:val="00AB08D2"/>
    <w:rsid w:val="00AB09A5"/>
    <w:rsid w:val="00AB10C8"/>
    <w:rsid w:val="00AB18EA"/>
    <w:rsid w:val="00AB2567"/>
    <w:rsid w:val="00AB2809"/>
    <w:rsid w:val="00AB3CA6"/>
    <w:rsid w:val="00AB410D"/>
    <w:rsid w:val="00AB4CDC"/>
    <w:rsid w:val="00AB5F71"/>
    <w:rsid w:val="00AB637C"/>
    <w:rsid w:val="00AB6F4B"/>
    <w:rsid w:val="00AC0FC6"/>
    <w:rsid w:val="00AC2A61"/>
    <w:rsid w:val="00AC2F71"/>
    <w:rsid w:val="00AC543C"/>
    <w:rsid w:val="00AC56C7"/>
    <w:rsid w:val="00AC63FF"/>
    <w:rsid w:val="00AC6E8B"/>
    <w:rsid w:val="00AC7208"/>
    <w:rsid w:val="00AC7466"/>
    <w:rsid w:val="00AD0CB7"/>
    <w:rsid w:val="00AD236D"/>
    <w:rsid w:val="00AD4212"/>
    <w:rsid w:val="00AD5AD2"/>
    <w:rsid w:val="00AD613B"/>
    <w:rsid w:val="00AD6414"/>
    <w:rsid w:val="00AD6491"/>
    <w:rsid w:val="00AD7A78"/>
    <w:rsid w:val="00AE1876"/>
    <w:rsid w:val="00AE2643"/>
    <w:rsid w:val="00AE2AB8"/>
    <w:rsid w:val="00AE2B2B"/>
    <w:rsid w:val="00AE2B8B"/>
    <w:rsid w:val="00AE2E06"/>
    <w:rsid w:val="00AE3961"/>
    <w:rsid w:val="00AE396A"/>
    <w:rsid w:val="00AE3D15"/>
    <w:rsid w:val="00AE4664"/>
    <w:rsid w:val="00AE4E56"/>
    <w:rsid w:val="00AE616F"/>
    <w:rsid w:val="00AE6436"/>
    <w:rsid w:val="00AE645D"/>
    <w:rsid w:val="00AE70CF"/>
    <w:rsid w:val="00AE729F"/>
    <w:rsid w:val="00AF0503"/>
    <w:rsid w:val="00AF0863"/>
    <w:rsid w:val="00AF1724"/>
    <w:rsid w:val="00AF3557"/>
    <w:rsid w:val="00AF3947"/>
    <w:rsid w:val="00AF3DF2"/>
    <w:rsid w:val="00AF53FC"/>
    <w:rsid w:val="00AF58FD"/>
    <w:rsid w:val="00AF7290"/>
    <w:rsid w:val="00AF77B6"/>
    <w:rsid w:val="00B00595"/>
    <w:rsid w:val="00B005C4"/>
    <w:rsid w:val="00B02785"/>
    <w:rsid w:val="00B02831"/>
    <w:rsid w:val="00B02ED3"/>
    <w:rsid w:val="00B032D7"/>
    <w:rsid w:val="00B034D7"/>
    <w:rsid w:val="00B03F03"/>
    <w:rsid w:val="00B04B45"/>
    <w:rsid w:val="00B0503C"/>
    <w:rsid w:val="00B05505"/>
    <w:rsid w:val="00B0591F"/>
    <w:rsid w:val="00B05ABA"/>
    <w:rsid w:val="00B05B42"/>
    <w:rsid w:val="00B06542"/>
    <w:rsid w:val="00B069C8"/>
    <w:rsid w:val="00B06D62"/>
    <w:rsid w:val="00B06F43"/>
    <w:rsid w:val="00B10111"/>
    <w:rsid w:val="00B10B69"/>
    <w:rsid w:val="00B115FE"/>
    <w:rsid w:val="00B129A6"/>
    <w:rsid w:val="00B12F23"/>
    <w:rsid w:val="00B13124"/>
    <w:rsid w:val="00B13860"/>
    <w:rsid w:val="00B17E22"/>
    <w:rsid w:val="00B209EB"/>
    <w:rsid w:val="00B2136F"/>
    <w:rsid w:val="00B24296"/>
    <w:rsid w:val="00B249BA"/>
    <w:rsid w:val="00B24AE2"/>
    <w:rsid w:val="00B25D87"/>
    <w:rsid w:val="00B26EC2"/>
    <w:rsid w:val="00B31054"/>
    <w:rsid w:val="00B32B83"/>
    <w:rsid w:val="00B338E3"/>
    <w:rsid w:val="00B34CBB"/>
    <w:rsid w:val="00B35982"/>
    <w:rsid w:val="00B35E5C"/>
    <w:rsid w:val="00B363ED"/>
    <w:rsid w:val="00B3661A"/>
    <w:rsid w:val="00B368EA"/>
    <w:rsid w:val="00B36E38"/>
    <w:rsid w:val="00B40E53"/>
    <w:rsid w:val="00B41CDF"/>
    <w:rsid w:val="00B438F2"/>
    <w:rsid w:val="00B43D67"/>
    <w:rsid w:val="00B44D83"/>
    <w:rsid w:val="00B45249"/>
    <w:rsid w:val="00B45820"/>
    <w:rsid w:val="00B458A1"/>
    <w:rsid w:val="00B4592F"/>
    <w:rsid w:val="00B45C87"/>
    <w:rsid w:val="00B465C1"/>
    <w:rsid w:val="00B46D8B"/>
    <w:rsid w:val="00B4748A"/>
    <w:rsid w:val="00B479A0"/>
    <w:rsid w:val="00B50AC8"/>
    <w:rsid w:val="00B50DE0"/>
    <w:rsid w:val="00B52853"/>
    <w:rsid w:val="00B528C3"/>
    <w:rsid w:val="00B53852"/>
    <w:rsid w:val="00B5418C"/>
    <w:rsid w:val="00B56C7E"/>
    <w:rsid w:val="00B57593"/>
    <w:rsid w:val="00B609FB"/>
    <w:rsid w:val="00B61F57"/>
    <w:rsid w:val="00B635F3"/>
    <w:rsid w:val="00B63F13"/>
    <w:rsid w:val="00B65ADB"/>
    <w:rsid w:val="00B66139"/>
    <w:rsid w:val="00B66C9E"/>
    <w:rsid w:val="00B66ED3"/>
    <w:rsid w:val="00B67D38"/>
    <w:rsid w:val="00B7079A"/>
    <w:rsid w:val="00B70909"/>
    <w:rsid w:val="00B70BC8"/>
    <w:rsid w:val="00B70C1B"/>
    <w:rsid w:val="00B70C9A"/>
    <w:rsid w:val="00B71101"/>
    <w:rsid w:val="00B7200E"/>
    <w:rsid w:val="00B7215D"/>
    <w:rsid w:val="00B737E5"/>
    <w:rsid w:val="00B73E93"/>
    <w:rsid w:val="00B7517E"/>
    <w:rsid w:val="00B75AFE"/>
    <w:rsid w:val="00B7662F"/>
    <w:rsid w:val="00B76A2C"/>
    <w:rsid w:val="00B77455"/>
    <w:rsid w:val="00B77A0E"/>
    <w:rsid w:val="00B77A1B"/>
    <w:rsid w:val="00B8106B"/>
    <w:rsid w:val="00B81099"/>
    <w:rsid w:val="00B81407"/>
    <w:rsid w:val="00B816FE"/>
    <w:rsid w:val="00B81941"/>
    <w:rsid w:val="00B8199D"/>
    <w:rsid w:val="00B82770"/>
    <w:rsid w:val="00B84F7A"/>
    <w:rsid w:val="00B85A5D"/>
    <w:rsid w:val="00B860BC"/>
    <w:rsid w:val="00B8654E"/>
    <w:rsid w:val="00B86BAD"/>
    <w:rsid w:val="00B8762B"/>
    <w:rsid w:val="00B87992"/>
    <w:rsid w:val="00B90776"/>
    <w:rsid w:val="00B91D0A"/>
    <w:rsid w:val="00B92693"/>
    <w:rsid w:val="00B927E1"/>
    <w:rsid w:val="00B92E17"/>
    <w:rsid w:val="00B94683"/>
    <w:rsid w:val="00B948E2"/>
    <w:rsid w:val="00B951AC"/>
    <w:rsid w:val="00B96E5A"/>
    <w:rsid w:val="00B97F0F"/>
    <w:rsid w:val="00BA0408"/>
    <w:rsid w:val="00BA0B61"/>
    <w:rsid w:val="00BA0D30"/>
    <w:rsid w:val="00BA1144"/>
    <w:rsid w:val="00BA1BCA"/>
    <w:rsid w:val="00BA26AA"/>
    <w:rsid w:val="00BA28F8"/>
    <w:rsid w:val="00BA2D83"/>
    <w:rsid w:val="00BA3D86"/>
    <w:rsid w:val="00BA4700"/>
    <w:rsid w:val="00BA5EF9"/>
    <w:rsid w:val="00BA667F"/>
    <w:rsid w:val="00BA6B50"/>
    <w:rsid w:val="00BA6B84"/>
    <w:rsid w:val="00BA7AE4"/>
    <w:rsid w:val="00BB114B"/>
    <w:rsid w:val="00BB3536"/>
    <w:rsid w:val="00BB4477"/>
    <w:rsid w:val="00BB46EC"/>
    <w:rsid w:val="00BB5E33"/>
    <w:rsid w:val="00BB6071"/>
    <w:rsid w:val="00BB71C2"/>
    <w:rsid w:val="00BB72BE"/>
    <w:rsid w:val="00BB7909"/>
    <w:rsid w:val="00BB7E99"/>
    <w:rsid w:val="00BC0C66"/>
    <w:rsid w:val="00BC0D7A"/>
    <w:rsid w:val="00BC308F"/>
    <w:rsid w:val="00BC3EF3"/>
    <w:rsid w:val="00BC4B88"/>
    <w:rsid w:val="00BC5071"/>
    <w:rsid w:val="00BC601A"/>
    <w:rsid w:val="00BC656E"/>
    <w:rsid w:val="00BD2928"/>
    <w:rsid w:val="00BD30D6"/>
    <w:rsid w:val="00BD42BB"/>
    <w:rsid w:val="00BD5B51"/>
    <w:rsid w:val="00BD6428"/>
    <w:rsid w:val="00BD6A5B"/>
    <w:rsid w:val="00BD7846"/>
    <w:rsid w:val="00BD7AAF"/>
    <w:rsid w:val="00BD7C2D"/>
    <w:rsid w:val="00BE028A"/>
    <w:rsid w:val="00BE0F23"/>
    <w:rsid w:val="00BE3602"/>
    <w:rsid w:val="00BE360E"/>
    <w:rsid w:val="00BE3B89"/>
    <w:rsid w:val="00BE3BC9"/>
    <w:rsid w:val="00BE4109"/>
    <w:rsid w:val="00BE410A"/>
    <w:rsid w:val="00BE4770"/>
    <w:rsid w:val="00BE5433"/>
    <w:rsid w:val="00BE56D3"/>
    <w:rsid w:val="00BE56E7"/>
    <w:rsid w:val="00BE574A"/>
    <w:rsid w:val="00BE580D"/>
    <w:rsid w:val="00BE5CEB"/>
    <w:rsid w:val="00BE6463"/>
    <w:rsid w:val="00BE6CFB"/>
    <w:rsid w:val="00BE7982"/>
    <w:rsid w:val="00BE7CB3"/>
    <w:rsid w:val="00BF1655"/>
    <w:rsid w:val="00BF17BD"/>
    <w:rsid w:val="00BF37CC"/>
    <w:rsid w:val="00BF470C"/>
    <w:rsid w:val="00BF4BF7"/>
    <w:rsid w:val="00BF4D5C"/>
    <w:rsid w:val="00BF5248"/>
    <w:rsid w:val="00BF5437"/>
    <w:rsid w:val="00BF554D"/>
    <w:rsid w:val="00BF5E1B"/>
    <w:rsid w:val="00BF61F5"/>
    <w:rsid w:val="00BF69EE"/>
    <w:rsid w:val="00BF6E02"/>
    <w:rsid w:val="00BF6E7D"/>
    <w:rsid w:val="00BF7C42"/>
    <w:rsid w:val="00C0034D"/>
    <w:rsid w:val="00C00D5D"/>
    <w:rsid w:val="00C02A89"/>
    <w:rsid w:val="00C0346C"/>
    <w:rsid w:val="00C03DB9"/>
    <w:rsid w:val="00C0416B"/>
    <w:rsid w:val="00C04A93"/>
    <w:rsid w:val="00C05816"/>
    <w:rsid w:val="00C05FF4"/>
    <w:rsid w:val="00C065E9"/>
    <w:rsid w:val="00C07CDE"/>
    <w:rsid w:val="00C07DFC"/>
    <w:rsid w:val="00C07E98"/>
    <w:rsid w:val="00C1035C"/>
    <w:rsid w:val="00C103CE"/>
    <w:rsid w:val="00C10A6C"/>
    <w:rsid w:val="00C10F84"/>
    <w:rsid w:val="00C11C93"/>
    <w:rsid w:val="00C128D8"/>
    <w:rsid w:val="00C132A6"/>
    <w:rsid w:val="00C132EA"/>
    <w:rsid w:val="00C14002"/>
    <w:rsid w:val="00C15DA6"/>
    <w:rsid w:val="00C15F3F"/>
    <w:rsid w:val="00C166F9"/>
    <w:rsid w:val="00C16C0D"/>
    <w:rsid w:val="00C171C7"/>
    <w:rsid w:val="00C17B21"/>
    <w:rsid w:val="00C17FF5"/>
    <w:rsid w:val="00C20FE8"/>
    <w:rsid w:val="00C21798"/>
    <w:rsid w:val="00C219F3"/>
    <w:rsid w:val="00C2289B"/>
    <w:rsid w:val="00C2296B"/>
    <w:rsid w:val="00C22D34"/>
    <w:rsid w:val="00C22D6E"/>
    <w:rsid w:val="00C23247"/>
    <w:rsid w:val="00C23437"/>
    <w:rsid w:val="00C23844"/>
    <w:rsid w:val="00C246BF"/>
    <w:rsid w:val="00C2499E"/>
    <w:rsid w:val="00C24E71"/>
    <w:rsid w:val="00C2589C"/>
    <w:rsid w:val="00C25DD1"/>
    <w:rsid w:val="00C270B4"/>
    <w:rsid w:val="00C30B9D"/>
    <w:rsid w:val="00C30C61"/>
    <w:rsid w:val="00C320AF"/>
    <w:rsid w:val="00C336A6"/>
    <w:rsid w:val="00C33750"/>
    <w:rsid w:val="00C33C2B"/>
    <w:rsid w:val="00C342A8"/>
    <w:rsid w:val="00C34D77"/>
    <w:rsid w:val="00C35FB3"/>
    <w:rsid w:val="00C406FB"/>
    <w:rsid w:val="00C41045"/>
    <w:rsid w:val="00C41C2E"/>
    <w:rsid w:val="00C43056"/>
    <w:rsid w:val="00C43CD2"/>
    <w:rsid w:val="00C45A09"/>
    <w:rsid w:val="00C46E09"/>
    <w:rsid w:val="00C470B5"/>
    <w:rsid w:val="00C4768B"/>
    <w:rsid w:val="00C4774B"/>
    <w:rsid w:val="00C503FB"/>
    <w:rsid w:val="00C51987"/>
    <w:rsid w:val="00C51EB4"/>
    <w:rsid w:val="00C5221C"/>
    <w:rsid w:val="00C52D02"/>
    <w:rsid w:val="00C53C90"/>
    <w:rsid w:val="00C53C94"/>
    <w:rsid w:val="00C55A8C"/>
    <w:rsid w:val="00C60382"/>
    <w:rsid w:val="00C60863"/>
    <w:rsid w:val="00C62863"/>
    <w:rsid w:val="00C639D6"/>
    <w:rsid w:val="00C63E1D"/>
    <w:rsid w:val="00C64019"/>
    <w:rsid w:val="00C64D31"/>
    <w:rsid w:val="00C65A82"/>
    <w:rsid w:val="00C70602"/>
    <w:rsid w:val="00C7162C"/>
    <w:rsid w:val="00C71C7E"/>
    <w:rsid w:val="00C71DD9"/>
    <w:rsid w:val="00C72CC7"/>
    <w:rsid w:val="00C73A79"/>
    <w:rsid w:val="00C752AA"/>
    <w:rsid w:val="00C75866"/>
    <w:rsid w:val="00C75ED1"/>
    <w:rsid w:val="00C76E9B"/>
    <w:rsid w:val="00C80B5C"/>
    <w:rsid w:val="00C81100"/>
    <w:rsid w:val="00C8114A"/>
    <w:rsid w:val="00C82133"/>
    <w:rsid w:val="00C83456"/>
    <w:rsid w:val="00C84370"/>
    <w:rsid w:val="00C8488C"/>
    <w:rsid w:val="00C84E40"/>
    <w:rsid w:val="00C85221"/>
    <w:rsid w:val="00C90006"/>
    <w:rsid w:val="00C902F4"/>
    <w:rsid w:val="00C90F49"/>
    <w:rsid w:val="00C91951"/>
    <w:rsid w:val="00C920BC"/>
    <w:rsid w:val="00C92480"/>
    <w:rsid w:val="00C929CB"/>
    <w:rsid w:val="00C929E4"/>
    <w:rsid w:val="00C93464"/>
    <w:rsid w:val="00C93ECB"/>
    <w:rsid w:val="00C940EC"/>
    <w:rsid w:val="00C973D0"/>
    <w:rsid w:val="00C9780B"/>
    <w:rsid w:val="00CA07E6"/>
    <w:rsid w:val="00CA2C4F"/>
    <w:rsid w:val="00CA4123"/>
    <w:rsid w:val="00CA74C9"/>
    <w:rsid w:val="00CA78ED"/>
    <w:rsid w:val="00CA7DDE"/>
    <w:rsid w:val="00CB19E4"/>
    <w:rsid w:val="00CB2514"/>
    <w:rsid w:val="00CB3422"/>
    <w:rsid w:val="00CB34CE"/>
    <w:rsid w:val="00CB3DDC"/>
    <w:rsid w:val="00CB466E"/>
    <w:rsid w:val="00CB4F7C"/>
    <w:rsid w:val="00CB5EDE"/>
    <w:rsid w:val="00CB7433"/>
    <w:rsid w:val="00CC223B"/>
    <w:rsid w:val="00CC2BBF"/>
    <w:rsid w:val="00CC2CE8"/>
    <w:rsid w:val="00CC2CFF"/>
    <w:rsid w:val="00CC33C4"/>
    <w:rsid w:val="00CC3BBE"/>
    <w:rsid w:val="00CC4862"/>
    <w:rsid w:val="00CC4AC5"/>
    <w:rsid w:val="00CC4B4F"/>
    <w:rsid w:val="00CC57A4"/>
    <w:rsid w:val="00CC64B0"/>
    <w:rsid w:val="00CC7A08"/>
    <w:rsid w:val="00CD073F"/>
    <w:rsid w:val="00CD0D4B"/>
    <w:rsid w:val="00CD1729"/>
    <w:rsid w:val="00CD29CD"/>
    <w:rsid w:val="00CD2C4A"/>
    <w:rsid w:val="00CD2D73"/>
    <w:rsid w:val="00CD2EFD"/>
    <w:rsid w:val="00CD307E"/>
    <w:rsid w:val="00CD3388"/>
    <w:rsid w:val="00CD3879"/>
    <w:rsid w:val="00CD3DF0"/>
    <w:rsid w:val="00CD5DE7"/>
    <w:rsid w:val="00CD6037"/>
    <w:rsid w:val="00CD679D"/>
    <w:rsid w:val="00CD67F6"/>
    <w:rsid w:val="00CD6FB0"/>
    <w:rsid w:val="00CD77D5"/>
    <w:rsid w:val="00CD7BB6"/>
    <w:rsid w:val="00CE02C1"/>
    <w:rsid w:val="00CE10C0"/>
    <w:rsid w:val="00CE20D1"/>
    <w:rsid w:val="00CE2CD3"/>
    <w:rsid w:val="00CE2D7A"/>
    <w:rsid w:val="00CE3252"/>
    <w:rsid w:val="00CE38C8"/>
    <w:rsid w:val="00CE40CF"/>
    <w:rsid w:val="00CE6B8A"/>
    <w:rsid w:val="00CE6DA7"/>
    <w:rsid w:val="00CE7B6A"/>
    <w:rsid w:val="00CF0DFF"/>
    <w:rsid w:val="00CF1155"/>
    <w:rsid w:val="00CF3059"/>
    <w:rsid w:val="00CF4636"/>
    <w:rsid w:val="00CF65BF"/>
    <w:rsid w:val="00CF6BBD"/>
    <w:rsid w:val="00CF7345"/>
    <w:rsid w:val="00CF736F"/>
    <w:rsid w:val="00D00038"/>
    <w:rsid w:val="00D00051"/>
    <w:rsid w:val="00D0080C"/>
    <w:rsid w:val="00D00C57"/>
    <w:rsid w:val="00D00C91"/>
    <w:rsid w:val="00D02950"/>
    <w:rsid w:val="00D03459"/>
    <w:rsid w:val="00D03A1A"/>
    <w:rsid w:val="00D04637"/>
    <w:rsid w:val="00D04680"/>
    <w:rsid w:val="00D046DD"/>
    <w:rsid w:val="00D04D42"/>
    <w:rsid w:val="00D04EC8"/>
    <w:rsid w:val="00D05845"/>
    <w:rsid w:val="00D05969"/>
    <w:rsid w:val="00D05EB8"/>
    <w:rsid w:val="00D06C7D"/>
    <w:rsid w:val="00D104A7"/>
    <w:rsid w:val="00D10D8A"/>
    <w:rsid w:val="00D1224F"/>
    <w:rsid w:val="00D12373"/>
    <w:rsid w:val="00D14911"/>
    <w:rsid w:val="00D15C10"/>
    <w:rsid w:val="00D16E80"/>
    <w:rsid w:val="00D173BB"/>
    <w:rsid w:val="00D17901"/>
    <w:rsid w:val="00D2157F"/>
    <w:rsid w:val="00D22074"/>
    <w:rsid w:val="00D22C74"/>
    <w:rsid w:val="00D248C6"/>
    <w:rsid w:val="00D248E3"/>
    <w:rsid w:val="00D24B08"/>
    <w:rsid w:val="00D24E24"/>
    <w:rsid w:val="00D25070"/>
    <w:rsid w:val="00D25866"/>
    <w:rsid w:val="00D2631F"/>
    <w:rsid w:val="00D30623"/>
    <w:rsid w:val="00D30DEC"/>
    <w:rsid w:val="00D3137B"/>
    <w:rsid w:val="00D313F9"/>
    <w:rsid w:val="00D32075"/>
    <w:rsid w:val="00D32BD5"/>
    <w:rsid w:val="00D33294"/>
    <w:rsid w:val="00D33FFD"/>
    <w:rsid w:val="00D35184"/>
    <w:rsid w:val="00D351F1"/>
    <w:rsid w:val="00D357D3"/>
    <w:rsid w:val="00D36243"/>
    <w:rsid w:val="00D364B1"/>
    <w:rsid w:val="00D36749"/>
    <w:rsid w:val="00D37EDC"/>
    <w:rsid w:val="00D4038F"/>
    <w:rsid w:val="00D4053F"/>
    <w:rsid w:val="00D4124B"/>
    <w:rsid w:val="00D417ED"/>
    <w:rsid w:val="00D41E6D"/>
    <w:rsid w:val="00D423E4"/>
    <w:rsid w:val="00D42BA5"/>
    <w:rsid w:val="00D43A2F"/>
    <w:rsid w:val="00D43C25"/>
    <w:rsid w:val="00D44C75"/>
    <w:rsid w:val="00D44C95"/>
    <w:rsid w:val="00D44E46"/>
    <w:rsid w:val="00D45169"/>
    <w:rsid w:val="00D456AE"/>
    <w:rsid w:val="00D45A0C"/>
    <w:rsid w:val="00D47CEA"/>
    <w:rsid w:val="00D50247"/>
    <w:rsid w:val="00D50510"/>
    <w:rsid w:val="00D50E3B"/>
    <w:rsid w:val="00D513A9"/>
    <w:rsid w:val="00D51991"/>
    <w:rsid w:val="00D52073"/>
    <w:rsid w:val="00D5247C"/>
    <w:rsid w:val="00D52CCD"/>
    <w:rsid w:val="00D53513"/>
    <w:rsid w:val="00D5357A"/>
    <w:rsid w:val="00D545C7"/>
    <w:rsid w:val="00D54CBA"/>
    <w:rsid w:val="00D54D10"/>
    <w:rsid w:val="00D55B26"/>
    <w:rsid w:val="00D55EC8"/>
    <w:rsid w:val="00D5620F"/>
    <w:rsid w:val="00D56428"/>
    <w:rsid w:val="00D5657F"/>
    <w:rsid w:val="00D56613"/>
    <w:rsid w:val="00D5785E"/>
    <w:rsid w:val="00D61D98"/>
    <w:rsid w:val="00D62D7B"/>
    <w:rsid w:val="00D62DD6"/>
    <w:rsid w:val="00D6339B"/>
    <w:rsid w:val="00D63728"/>
    <w:rsid w:val="00D63E13"/>
    <w:rsid w:val="00D64322"/>
    <w:rsid w:val="00D64908"/>
    <w:rsid w:val="00D65701"/>
    <w:rsid w:val="00D65B83"/>
    <w:rsid w:val="00D6666C"/>
    <w:rsid w:val="00D66B87"/>
    <w:rsid w:val="00D66B8B"/>
    <w:rsid w:val="00D67173"/>
    <w:rsid w:val="00D673DD"/>
    <w:rsid w:val="00D67871"/>
    <w:rsid w:val="00D6798D"/>
    <w:rsid w:val="00D70064"/>
    <w:rsid w:val="00D71CDB"/>
    <w:rsid w:val="00D723F8"/>
    <w:rsid w:val="00D728C5"/>
    <w:rsid w:val="00D72F5F"/>
    <w:rsid w:val="00D73F46"/>
    <w:rsid w:val="00D741D6"/>
    <w:rsid w:val="00D747BE"/>
    <w:rsid w:val="00D76674"/>
    <w:rsid w:val="00D77D85"/>
    <w:rsid w:val="00D80080"/>
    <w:rsid w:val="00D80146"/>
    <w:rsid w:val="00D80234"/>
    <w:rsid w:val="00D807A8"/>
    <w:rsid w:val="00D80E6A"/>
    <w:rsid w:val="00D829F8"/>
    <w:rsid w:val="00D82C31"/>
    <w:rsid w:val="00D84593"/>
    <w:rsid w:val="00D85F27"/>
    <w:rsid w:val="00D86FA3"/>
    <w:rsid w:val="00D87592"/>
    <w:rsid w:val="00D9027C"/>
    <w:rsid w:val="00D90CF0"/>
    <w:rsid w:val="00D9243C"/>
    <w:rsid w:val="00D93485"/>
    <w:rsid w:val="00D93E02"/>
    <w:rsid w:val="00D940F1"/>
    <w:rsid w:val="00D97595"/>
    <w:rsid w:val="00D97677"/>
    <w:rsid w:val="00D97BAF"/>
    <w:rsid w:val="00DA0466"/>
    <w:rsid w:val="00DA1079"/>
    <w:rsid w:val="00DA1760"/>
    <w:rsid w:val="00DA259F"/>
    <w:rsid w:val="00DA29EE"/>
    <w:rsid w:val="00DA37AC"/>
    <w:rsid w:val="00DA3D67"/>
    <w:rsid w:val="00DA4982"/>
    <w:rsid w:val="00DA5127"/>
    <w:rsid w:val="00DA6629"/>
    <w:rsid w:val="00DA75B8"/>
    <w:rsid w:val="00DB0A66"/>
    <w:rsid w:val="00DB0D0A"/>
    <w:rsid w:val="00DB0F11"/>
    <w:rsid w:val="00DB1252"/>
    <w:rsid w:val="00DB166F"/>
    <w:rsid w:val="00DB239A"/>
    <w:rsid w:val="00DB271E"/>
    <w:rsid w:val="00DB2F97"/>
    <w:rsid w:val="00DB3411"/>
    <w:rsid w:val="00DB3D60"/>
    <w:rsid w:val="00DB4A90"/>
    <w:rsid w:val="00DB4DFE"/>
    <w:rsid w:val="00DB5CBB"/>
    <w:rsid w:val="00DB5D2B"/>
    <w:rsid w:val="00DB69F1"/>
    <w:rsid w:val="00DB6E68"/>
    <w:rsid w:val="00DB6ED3"/>
    <w:rsid w:val="00DB75C5"/>
    <w:rsid w:val="00DB7F95"/>
    <w:rsid w:val="00DC02E4"/>
    <w:rsid w:val="00DC0CE3"/>
    <w:rsid w:val="00DC195E"/>
    <w:rsid w:val="00DC1CD3"/>
    <w:rsid w:val="00DC28A5"/>
    <w:rsid w:val="00DC29DF"/>
    <w:rsid w:val="00DC2F54"/>
    <w:rsid w:val="00DC334E"/>
    <w:rsid w:val="00DC3D31"/>
    <w:rsid w:val="00DC4491"/>
    <w:rsid w:val="00DC49E1"/>
    <w:rsid w:val="00DC4EF4"/>
    <w:rsid w:val="00DC513D"/>
    <w:rsid w:val="00DC6495"/>
    <w:rsid w:val="00DC68A2"/>
    <w:rsid w:val="00DC7525"/>
    <w:rsid w:val="00DC79BC"/>
    <w:rsid w:val="00DC7C35"/>
    <w:rsid w:val="00DD1FA8"/>
    <w:rsid w:val="00DD368A"/>
    <w:rsid w:val="00DD4370"/>
    <w:rsid w:val="00DD4A38"/>
    <w:rsid w:val="00DD4E55"/>
    <w:rsid w:val="00DD6929"/>
    <w:rsid w:val="00DD78FE"/>
    <w:rsid w:val="00DD7A5D"/>
    <w:rsid w:val="00DE07A7"/>
    <w:rsid w:val="00DE0B67"/>
    <w:rsid w:val="00DE200D"/>
    <w:rsid w:val="00DE3D0A"/>
    <w:rsid w:val="00DE49EE"/>
    <w:rsid w:val="00DE4E48"/>
    <w:rsid w:val="00DE61D7"/>
    <w:rsid w:val="00DE7648"/>
    <w:rsid w:val="00DE79E7"/>
    <w:rsid w:val="00DF077E"/>
    <w:rsid w:val="00DF15BB"/>
    <w:rsid w:val="00DF2191"/>
    <w:rsid w:val="00DF379F"/>
    <w:rsid w:val="00DF4E96"/>
    <w:rsid w:val="00DF534D"/>
    <w:rsid w:val="00DF552F"/>
    <w:rsid w:val="00DF606D"/>
    <w:rsid w:val="00DF621E"/>
    <w:rsid w:val="00DF7F7B"/>
    <w:rsid w:val="00E01469"/>
    <w:rsid w:val="00E02097"/>
    <w:rsid w:val="00E02D83"/>
    <w:rsid w:val="00E033D0"/>
    <w:rsid w:val="00E03BB5"/>
    <w:rsid w:val="00E03C63"/>
    <w:rsid w:val="00E03CA5"/>
    <w:rsid w:val="00E043CC"/>
    <w:rsid w:val="00E048C2"/>
    <w:rsid w:val="00E06803"/>
    <w:rsid w:val="00E11625"/>
    <w:rsid w:val="00E12F26"/>
    <w:rsid w:val="00E12FA4"/>
    <w:rsid w:val="00E13230"/>
    <w:rsid w:val="00E1363E"/>
    <w:rsid w:val="00E13717"/>
    <w:rsid w:val="00E139BD"/>
    <w:rsid w:val="00E14D48"/>
    <w:rsid w:val="00E15C13"/>
    <w:rsid w:val="00E1664E"/>
    <w:rsid w:val="00E16E61"/>
    <w:rsid w:val="00E173DE"/>
    <w:rsid w:val="00E175E2"/>
    <w:rsid w:val="00E17800"/>
    <w:rsid w:val="00E2105D"/>
    <w:rsid w:val="00E21687"/>
    <w:rsid w:val="00E219E0"/>
    <w:rsid w:val="00E23B86"/>
    <w:rsid w:val="00E242FE"/>
    <w:rsid w:val="00E244DC"/>
    <w:rsid w:val="00E25BE2"/>
    <w:rsid w:val="00E25F46"/>
    <w:rsid w:val="00E266E8"/>
    <w:rsid w:val="00E268AD"/>
    <w:rsid w:val="00E26D2B"/>
    <w:rsid w:val="00E27480"/>
    <w:rsid w:val="00E314A0"/>
    <w:rsid w:val="00E314DF"/>
    <w:rsid w:val="00E32D0F"/>
    <w:rsid w:val="00E34976"/>
    <w:rsid w:val="00E34F1C"/>
    <w:rsid w:val="00E36543"/>
    <w:rsid w:val="00E36637"/>
    <w:rsid w:val="00E376B8"/>
    <w:rsid w:val="00E40892"/>
    <w:rsid w:val="00E40EB4"/>
    <w:rsid w:val="00E4103D"/>
    <w:rsid w:val="00E4146B"/>
    <w:rsid w:val="00E42191"/>
    <w:rsid w:val="00E42E56"/>
    <w:rsid w:val="00E4342A"/>
    <w:rsid w:val="00E454BE"/>
    <w:rsid w:val="00E459ED"/>
    <w:rsid w:val="00E45C3E"/>
    <w:rsid w:val="00E465A4"/>
    <w:rsid w:val="00E4689D"/>
    <w:rsid w:val="00E47223"/>
    <w:rsid w:val="00E472FA"/>
    <w:rsid w:val="00E473B5"/>
    <w:rsid w:val="00E47461"/>
    <w:rsid w:val="00E474F1"/>
    <w:rsid w:val="00E47B5B"/>
    <w:rsid w:val="00E500CF"/>
    <w:rsid w:val="00E50924"/>
    <w:rsid w:val="00E516D6"/>
    <w:rsid w:val="00E51C1D"/>
    <w:rsid w:val="00E51F5B"/>
    <w:rsid w:val="00E52554"/>
    <w:rsid w:val="00E53166"/>
    <w:rsid w:val="00E531AD"/>
    <w:rsid w:val="00E55D4B"/>
    <w:rsid w:val="00E5648E"/>
    <w:rsid w:val="00E5658D"/>
    <w:rsid w:val="00E6091F"/>
    <w:rsid w:val="00E61130"/>
    <w:rsid w:val="00E61387"/>
    <w:rsid w:val="00E61E9C"/>
    <w:rsid w:val="00E63003"/>
    <w:rsid w:val="00E631E3"/>
    <w:rsid w:val="00E6355B"/>
    <w:rsid w:val="00E63936"/>
    <w:rsid w:val="00E639FF"/>
    <w:rsid w:val="00E63AE7"/>
    <w:rsid w:val="00E63C6C"/>
    <w:rsid w:val="00E64E40"/>
    <w:rsid w:val="00E65BA2"/>
    <w:rsid w:val="00E6610E"/>
    <w:rsid w:val="00E6616D"/>
    <w:rsid w:val="00E66248"/>
    <w:rsid w:val="00E66C0C"/>
    <w:rsid w:val="00E66CED"/>
    <w:rsid w:val="00E67A89"/>
    <w:rsid w:val="00E67ACF"/>
    <w:rsid w:val="00E70240"/>
    <w:rsid w:val="00E70F32"/>
    <w:rsid w:val="00E712FE"/>
    <w:rsid w:val="00E7145A"/>
    <w:rsid w:val="00E7257B"/>
    <w:rsid w:val="00E72706"/>
    <w:rsid w:val="00E72887"/>
    <w:rsid w:val="00E72C6D"/>
    <w:rsid w:val="00E730CD"/>
    <w:rsid w:val="00E7314F"/>
    <w:rsid w:val="00E73BC9"/>
    <w:rsid w:val="00E7430F"/>
    <w:rsid w:val="00E7442C"/>
    <w:rsid w:val="00E74705"/>
    <w:rsid w:val="00E74CD4"/>
    <w:rsid w:val="00E752B9"/>
    <w:rsid w:val="00E75CFF"/>
    <w:rsid w:val="00E75F44"/>
    <w:rsid w:val="00E774D1"/>
    <w:rsid w:val="00E7778B"/>
    <w:rsid w:val="00E8018C"/>
    <w:rsid w:val="00E810E8"/>
    <w:rsid w:val="00E8174E"/>
    <w:rsid w:val="00E81B43"/>
    <w:rsid w:val="00E81B99"/>
    <w:rsid w:val="00E83B61"/>
    <w:rsid w:val="00E8519D"/>
    <w:rsid w:val="00E855F4"/>
    <w:rsid w:val="00E85B4D"/>
    <w:rsid w:val="00E85FC0"/>
    <w:rsid w:val="00E868AC"/>
    <w:rsid w:val="00E86A35"/>
    <w:rsid w:val="00E86B6A"/>
    <w:rsid w:val="00E87FE6"/>
    <w:rsid w:val="00E906DE"/>
    <w:rsid w:val="00E92513"/>
    <w:rsid w:val="00E92A32"/>
    <w:rsid w:val="00E94290"/>
    <w:rsid w:val="00E95050"/>
    <w:rsid w:val="00E95DB7"/>
    <w:rsid w:val="00E97653"/>
    <w:rsid w:val="00E97EC1"/>
    <w:rsid w:val="00EA003E"/>
    <w:rsid w:val="00EA171F"/>
    <w:rsid w:val="00EA18CB"/>
    <w:rsid w:val="00EA1D0A"/>
    <w:rsid w:val="00EA2382"/>
    <w:rsid w:val="00EA2B04"/>
    <w:rsid w:val="00EA3EDD"/>
    <w:rsid w:val="00EA43EE"/>
    <w:rsid w:val="00EA4DCB"/>
    <w:rsid w:val="00EA585D"/>
    <w:rsid w:val="00EA6594"/>
    <w:rsid w:val="00EA676A"/>
    <w:rsid w:val="00EA6C82"/>
    <w:rsid w:val="00EA6FA7"/>
    <w:rsid w:val="00EA7DF0"/>
    <w:rsid w:val="00EA7EC0"/>
    <w:rsid w:val="00EA7F0B"/>
    <w:rsid w:val="00EA7F67"/>
    <w:rsid w:val="00EB0144"/>
    <w:rsid w:val="00EB031F"/>
    <w:rsid w:val="00EB0EE4"/>
    <w:rsid w:val="00EB1DAF"/>
    <w:rsid w:val="00EB217B"/>
    <w:rsid w:val="00EB246F"/>
    <w:rsid w:val="00EB2BA0"/>
    <w:rsid w:val="00EB328C"/>
    <w:rsid w:val="00EB39C7"/>
    <w:rsid w:val="00EB3B37"/>
    <w:rsid w:val="00EB4704"/>
    <w:rsid w:val="00EB4C25"/>
    <w:rsid w:val="00EB5797"/>
    <w:rsid w:val="00EB6CBB"/>
    <w:rsid w:val="00EB6E9A"/>
    <w:rsid w:val="00EC0119"/>
    <w:rsid w:val="00EC0153"/>
    <w:rsid w:val="00EC15B5"/>
    <w:rsid w:val="00EC20D4"/>
    <w:rsid w:val="00EC2247"/>
    <w:rsid w:val="00EC247A"/>
    <w:rsid w:val="00EC35E1"/>
    <w:rsid w:val="00EC38EA"/>
    <w:rsid w:val="00EC3E34"/>
    <w:rsid w:val="00EC40B5"/>
    <w:rsid w:val="00EC4126"/>
    <w:rsid w:val="00EC441C"/>
    <w:rsid w:val="00EC4D74"/>
    <w:rsid w:val="00EC5383"/>
    <w:rsid w:val="00EC60F6"/>
    <w:rsid w:val="00EC64EA"/>
    <w:rsid w:val="00EC6DC2"/>
    <w:rsid w:val="00EC7089"/>
    <w:rsid w:val="00EC76F8"/>
    <w:rsid w:val="00EC78B7"/>
    <w:rsid w:val="00EC7A07"/>
    <w:rsid w:val="00ED0F41"/>
    <w:rsid w:val="00ED10FB"/>
    <w:rsid w:val="00ED158C"/>
    <w:rsid w:val="00ED19A6"/>
    <w:rsid w:val="00ED3CAC"/>
    <w:rsid w:val="00ED71AC"/>
    <w:rsid w:val="00ED758D"/>
    <w:rsid w:val="00ED7CC1"/>
    <w:rsid w:val="00EE03E6"/>
    <w:rsid w:val="00EE0F31"/>
    <w:rsid w:val="00EE1054"/>
    <w:rsid w:val="00EE1332"/>
    <w:rsid w:val="00EE134F"/>
    <w:rsid w:val="00EE217A"/>
    <w:rsid w:val="00EE2891"/>
    <w:rsid w:val="00EE291E"/>
    <w:rsid w:val="00EE413E"/>
    <w:rsid w:val="00EE42F2"/>
    <w:rsid w:val="00EE5274"/>
    <w:rsid w:val="00EE6071"/>
    <w:rsid w:val="00EE6A82"/>
    <w:rsid w:val="00EE7060"/>
    <w:rsid w:val="00EE70FA"/>
    <w:rsid w:val="00EE7A8A"/>
    <w:rsid w:val="00EF095B"/>
    <w:rsid w:val="00EF0AAE"/>
    <w:rsid w:val="00EF1D5F"/>
    <w:rsid w:val="00EF1D8A"/>
    <w:rsid w:val="00EF20AB"/>
    <w:rsid w:val="00EF25FF"/>
    <w:rsid w:val="00EF2B3B"/>
    <w:rsid w:val="00EF3669"/>
    <w:rsid w:val="00EF3695"/>
    <w:rsid w:val="00EF471F"/>
    <w:rsid w:val="00EF59FD"/>
    <w:rsid w:val="00EF5B4D"/>
    <w:rsid w:val="00EF635F"/>
    <w:rsid w:val="00EF65EB"/>
    <w:rsid w:val="00EF6FAD"/>
    <w:rsid w:val="00EF7CD1"/>
    <w:rsid w:val="00EF7F53"/>
    <w:rsid w:val="00F00AE4"/>
    <w:rsid w:val="00F00B1A"/>
    <w:rsid w:val="00F00FF5"/>
    <w:rsid w:val="00F022E0"/>
    <w:rsid w:val="00F02367"/>
    <w:rsid w:val="00F02396"/>
    <w:rsid w:val="00F02C23"/>
    <w:rsid w:val="00F02DDB"/>
    <w:rsid w:val="00F0388D"/>
    <w:rsid w:val="00F03C0B"/>
    <w:rsid w:val="00F04C58"/>
    <w:rsid w:val="00F056BB"/>
    <w:rsid w:val="00F06742"/>
    <w:rsid w:val="00F068E4"/>
    <w:rsid w:val="00F10605"/>
    <w:rsid w:val="00F10B00"/>
    <w:rsid w:val="00F125D0"/>
    <w:rsid w:val="00F133C7"/>
    <w:rsid w:val="00F13629"/>
    <w:rsid w:val="00F14132"/>
    <w:rsid w:val="00F1455A"/>
    <w:rsid w:val="00F15184"/>
    <w:rsid w:val="00F154DE"/>
    <w:rsid w:val="00F174F2"/>
    <w:rsid w:val="00F17AF0"/>
    <w:rsid w:val="00F17C30"/>
    <w:rsid w:val="00F20473"/>
    <w:rsid w:val="00F20A26"/>
    <w:rsid w:val="00F22D50"/>
    <w:rsid w:val="00F22E32"/>
    <w:rsid w:val="00F22F62"/>
    <w:rsid w:val="00F2316C"/>
    <w:rsid w:val="00F2382B"/>
    <w:rsid w:val="00F23D4C"/>
    <w:rsid w:val="00F23FF3"/>
    <w:rsid w:val="00F240AD"/>
    <w:rsid w:val="00F2504E"/>
    <w:rsid w:val="00F25559"/>
    <w:rsid w:val="00F26798"/>
    <w:rsid w:val="00F26B4B"/>
    <w:rsid w:val="00F30163"/>
    <w:rsid w:val="00F317D1"/>
    <w:rsid w:val="00F3189B"/>
    <w:rsid w:val="00F31C9F"/>
    <w:rsid w:val="00F349B7"/>
    <w:rsid w:val="00F34E4C"/>
    <w:rsid w:val="00F3544A"/>
    <w:rsid w:val="00F35D6E"/>
    <w:rsid w:val="00F36201"/>
    <w:rsid w:val="00F37D9F"/>
    <w:rsid w:val="00F37E2D"/>
    <w:rsid w:val="00F4061E"/>
    <w:rsid w:val="00F408F2"/>
    <w:rsid w:val="00F40C0A"/>
    <w:rsid w:val="00F41CB0"/>
    <w:rsid w:val="00F42512"/>
    <w:rsid w:val="00F42A13"/>
    <w:rsid w:val="00F43EC7"/>
    <w:rsid w:val="00F4478A"/>
    <w:rsid w:val="00F4569F"/>
    <w:rsid w:val="00F456E8"/>
    <w:rsid w:val="00F45B5E"/>
    <w:rsid w:val="00F46C6C"/>
    <w:rsid w:val="00F46E73"/>
    <w:rsid w:val="00F4771F"/>
    <w:rsid w:val="00F50099"/>
    <w:rsid w:val="00F50C59"/>
    <w:rsid w:val="00F50DD0"/>
    <w:rsid w:val="00F51216"/>
    <w:rsid w:val="00F51A69"/>
    <w:rsid w:val="00F51AAE"/>
    <w:rsid w:val="00F51B53"/>
    <w:rsid w:val="00F5226A"/>
    <w:rsid w:val="00F53377"/>
    <w:rsid w:val="00F55D98"/>
    <w:rsid w:val="00F5677C"/>
    <w:rsid w:val="00F568D2"/>
    <w:rsid w:val="00F579EF"/>
    <w:rsid w:val="00F610D0"/>
    <w:rsid w:val="00F617BA"/>
    <w:rsid w:val="00F61911"/>
    <w:rsid w:val="00F628E0"/>
    <w:rsid w:val="00F63681"/>
    <w:rsid w:val="00F63795"/>
    <w:rsid w:val="00F65098"/>
    <w:rsid w:val="00F65882"/>
    <w:rsid w:val="00F65DA5"/>
    <w:rsid w:val="00F6628D"/>
    <w:rsid w:val="00F6640C"/>
    <w:rsid w:val="00F66D59"/>
    <w:rsid w:val="00F67105"/>
    <w:rsid w:val="00F672D3"/>
    <w:rsid w:val="00F67725"/>
    <w:rsid w:val="00F677E2"/>
    <w:rsid w:val="00F7062F"/>
    <w:rsid w:val="00F7107E"/>
    <w:rsid w:val="00F71A8E"/>
    <w:rsid w:val="00F71D5A"/>
    <w:rsid w:val="00F73F94"/>
    <w:rsid w:val="00F74467"/>
    <w:rsid w:val="00F7545D"/>
    <w:rsid w:val="00F75C08"/>
    <w:rsid w:val="00F77109"/>
    <w:rsid w:val="00F8018F"/>
    <w:rsid w:val="00F8070C"/>
    <w:rsid w:val="00F81099"/>
    <w:rsid w:val="00F81611"/>
    <w:rsid w:val="00F81738"/>
    <w:rsid w:val="00F84BAD"/>
    <w:rsid w:val="00F854B7"/>
    <w:rsid w:val="00F85E9F"/>
    <w:rsid w:val="00F86494"/>
    <w:rsid w:val="00F87832"/>
    <w:rsid w:val="00F90139"/>
    <w:rsid w:val="00F905E5"/>
    <w:rsid w:val="00F91179"/>
    <w:rsid w:val="00F91FEE"/>
    <w:rsid w:val="00F927DF"/>
    <w:rsid w:val="00F92939"/>
    <w:rsid w:val="00F93CBA"/>
    <w:rsid w:val="00F94352"/>
    <w:rsid w:val="00F9505B"/>
    <w:rsid w:val="00FA03EC"/>
    <w:rsid w:val="00FA06EE"/>
    <w:rsid w:val="00FA06EF"/>
    <w:rsid w:val="00FA11EA"/>
    <w:rsid w:val="00FA13FC"/>
    <w:rsid w:val="00FA1401"/>
    <w:rsid w:val="00FA1C91"/>
    <w:rsid w:val="00FA2682"/>
    <w:rsid w:val="00FA4595"/>
    <w:rsid w:val="00FA603E"/>
    <w:rsid w:val="00FA7157"/>
    <w:rsid w:val="00FA732C"/>
    <w:rsid w:val="00FA7BF6"/>
    <w:rsid w:val="00FA7F7D"/>
    <w:rsid w:val="00FB1293"/>
    <w:rsid w:val="00FB1400"/>
    <w:rsid w:val="00FB148D"/>
    <w:rsid w:val="00FB1C58"/>
    <w:rsid w:val="00FB2A61"/>
    <w:rsid w:val="00FB2F07"/>
    <w:rsid w:val="00FB2FD0"/>
    <w:rsid w:val="00FB38B6"/>
    <w:rsid w:val="00FB39D0"/>
    <w:rsid w:val="00FB3A7F"/>
    <w:rsid w:val="00FB56EC"/>
    <w:rsid w:val="00FB65DE"/>
    <w:rsid w:val="00FB68CB"/>
    <w:rsid w:val="00FB6F8F"/>
    <w:rsid w:val="00FC18A9"/>
    <w:rsid w:val="00FC22D6"/>
    <w:rsid w:val="00FC2328"/>
    <w:rsid w:val="00FC30C2"/>
    <w:rsid w:val="00FC32AB"/>
    <w:rsid w:val="00FC33AB"/>
    <w:rsid w:val="00FC3599"/>
    <w:rsid w:val="00FC3EBE"/>
    <w:rsid w:val="00FC4846"/>
    <w:rsid w:val="00FC569B"/>
    <w:rsid w:val="00FC5A75"/>
    <w:rsid w:val="00FC63F0"/>
    <w:rsid w:val="00FC6925"/>
    <w:rsid w:val="00FC7F55"/>
    <w:rsid w:val="00FD0913"/>
    <w:rsid w:val="00FD1077"/>
    <w:rsid w:val="00FD292A"/>
    <w:rsid w:val="00FD31AB"/>
    <w:rsid w:val="00FD49A7"/>
    <w:rsid w:val="00FD4B27"/>
    <w:rsid w:val="00FD51E5"/>
    <w:rsid w:val="00FD5AE1"/>
    <w:rsid w:val="00FD6489"/>
    <w:rsid w:val="00FD6A64"/>
    <w:rsid w:val="00FD6B14"/>
    <w:rsid w:val="00FD7361"/>
    <w:rsid w:val="00FD76A9"/>
    <w:rsid w:val="00FE100F"/>
    <w:rsid w:val="00FE2A45"/>
    <w:rsid w:val="00FE33D7"/>
    <w:rsid w:val="00FE3873"/>
    <w:rsid w:val="00FE3C22"/>
    <w:rsid w:val="00FE3D8F"/>
    <w:rsid w:val="00FE4BD8"/>
    <w:rsid w:val="00FE4BF4"/>
    <w:rsid w:val="00FE65F3"/>
    <w:rsid w:val="00FE72ED"/>
    <w:rsid w:val="00FE76EF"/>
    <w:rsid w:val="00FF1818"/>
    <w:rsid w:val="00FF275F"/>
    <w:rsid w:val="00FF30BA"/>
    <w:rsid w:val="00FF3ECA"/>
    <w:rsid w:val="00FF504C"/>
    <w:rsid w:val="00FF52E8"/>
    <w:rsid w:val="00FF5913"/>
    <w:rsid w:val="00FF5927"/>
    <w:rsid w:val="00FF5CB6"/>
    <w:rsid w:val="00FF64DA"/>
    <w:rsid w:val="00FF6B93"/>
    <w:rsid w:val="00FF7504"/>
    <w:rsid w:val="00FF7EBF"/>
    <w:rsid w:val="00FF7F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9068C2"/>
    <w:pPr>
      <w:jc w:val="both"/>
    </w:pPr>
    <w:rPr>
      <w:rFonts w:ascii="TimesDL" w:hAnsi="TimesDL"/>
      <w:sz w:val="22"/>
    </w:rPr>
  </w:style>
  <w:style w:type="paragraph" w:styleId="1">
    <w:name w:val="heading 1"/>
    <w:basedOn w:val="a1"/>
    <w:next w:val="a1"/>
    <w:link w:val="10"/>
    <w:qFormat/>
    <w:rsid w:val="00182010"/>
    <w:pPr>
      <w:spacing w:before="240" w:after="240" w:line="360" w:lineRule="auto"/>
      <w:jc w:val="center"/>
      <w:outlineLvl w:val="0"/>
    </w:pPr>
    <w:rPr>
      <w:rFonts w:ascii="Arial Narrow" w:hAnsi="Arial Narrow"/>
      <w:b/>
      <w:sz w:val="32"/>
      <w:szCs w:val="32"/>
      <w:lang w:val="x-none" w:eastAsia="x-none"/>
    </w:rPr>
  </w:style>
  <w:style w:type="paragraph" w:styleId="2">
    <w:name w:val="heading 2"/>
    <w:aliases w:val="Заголовок 2а,EIA H2,- 1.1,Section,H2,OG Heading 2"/>
    <w:basedOn w:val="1"/>
    <w:next w:val="a1"/>
    <w:link w:val="20"/>
    <w:qFormat/>
    <w:rsid w:val="00182010"/>
    <w:pPr>
      <w:ind w:firstLine="709"/>
      <w:jc w:val="left"/>
      <w:outlineLvl w:val="1"/>
    </w:pPr>
    <w:rPr>
      <w:sz w:val="28"/>
      <w:szCs w:val="28"/>
    </w:rPr>
  </w:style>
  <w:style w:type="paragraph" w:styleId="3">
    <w:name w:val="heading 3"/>
    <w:aliases w:val="Заголовок 3 Денис"/>
    <w:basedOn w:val="1"/>
    <w:next w:val="a1"/>
    <w:link w:val="30"/>
    <w:qFormat/>
    <w:rsid w:val="00472DDB"/>
    <w:pPr>
      <w:keepNext/>
      <w:spacing w:before="120" w:after="120"/>
      <w:ind w:firstLine="709"/>
      <w:jc w:val="left"/>
      <w:outlineLvl w:val="2"/>
    </w:pPr>
    <w:rPr>
      <w:i/>
      <w:sz w:val="28"/>
    </w:rPr>
  </w:style>
  <w:style w:type="paragraph" w:styleId="4">
    <w:name w:val="heading 4"/>
    <w:basedOn w:val="3"/>
    <w:next w:val="a1"/>
    <w:link w:val="40"/>
    <w:qFormat/>
    <w:rsid w:val="00214A22"/>
    <w:pPr>
      <w:outlineLvl w:val="3"/>
    </w:pPr>
    <w:rPr>
      <w:i w:val="0"/>
      <w:sz w:val="24"/>
      <w:szCs w:val="24"/>
    </w:rPr>
  </w:style>
  <w:style w:type="paragraph" w:styleId="5">
    <w:name w:val="heading 5"/>
    <w:basedOn w:val="a1"/>
    <w:next w:val="a1"/>
    <w:link w:val="50"/>
    <w:qFormat/>
    <w:rsid w:val="00695226"/>
    <w:pPr>
      <w:keepNext/>
      <w:numPr>
        <w:ilvl w:val="4"/>
        <w:numId w:val="3"/>
      </w:numPr>
      <w:spacing w:line="300" w:lineRule="auto"/>
      <w:outlineLvl w:val="4"/>
    </w:pPr>
    <w:rPr>
      <w:b/>
      <w:lang w:val="x-none" w:eastAsia="x-none"/>
    </w:rPr>
  </w:style>
  <w:style w:type="paragraph" w:styleId="6">
    <w:name w:val="heading 6"/>
    <w:basedOn w:val="a1"/>
    <w:next w:val="a1"/>
    <w:link w:val="60"/>
    <w:qFormat/>
    <w:rsid w:val="00695226"/>
    <w:pPr>
      <w:keepNext/>
      <w:numPr>
        <w:ilvl w:val="5"/>
        <w:numId w:val="3"/>
      </w:numPr>
      <w:spacing w:line="360" w:lineRule="auto"/>
      <w:ind w:right="140"/>
      <w:outlineLvl w:val="5"/>
    </w:pPr>
    <w:rPr>
      <w:b/>
      <w:lang w:val="x-none" w:eastAsia="x-none"/>
    </w:rPr>
  </w:style>
  <w:style w:type="paragraph" w:styleId="7">
    <w:name w:val="heading 7"/>
    <w:basedOn w:val="a1"/>
    <w:next w:val="a1"/>
    <w:link w:val="70"/>
    <w:qFormat/>
    <w:rsid w:val="00695226"/>
    <w:pPr>
      <w:keepNext/>
      <w:numPr>
        <w:ilvl w:val="6"/>
        <w:numId w:val="3"/>
      </w:numPr>
      <w:spacing w:line="360" w:lineRule="auto"/>
      <w:ind w:right="170"/>
      <w:outlineLvl w:val="6"/>
    </w:pPr>
    <w:rPr>
      <w:i/>
      <w:lang w:val="x-none" w:eastAsia="x-none"/>
    </w:rPr>
  </w:style>
  <w:style w:type="paragraph" w:styleId="8">
    <w:name w:val="heading 8"/>
    <w:basedOn w:val="a1"/>
    <w:next w:val="a1"/>
    <w:link w:val="80"/>
    <w:qFormat/>
    <w:rsid w:val="00695226"/>
    <w:pPr>
      <w:numPr>
        <w:ilvl w:val="7"/>
        <w:numId w:val="3"/>
      </w:numPr>
      <w:spacing w:before="240" w:after="60" w:line="360" w:lineRule="auto"/>
      <w:outlineLvl w:val="7"/>
    </w:pPr>
    <w:rPr>
      <w:rFonts w:ascii="Arial" w:hAnsi="Arial"/>
      <w:i/>
      <w:sz w:val="20"/>
      <w:lang w:val="x-none" w:eastAsia="x-none"/>
    </w:rPr>
  </w:style>
  <w:style w:type="paragraph" w:styleId="9">
    <w:name w:val="heading 9"/>
    <w:basedOn w:val="a1"/>
    <w:next w:val="a1"/>
    <w:link w:val="90"/>
    <w:qFormat/>
    <w:rsid w:val="00695226"/>
    <w:pPr>
      <w:numPr>
        <w:ilvl w:val="8"/>
        <w:numId w:val="3"/>
      </w:numPr>
      <w:spacing w:before="240" w:after="60" w:line="360" w:lineRule="auto"/>
      <w:outlineLvl w:val="8"/>
    </w:pPr>
    <w:rPr>
      <w:rFonts w:ascii="Arial" w:hAnsi="Arial"/>
      <w:b/>
      <w:i/>
      <w:sz w:val="18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rsid w:val="000819CF"/>
    <w:pPr>
      <w:tabs>
        <w:tab w:val="center" w:pos="4677"/>
        <w:tab w:val="right" w:pos="9355"/>
      </w:tabs>
    </w:pPr>
    <w:rPr>
      <w:lang w:val="x-none" w:eastAsia="x-none"/>
    </w:rPr>
  </w:style>
  <w:style w:type="paragraph" w:styleId="a7">
    <w:name w:val="footer"/>
    <w:basedOn w:val="a1"/>
    <w:link w:val="a8"/>
    <w:rsid w:val="000819CF"/>
    <w:pPr>
      <w:tabs>
        <w:tab w:val="center" w:pos="4677"/>
        <w:tab w:val="right" w:pos="9355"/>
      </w:tabs>
    </w:pPr>
    <w:rPr>
      <w:lang w:val="x-none" w:eastAsia="x-none"/>
    </w:rPr>
  </w:style>
  <w:style w:type="character" w:styleId="a9">
    <w:name w:val="annotation reference"/>
    <w:semiHidden/>
    <w:rsid w:val="000819CF"/>
    <w:rPr>
      <w:sz w:val="16"/>
      <w:szCs w:val="16"/>
    </w:rPr>
  </w:style>
  <w:style w:type="paragraph" w:styleId="aa">
    <w:name w:val="annotation text"/>
    <w:basedOn w:val="a1"/>
    <w:link w:val="ab"/>
    <w:semiHidden/>
    <w:rsid w:val="000819CF"/>
    <w:rPr>
      <w:sz w:val="20"/>
      <w:lang w:val="x-none" w:eastAsia="x-none"/>
    </w:rPr>
  </w:style>
  <w:style w:type="paragraph" w:styleId="ac">
    <w:name w:val="annotation subject"/>
    <w:basedOn w:val="aa"/>
    <w:next w:val="aa"/>
    <w:link w:val="ad"/>
    <w:semiHidden/>
    <w:rsid w:val="000819CF"/>
    <w:rPr>
      <w:b/>
      <w:bCs/>
    </w:rPr>
  </w:style>
  <w:style w:type="paragraph" w:styleId="ae">
    <w:name w:val="Balloon Text"/>
    <w:basedOn w:val="a1"/>
    <w:link w:val="af"/>
    <w:semiHidden/>
    <w:rsid w:val="000819CF"/>
    <w:rPr>
      <w:rFonts w:ascii="Tahoma" w:hAnsi="Tahoma"/>
      <w:sz w:val="16"/>
      <w:szCs w:val="16"/>
      <w:lang w:val="x-none" w:eastAsia="x-none"/>
    </w:rPr>
  </w:style>
  <w:style w:type="table" w:styleId="af0">
    <w:name w:val="Table Grid"/>
    <w:basedOn w:val="a3"/>
    <w:uiPriority w:val="59"/>
    <w:rsid w:val="000819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page number"/>
    <w:basedOn w:val="a2"/>
    <w:uiPriority w:val="99"/>
    <w:rsid w:val="00D45A0C"/>
  </w:style>
  <w:style w:type="paragraph" w:styleId="af2">
    <w:name w:val="Body Text"/>
    <w:aliases w:val="text,Body Text2"/>
    <w:basedOn w:val="a1"/>
    <w:link w:val="af3"/>
    <w:rsid w:val="00632A25"/>
    <w:pPr>
      <w:spacing w:line="240" w:lineRule="atLeast"/>
      <w:jc w:val="left"/>
    </w:pPr>
    <w:rPr>
      <w:sz w:val="20"/>
      <w:lang w:val="x-none" w:eastAsia="x-none"/>
    </w:rPr>
  </w:style>
  <w:style w:type="paragraph" w:styleId="af4">
    <w:name w:val="No Spacing"/>
    <w:link w:val="af5"/>
    <w:uiPriority w:val="1"/>
    <w:qFormat/>
    <w:rsid w:val="00695226"/>
    <w:rPr>
      <w:rFonts w:ascii="Calibri" w:hAnsi="Calibri"/>
      <w:sz w:val="22"/>
      <w:szCs w:val="22"/>
      <w:lang w:eastAsia="en-US"/>
    </w:rPr>
  </w:style>
  <w:style w:type="character" w:customStyle="1" w:styleId="af5">
    <w:name w:val="Без интервала Знак"/>
    <w:link w:val="af4"/>
    <w:uiPriority w:val="1"/>
    <w:rsid w:val="00695226"/>
    <w:rPr>
      <w:rFonts w:ascii="Calibri" w:hAnsi="Calibri"/>
      <w:sz w:val="22"/>
      <w:szCs w:val="22"/>
      <w:lang w:val="ru-RU" w:eastAsia="en-US" w:bidi="ar-SA"/>
    </w:rPr>
  </w:style>
  <w:style w:type="character" w:customStyle="1" w:styleId="30">
    <w:name w:val="Заголовок 3 Знак"/>
    <w:aliases w:val="Заголовок 3 Денис Знак"/>
    <w:link w:val="3"/>
    <w:rsid w:val="00472DDB"/>
    <w:rPr>
      <w:rFonts w:ascii="Arial Narrow" w:hAnsi="Arial Narrow"/>
      <w:b/>
      <w:i/>
      <w:sz w:val="28"/>
      <w:szCs w:val="32"/>
    </w:rPr>
  </w:style>
  <w:style w:type="character" w:customStyle="1" w:styleId="40">
    <w:name w:val="Заголовок 4 Знак"/>
    <w:link w:val="4"/>
    <w:rsid w:val="00214A22"/>
    <w:rPr>
      <w:rFonts w:ascii="Arial Narrow" w:hAnsi="Arial Narrow"/>
      <w:b/>
      <w:sz w:val="24"/>
      <w:szCs w:val="24"/>
    </w:rPr>
  </w:style>
  <w:style w:type="character" w:customStyle="1" w:styleId="50">
    <w:name w:val="Заголовок 5 Знак"/>
    <w:link w:val="5"/>
    <w:rsid w:val="00695226"/>
    <w:rPr>
      <w:rFonts w:ascii="TimesDL" w:hAnsi="TimesDL"/>
      <w:b/>
      <w:sz w:val="22"/>
    </w:rPr>
  </w:style>
  <w:style w:type="character" w:customStyle="1" w:styleId="60">
    <w:name w:val="Заголовок 6 Знак"/>
    <w:link w:val="6"/>
    <w:rsid w:val="00695226"/>
    <w:rPr>
      <w:rFonts w:ascii="TimesDL" w:hAnsi="TimesDL"/>
      <w:b/>
      <w:sz w:val="22"/>
    </w:rPr>
  </w:style>
  <w:style w:type="character" w:customStyle="1" w:styleId="70">
    <w:name w:val="Заголовок 7 Знак"/>
    <w:link w:val="7"/>
    <w:rsid w:val="00695226"/>
    <w:rPr>
      <w:rFonts w:ascii="TimesDL" w:hAnsi="TimesDL"/>
      <w:i/>
      <w:sz w:val="22"/>
    </w:rPr>
  </w:style>
  <w:style w:type="character" w:customStyle="1" w:styleId="80">
    <w:name w:val="Заголовок 8 Знак"/>
    <w:link w:val="8"/>
    <w:rsid w:val="00695226"/>
    <w:rPr>
      <w:rFonts w:ascii="Arial" w:hAnsi="Arial"/>
      <w:i/>
    </w:rPr>
  </w:style>
  <w:style w:type="character" w:customStyle="1" w:styleId="90">
    <w:name w:val="Заголовок 9 Знак"/>
    <w:link w:val="9"/>
    <w:rsid w:val="00695226"/>
    <w:rPr>
      <w:rFonts w:ascii="Arial" w:hAnsi="Arial"/>
      <w:b/>
      <w:i/>
      <w:sz w:val="18"/>
    </w:rPr>
  </w:style>
  <w:style w:type="paragraph" w:customStyle="1" w:styleId="af6">
    <w:name w:val="Öèòàòà"/>
    <w:basedOn w:val="af7"/>
    <w:rsid w:val="00695226"/>
  </w:style>
  <w:style w:type="paragraph" w:customStyle="1" w:styleId="af7">
    <w:name w:val="Îáû÷íûé"/>
    <w:rsid w:val="00695226"/>
    <w:pPr>
      <w:spacing w:line="348" w:lineRule="auto"/>
      <w:ind w:left="170" w:right="170" w:firstLine="681"/>
    </w:pPr>
    <w:rPr>
      <w:rFonts w:ascii="TimesDL" w:hAnsi="TimesDL"/>
      <w:sz w:val="22"/>
    </w:rPr>
  </w:style>
  <w:style w:type="paragraph" w:styleId="af8">
    <w:name w:val="Block Text"/>
    <w:basedOn w:val="a1"/>
    <w:rsid w:val="00695226"/>
    <w:pPr>
      <w:spacing w:line="360" w:lineRule="auto"/>
      <w:ind w:left="170" w:right="170" w:firstLine="851"/>
    </w:pPr>
  </w:style>
  <w:style w:type="paragraph" w:customStyle="1" w:styleId="Iniiaiieoaeno2">
    <w:name w:val="Iniiaiie oaeno 2"/>
    <w:basedOn w:val="Iauiue"/>
    <w:rsid w:val="00695226"/>
  </w:style>
  <w:style w:type="paragraph" w:customStyle="1" w:styleId="Iauiue">
    <w:name w:val="Iau?iue"/>
    <w:rsid w:val="00695226"/>
    <w:pPr>
      <w:jc w:val="both"/>
    </w:pPr>
    <w:rPr>
      <w:rFonts w:ascii="TimesDL" w:hAnsi="TimesDL"/>
      <w:sz w:val="22"/>
    </w:rPr>
  </w:style>
  <w:style w:type="paragraph" w:styleId="31">
    <w:name w:val="Body Text Indent 3"/>
    <w:basedOn w:val="a1"/>
    <w:link w:val="32"/>
    <w:rsid w:val="00695226"/>
    <w:pPr>
      <w:tabs>
        <w:tab w:val="left" w:pos="284"/>
      </w:tabs>
      <w:spacing w:line="360" w:lineRule="auto"/>
      <w:ind w:right="170" w:firstLine="993"/>
    </w:pPr>
    <w:rPr>
      <w:lang w:val="x-none" w:eastAsia="x-none"/>
    </w:rPr>
  </w:style>
  <w:style w:type="character" w:customStyle="1" w:styleId="32">
    <w:name w:val="Основной текст с отступом 3 Знак"/>
    <w:link w:val="31"/>
    <w:rsid w:val="00695226"/>
    <w:rPr>
      <w:rFonts w:ascii="TimesDL" w:hAnsi="TimesDL"/>
      <w:sz w:val="22"/>
    </w:rPr>
  </w:style>
  <w:style w:type="paragraph" w:styleId="af9">
    <w:name w:val="Body Text Indent"/>
    <w:aliases w:val="Основной текст с отступом Знак1"/>
    <w:basedOn w:val="a1"/>
    <w:link w:val="afa"/>
    <w:rsid w:val="00695226"/>
    <w:pPr>
      <w:spacing w:line="360" w:lineRule="auto"/>
      <w:ind w:firstLine="851"/>
    </w:pPr>
    <w:rPr>
      <w:lang w:val="x-none" w:eastAsia="x-none"/>
    </w:rPr>
  </w:style>
  <w:style w:type="character" w:customStyle="1" w:styleId="afa">
    <w:name w:val="Основной текст с отступом Знак"/>
    <w:aliases w:val="Основной текст с отступом Знак1 Знак"/>
    <w:link w:val="af9"/>
    <w:rsid w:val="00695226"/>
    <w:rPr>
      <w:rFonts w:ascii="TimesDL" w:hAnsi="TimesDL"/>
      <w:sz w:val="22"/>
    </w:rPr>
  </w:style>
  <w:style w:type="paragraph" w:styleId="afb">
    <w:name w:val="Document Map"/>
    <w:basedOn w:val="a1"/>
    <w:link w:val="afc"/>
    <w:rsid w:val="00695226"/>
    <w:pPr>
      <w:shd w:val="clear" w:color="auto" w:fill="000080"/>
    </w:pPr>
    <w:rPr>
      <w:rFonts w:ascii="Tahoma" w:hAnsi="Tahoma"/>
      <w:lang w:val="x-none" w:eastAsia="x-none"/>
    </w:rPr>
  </w:style>
  <w:style w:type="character" w:customStyle="1" w:styleId="afc">
    <w:name w:val="Схема документа Знак"/>
    <w:link w:val="afb"/>
    <w:rsid w:val="00695226"/>
    <w:rPr>
      <w:rFonts w:ascii="Tahoma" w:hAnsi="Tahoma" w:cs="Tahoma"/>
      <w:sz w:val="22"/>
      <w:shd w:val="clear" w:color="auto" w:fill="000080"/>
    </w:rPr>
  </w:style>
  <w:style w:type="character" w:styleId="afd">
    <w:name w:val="Hyperlink"/>
    <w:uiPriority w:val="99"/>
    <w:rsid w:val="00695226"/>
    <w:rPr>
      <w:color w:val="0000FF"/>
      <w:u w:val="single"/>
    </w:rPr>
  </w:style>
  <w:style w:type="paragraph" w:styleId="afe">
    <w:name w:val="Title"/>
    <w:basedOn w:val="a1"/>
    <w:link w:val="aff"/>
    <w:qFormat/>
    <w:rsid w:val="00695226"/>
    <w:pPr>
      <w:widowControl w:val="0"/>
      <w:adjustRightInd w:val="0"/>
      <w:spacing w:line="360" w:lineRule="atLeast"/>
      <w:jc w:val="center"/>
    </w:pPr>
    <w:rPr>
      <w:rFonts w:ascii="Arial" w:hAnsi="Arial"/>
      <w:b/>
      <w:lang w:val="x-none" w:eastAsia="x-none"/>
    </w:rPr>
  </w:style>
  <w:style w:type="character" w:customStyle="1" w:styleId="aff">
    <w:name w:val="Название Знак"/>
    <w:link w:val="afe"/>
    <w:rsid w:val="00695226"/>
    <w:rPr>
      <w:rFonts w:ascii="Arial" w:hAnsi="Arial"/>
      <w:b/>
      <w:sz w:val="22"/>
    </w:rPr>
  </w:style>
  <w:style w:type="paragraph" w:customStyle="1" w:styleId="11">
    <w:name w:val="Стиль1"/>
    <w:basedOn w:val="a1"/>
    <w:rsid w:val="00695226"/>
    <w:pPr>
      <w:ind w:left="720"/>
    </w:pPr>
    <w:rPr>
      <w:rFonts w:ascii="Times New Roman" w:hAnsi="Times New Roman"/>
      <w:sz w:val="24"/>
    </w:rPr>
  </w:style>
  <w:style w:type="paragraph" w:styleId="21">
    <w:name w:val="Body Text Indent 2"/>
    <w:basedOn w:val="a1"/>
    <w:link w:val="22"/>
    <w:rsid w:val="00695226"/>
    <w:pPr>
      <w:spacing w:after="120" w:line="480" w:lineRule="auto"/>
      <w:ind w:left="283"/>
    </w:pPr>
    <w:rPr>
      <w:lang w:val="x-none" w:eastAsia="x-none"/>
    </w:rPr>
  </w:style>
  <w:style w:type="character" w:customStyle="1" w:styleId="22">
    <w:name w:val="Основной текст с отступом 2 Знак"/>
    <w:link w:val="21"/>
    <w:rsid w:val="00695226"/>
    <w:rPr>
      <w:rFonts w:ascii="TimesDL" w:hAnsi="TimesDL"/>
      <w:sz w:val="22"/>
    </w:rPr>
  </w:style>
  <w:style w:type="paragraph" w:customStyle="1" w:styleId="ConsNonformat">
    <w:name w:val="ConsNonformat"/>
    <w:rsid w:val="00695226"/>
    <w:pPr>
      <w:widowControl w:val="0"/>
      <w:autoSpaceDE w:val="0"/>
      <w:autoSpaceDN w:val="0"/>
    </w:pPr>
    <w:rPr>
      <w:rFonts w:ascii="Courier New" w:hAnsi="Courier New" w:cs="Courier New"/>
    </w:rPr>
  </w:style>
  <w:style w:type="paragraph" w:styleId="23">
    <w:name w:val="Body Text 2"/>
    <w:basedOn w:val="a1"/>
    <w:link w:val="24"/>
    <w:rsid w:val="00695226"/>
    <w:pPr>
      <w:autoSpaceDE w:val="0"/>
      <w:autoSpaceDN w:val="0"/>
    </w:pPr>
    <w:rPr>
      <w:rFonts w:ascii="Times New Roman" w:hAnsi="Times New Roman"/>
      <w:sz w:val="18"/>
      <w:szCs w:val="18"/>
      <w:lang w:val="x-none" w:eastAsia="x-none"/>
    </w:rPr>
  </w:style>
  <w:style w:type="character" w:customStyle="1" w:styleId="24">
    <w:name w:val="Основной текст 2 Знак"/>
    <w:link w:val="23"/>
    <w:rsid w:val="00695226"/>
    <w:rPr>
      <w:sz w:val="18"/>
      <w:szCs w:val="18"/>
    </w:rPr>
  </w:style>
  <w:style w:type="paragraph" w:customStyle="1" w:styleId="ConsNormal">
    <w:name w:val="ConsNormal"/>
    <w:rsid w:val="00695226"/>
    <w:pPr>
      <w:widowControl w:val="0"/>
      <w:autoSpaceDE w:val="0"/>
      <w:autoSpaceDN w:val="0"/>
      <w:ind w:right="19772" w:firstLine="720"/>
    </w:pPr>
    <w:rPr>
      <w:rFonts w:ascii="Arial" w:hAnsi="Arial" w:cs="Arial"/>
      <w:sz w:val="22"/>
      <w:szCs w:val="22"/>
    </w:rPr>
  </w:style>
  <w:style w:type="paragraph" w:styleId="33">
    <w:name w:val="Body Text 3"/>
    <w:basedOn w:val="a1"/>
    <w:link w:val="34"/>
    <w:rsid w:val="00695226"/>
    <w:pPr>
      <w:autoSpaceDE w:val="0"/>
      <w:autoSpaceDN w:val="0"/>
      <w:jc w:val="left"/>
    </w:pPr>
    <w:rPr>
      <w:rFonts w:ascii="Arial" w:hAnsi="Arial"/>
      <w:sz w:val="18"/>
      <w:szCs w:val="18"/>
      <w:lang w:val="x-none" w:eastAsia="x-none"/>
    </w:rPr>
  </w:style>
  <w:style w:type="character" w:customStyle="1" w:styleId="34">
    <w:name w:val="Основной текст 3 Знак"/>
    <w:link w:val="33"/>
    <w:rsid w:val="00695226"/>
    <w:rPr>
      <w:rFonts w:ascii="Arial" w:hAnsi="Arial" w:cs="Arial"/>
      <w:sz w:val="18"/>
      <w:szCs w:val="18"/>
    </w:rPr>
  </w:style>
  <w:style w:type="paragraph" w:customStyle="1" w:styleId="12">
    <w:name w:val="таблица 1"/>
    <w:basedOn w:val="a1"/>
    <w:rsid w:val="00695226"/>
    <w:pPr>
      <w:jc w:val="left"/>
    </w:pPr>
    <w:rPr>
      <w:rFonts w:ascii="Times New Roman" w:hAnsi="Times New Roman"/>
      <w:sz w:val="24"/>
      <w:szCs w:val="24"/>
    </w:rPr>
  </w:style>
  <w:style w:type="paragraph" w:customStyle="1" w:styleId="1-">
    <w:name w:val="Список 1-ый"/>
    <w:basedOn w:val="a1"/>
    <w:rsid w:val="00695226"/>
    <w:pPr>
      <w:numPr>
        <w:numId w:val="4"/>
      </w:numPr>
      <w:spacing w:before="60" w:after="60"/>
      <w:jc w:val="left"/>
    </w:pPr>
    <w:rPr>
      <w:rFonts w:ascii="Times New Roman" w:eastAsia="SimSun" w:hAnsi="Times New Roman"/>
      <w:sz w:val="24"/>
    </w:rPr>
  </w:style>
  <w:style w:type="paragraph" w:customStyle="1" w:styleId="aff0">
    <w:name w:val="Абзац основной"/>
    <w:basedOn w:val="a1"/>
    <w:rsid w:val="00695226"/>
    <w:pPr>
      <w:spacing w:after="120" w:line="360" w:lineRule="auto"/>
      <w:ind w:firstLine="567"/>
    </w:pPr>
    <w:rPr>
      <w:rFonts w:ascii="Times New Roman" w:hAnsi="Times New Roman"/>
      <w:sz w:val="24"/>
    </w:rPr>
  </w:style>
  <w:style w:type="paragraph" w:customStyle="1" w:styleId="aff1">
    <w:name w:val="Основной абзац"/>
    <w:basedOn w:val="a1"/>
    <w:rsid w:val="00695226"/>
    <w:pPr>
      <w:spacing w:line="360" w:lineRule="auto"/>
      <w:ind w:firstLine="567"/>
    </w:pPr>
    <w:rPr>
      <w:rFonts w:ascii="Times New Roman" w:hAnsi="Times New Roman"/>
      <w:sz w:val="24"/>
    </w:rPr>
  </w:style>
  <w:style w:type="paragraph" w:customStyle="1" w:styleId="Iauiue1">
    <w:name w:val="Iau?iue1"/>
    <w:rsid w:val="00695226"/>
    <w:rPr>
      <w:sz w:val="22"/>
    </w:rPr>
  </w:style>
  <w:style w:type="paragraph" w:customStyle="1" w:styleId="aff2">
    <w:name w:val="Обычный текст с отступом"/>
    <w:basedOn w:val="a1"/>
    <w:rsid w:val="00695226"/>
    <w:pPr>
      <w:spacing w:line="360" w:lineRule="auto"/>
      <w:ind w:firstLine="567"/>
    </w:pPr>
    <w:rPr>
      <w:rFonts w:ascii="Times New Roman" w:eastAsia="SimSun" w:hAnsi="Times New Roman"/>
      <w:sz w:val="24"/>
    </w:rPr>
  </w:style>
  <w:style w:type="paragraph" w:customStyle="1" w:styleId="aff3">
    <w:name w:val="Обычный отступ.Нормальный отступ"/>
    <w:basedOn w:val="a1"/>
    <w:rsid w:val="00695226"/>
    <w:pPr>
      <w:spacing w:line="360" w:lineRule="auto"/>
      <w:ind w:firstLine="720"/>
    </w:pPr>
    <w:rPr>
      <w:rFonts w:ascii="Times New Roman" w:hAnsi="Times New Roman"/>
      <w:sz w:val="28"/>
    </w:rPr>
  </w:style>
  <w:style w:type="paragraph" w:styleId="aff4">
    <w:name w:val="Normal Indent"/>
    <w:aliases w:val="Нормальный отступ"/>
    <w:basedOn w:val="a1"/>
    <w:rsid w:val="00695226"/>
    <w:pPr>
      <w:spacing w:line="400" w:lineRule="atLeast"/>
      <w:ind w:firstLine="720"/>
    </w:pPr>
    <w:rPr>
      <w:rFonts w:ascii="Times New Roman" w:hAnsi="Times New Roman"/>
      <w:sz w:val="24"/>
      <w:szCs w:val="24"/>
    </w:rPr>
  </w:style>
  <w:style w:type="paragraph" w:customStyle="1" w:styleId="aff5">
    <w:name w:val="Текст ЗП"/>
    <w:basedOn w:val="a1"/>
    <w:rsid w:val="00695226"/>
    <w:pPr>
      <w:spacing w:before="120" w:after="120"/>
      <w:ind w:firstLine="709"/>
      <w:jc w:val="left"/>
    </w:pPr>
    <w:rPr>
      <w:rFonts w:ascii="Times New Roman" w:eastAsia="SimSun" w:hAnsi="Times New Roman"/>
      <w:sz w:val="24"/>
    </w:rPr>
  </w:style>
  <w:style w:type="paragraph" w:customStyle="1" w:styleId="13">
    <w:name w:val="Нижний колонтитул1"/>
    <w:basedOn w:val="a1"/>
    <w:rsid w:val="00695226"/>
    <w:pPr>
      <w:tabs>
        <w:tab w:val="center" w:pos="4153"/>
        <w:tab w:val="right" w:pos="8306"/>
      </w:tabs>
      <w:jc w:val="left"/>
    </w:pPr>
    <w:rPr>
      <w:rFonts w:ascii="Times New Roman" w:hAnsi="Times New Roman"/>
      <w:sz w:val="20"/>
    </w:rPr>
  </w:style>
  <w:style w:type="paragraph" w:customStyle="1" w:styleId="aff6">
    <w:name w:val="таблица"/>
    <w:basedOn w:val="a1"/>
    <w:rsid w:val="00695226"/>
    <w:pPr>
      <w:spacing w:line="360" w:lineRule="auto"/>
      <w:jc w:val="left"/>
    </w:pPr>
    <w:rPr>
      <w:rFonts w:ascii="Times New Roman" w:hAnsi="Times New Roman"/>
      <w:sz w:val="28"/>
    </w:rPr>
  </w:style>
  <w:style w:type="paragraph" w:customStyle="1" w:styleId="CM65">
    <w:name w:val="CM65"/>
    <w:basedOn w:val="a1"/>
    <w:next w:val="a1"/>
    <w:rsid w:val="00695226"/>
    <w:pPr>
      <w:widowControl w:val="0"/>
      <w:numPr>
        <w:numId w:val="1"/>
      </w:numPr>
      <w:autoSpaceDE w:val="0"/>
      <w:autoSpaceDN w:val="0"/>
      <w:adjustRightInd w:val="0"/>
      <w:spacing w:after="353"/>
      <w:ind w:left="0" w:firstLine="0"/>
      <w:jc w:val="left"/>
    </w:pPr>
    <w:rPr>
      <w:rFonts w:ascii="Times New Roman" w:hAnsi="Times New Roman"/>
      <w:sz w:val="24"/>
      <w:szCs w:val="24"/>
    </w:rPr>
  </w:style>
  <w:style w:type="paragraph" w:customStyle="1" w:styleId="-2">
    <w:name w:val="Пункт раздела - 2 ур Знак"/>
    <w:basedOn w:val="a1"/>
    <w:rsid w:val="00695226"/>
    <w:pPr>
      <w:numPr>
        <w:ilvl w:val="2"/>
        <w:numId w:val="2"/>
      </w:numPr>
      <w:spacing w:before="60" w:after="60"/>
      <w:ind w:left="284" w:right="170"/>
    </w:pPr>
    <w:rPr>
      <w:rFonts w:ascii="Times New Roman" w:hAnsi="Times New Roman"/>
      <w:sz w:val="28"/>
      <w:szCs w:val="28"/>
    </w:rPr>
  </w:style>
  <w:style w:type="paragraph" w:customStyle="1" w:styleId="-1">
    <w:name w:val="Раздел - 1 ур"/>
    <w:next w:val="-2"/>
    <w:rsid w:val="00695226"/>
    <w:pPr>
      <w:keepNext/>
      <w:pageBreakBefore/>
      <w:numPr>
        <w:ilvl w:val="1"/>
        <w:numId w:val="2"/>
      </w:numPr>
      <w:suppressAutoHyphens/>
      <w:spacing w:after="240"/>
      <w:ind w:right="170" w:firstLine="851"/>
    </w:pPr>
    <w:rPr>
      <w:rFonts w:ascii="Arial" w:hAnsi="Arial"/>
      <w:b/>
      <w:sz w:val="28"/>
      <w:szCs w:val="28"/>
    </w:rPr>
  </w:style>
  <w:style w:type="paragraph" w:customStyle="1" w:styleId="a">
    <w:name w:val="Распечатки Интеграла"/>
    <w:basedOn w:val="a1"/>
    <w:rsid w:val="00695226"/>
    <w:pPr>
      <w:widowControl w:val="0"/>
      <w:numPr>
        <w:numId w:val="2"/>
      </w:numPr>
      <w:ind w:left="0" w:firstLine="0"/>
      <w:jc w:val="left"/>
    </w:pPr>
    <w:rPr>
      <w:rFonts w:ascii="Courier New" w:hAnsi="Courier New"/>
      <w:snapToGrid w:val="0"/>
    </w:rPr>
  </w:style>
  <w:style w:type="character" w:customStyle="1" w:styleId="20">
    <w:name w:val="Заголовок 2 Знак"/>
    <w:aliases w:val="Заголовок 2а Знак,EIA H2 Знак,- 1.1 Знак,Section Знак,H2 Знак,OG Heading 2 Знак"/>
    <w:link w:val="2"/>
    <w:rsid w:val="00182010"/>
    <w:rPr>
      <w:rFonts w:ascii="Arial Narrow" w:hAnsi="Arial Narrow"/>
      <w:b/>
      <w:sz w:val="28"/>
      <w:szCs w:val="28"/>
    </w:rPr>
  </w:style>
  <w:style w:type="character" w:styleId="aff7">
    <w:name w:val="Emphasis"/>
    <w:qFormat/>
    <w:rsid w:val="0025529D"/>
  </w:style>
  <w:style w:type="character" w:customStyle="1" w:styleId="10">
    <w:name w:val="Заголовок 1 Знак"/>
    <w:link w:val="1"/>
    <w:rsid w:val="00182010"/>
    <w:rPr>
      <w:rFonts w:ascii="Arial Narrow" w:hAnsi="Arial Narrow"/>
      <w:b/>
      <w:sz w:val="32"/>
      <w:szCs w:val="32"/>
    </w:rPr>
  </w:style>
  <w:style w:type="character" w:customStyle="1" w:styleId="a6">
    <w:name w:val="Верхний колонтитул Знак"/>
    <w:link w:val="a5"/>
    <w:rsid w:val="0025529D"/>
    <w:rPr>
      <w:rFonts w:ascii="TimesDL" w:hAnsi="TimesDL"/>
      <w:sz w:val="22"/>
    </w:rPr>
  </w:style>
  <w:style w:type="character" w:customStyle="1" w:styleId="a8">
    <w:name w:val="Нижний колонтитул Знак"/>
    <w:link w:val="a7"/>
    <w:rsid w:val="0025529D"/>
    <w:rPr>
      <w:rFonts w:ascii="TimesDL" w:hAnsi="TimesDL"/>
      <w:sz w:val="22"/>
    </w:rPr>
  </w:style>
  <w:style w:type="character" w:customStyle="1" w:styleId="af3">
    <w:name w:val="Основной текст Знак"/>
    <w:aliases w:val="text Знак,Body Text2 Знак"/>
    <w:link w:val="af2"/>
    <w:rsid w:val="0025529D"/>
    <w:rPr>
      <w:rFonts w:ascii="TimesDL" w:hAnsi="TimesDL"/>
    </w:rPr>
  </w:style>
  <w:style w:type="character" w:styleId="aff8">
    <w:name w:val="FollowedHyperlink"/>
    <w:uiPriority w:val="99"/>
    <w:unhideWhenUsed/>
    <w:rsid w:val="0025529D"/>
    <w:rPr>
      <w:color w:val="800080"/>
      <w:u w:val="single"/>
    </w:rPr>
  </w:style>
  <w:style w:type="paragraph" w:styleId="51">
    <w:name w:val="toc 5"/>
    <w:basedOn w:val="a1"/>
    <w:next w:val="a1"/>
    <w:autoRedefine/>
    <w:rsid w:val="00214A22"/>
    <w:pPr>
      <w:ind w:left="880"/>
      <w:jc w:val="left"/>
    </w:pPr>
    <w:rPr>
      <w:rFonts w:ascii="Calibri" w:hAnsi="Calibri" w:cs="Calibri"/>
      <w:sz w:val="18"/>
      <w:szCs w:val="18"/>
    </w:rPr>
  </w:style>
  <w:style w:type="paragraph" w:styleId="14">
    <w:name w:val="toc 1"/>
    <w:basedOn w:val="1"/>
    <w:next w:val="a1"/>
    <w:autoRedefine/>
    <w:uiPriority w:val="39"/>
    <w:rsid w:val="00E70F32"/>
    <w:pPr>
      <w:tabs>
        <w:tab w:val="right" w:leader="dot" w:pos="9968"/>
      </w:tabs>
      <w:spacing w:before="120" w:after="120" w:line="240" w:lineRule="auto"/>
      <w:jc w:val="left"/>
      <w:outlineLvl w:val="9"/>
    </w:pPr>
    <w:rPr>
      <w:rFonts w:ascii="ISOCPEUR" w:hAnsi="ISOCPEUR" w:cs="Calibri"/>
      <w:bCs/>
      <w:caps/>
      <w:noProof/>
      <w:sz w:val="22"/>
      <w:szCs w:val="20"/>
    </w:rPr>
  </w:style>
  <w:style w:type="paragraph" w:styleId="25">
    <w:name w:val="toc 2"/>
    <w:basedOn w:val="2"/>
    <w:next w:val="a1"/>
    <w:autoRedefine/>
    <w:uiPriority w:val="39"/>
    <w:rsid w:val="003F37AF"/>
    <w:pPr>
      <w:spacing w:before="0" w:after="0" w:line="240" w:lineRule="auto"/>
      <w:ind w:left="220" w:firstLine="0"/>
      <w:outlineLvl w:val="9"/>
    </w:pPr>
    <w:rPr>
      <w:rFonts w:ascii="Calibri" w:hAnsi="Calibri" w:cs="Calibri"/>
      <w:b w:val="0"/>
      <w:smallCaps/>
      <w:sz w:val="20"/>
      <w:szCs w:val="20"/>
    </w:rPr>
  </w:style>
  <w:style w:type="paragraph" w:styleId="35">
    <w:name w:val="toc 3"/>
    <w:basedOn w:val="3"/>
    <w:next w:val="a1"/>
    <w:autoRedefine/>
    <w:uiPriority w:val="39"/>
    <w:rsid w:val="004B01A8"/>
    <w:pPr>
      <w:keepNext w:val="0"/>
      <w:tabs>
        <w:tab w:val="right" w:leader="dot" w:pos="9968"/>
      </w:tabs>
      <w:spacing w:before="0" w:after="0" w:line="240" w:lineRule="auto"/>
      <w:ind w:left="41" w:firstLine="0"/>
      <w:outlineLvl w:val="9"/>
    </w:pPr>
    <w:rPr>
      <w:rFonts w:ascii="ISOCPEUR" w:hAnsi="ISOCPEUR" w:cs="Calibri"/>
      <w:b w:val="0"/>
      <w:iCs/>
      <w:noProof/>
      <w:color w:val="000000"/>
      <w:sz w:val="22"/>
      <w:szCs w:val="20"/>
    </w:rPr>
  </w:style>
  <w:style w:type="paragraph" w:styleId="41">
    <w:name w:val="toc 4"/>
    <w:basedOn w:val="4"/>
    <w:next w:val="a1"/>
    <w:autoRedefine/>
    <w:uiPriority w:val="39"/>
    <w:rsid w:val="00B0503C"/>
    <w:pPr>
      <w:keepNext w:val="0"/>
      <w:spacing w:before="0" w:after="0" w:line="240" w:lineRule="auto"/>
      <w:ind w:left="660" w:firstLine="0"/>
      <w:outlineLvl w:val="9"/>
    </w:pPr>
    <w:rPr>
      <w:rFonts w:ascii="Calibri" w:hAnsi="Calibri" w:cs="Calibri"/>
      <w:b w:val="0"/>
      <w:sz w:val="18"/>
      <w:szCs w:val="18"/>
    </w:rPr>
  </w:style>
  <w:style w:type="paragraph" w:styleId="61">
    <w:name w:val="toc 6"/>
    <w:basedOn w:val="a1"/>
    <w:next w:val="a1"/>
    <w:autoRedefine/>
    <w:rsid w:val="00214A22"/>
    <w:pPr>
      <w:ind w:left="1100"/>
      <w:jc w:val="left"/>
    </w:pPr>
    <w:rPr>
      <w:rFonts w:ascii="Calibri" w:hAnsi="Calibri" w:cs="Calibri"/>
      <w:sz w:val="18"/>
      <w:szCs w:val="18"/>
    </w:rPr>
  </w:style>
  <w:style w:type="paragraph" w:styleId="71">
    <w:name w:val="toc 7"/>
    <w:basedOn w:val="a1"/>
    <w:next w:val="a1"/>
    <w:autoRedefine/>
    <w:rsid w:val="00214A22"/>
    <w:pPr>
      <w:ind w:left="1320"/>
      <w:jc w:val="left"/>
    </w:pPr>
    <w:rPr>
      <w:rFonts w:ascii="Calibri" w:hAnsi="Calibri" w:cs="Calibri"/>
      <w:sz w:val="18"/>
      <w:szCs w:val="18"/>
    </w:rPr>
  </w:style>
  <w:style w:type="paragraph" w:styleId="81">
    <w:name w:val="toc 8"/>
    <w:basedOn w:val="a1"/>
    <w:next w:val="a1"/>
    <w:autoRedefine/>
    <w:rsid w:val="00214A22"/>
    <w:pPr>
      <w:ind w:left="1540"/>
      <w:jc w:val="left"/>
    </w:pPr>
    <w:rPr>
      <w:rFonts w:ascii="Calibri" w:hAnsi="Calibri" w:cs="Calibri"/>
      <w:sz w:val="18"/>
      <w:szCs w:val="18"/>
    </w:rPr>
  </w:style>
  <w:style w:type="paragraph" w:styleId="91">
    <w:name w:val="toc 9"/>
    <w:basedOn w:val="a1"/>
    <w:next w:val="a1"/>
    <w:autoRedefine/>
    <w:rsid w:val="00214A22"/>
    <w:pPr>
      <w:ind w:left="1760"/>
      <w:jc w:val="left"/>
    </w:pPr>
    <w:rPr>
      <w:rFonts w:ascii="Calibri" w:hAnsi="Calibri" w:cs="Calibri"/>
      <w:sz w:val="18"/>
      <w:szCs w:val="18"/>
    </w:rPr>
  </w:style>
  <w:style w:type="paragraph" w:customStyle="1" w:styleId="DefaultParagraphFontParaCharCharCharCharCharCharCharChar1">
    <w:name w:val="Default Paragraph Font Para Char Char Char Знак Знак Char Char Char Char Char1"/>
    <w:basedOn w:val="a1"/>
    <w:rsid w:val="000F35D2"/>
    <w:pPr>
      <w:spacing w:after="160" w:line="240" w:lineRule="exact"/>
      <w:jc w:val="left"/>
    </w:pPr>
    <w:rPr>
      <w:rFonts w:ascii="Verdana" w:hAnsi="Verdana" w:cs="Verdana"/>
      <w:sz w:val="20"/>
      <w:lang w:val="en-US" w:eastAsia="en-US"/>
    </w:rPr>
  </w:style>
  <w:style w:type="paragraph" w:styleId="aff9">
    <w:name w:val="List Paragraph"/>
    <w:basedOn w:val="a1"/>
    <w:uiPriority w:val="34"/>
    <w:qFormat/>
    <w:rsid w:val="00D67173"/>
    <w:pPr>
      <w:ind w:left="720"/>
      <w:contextualSpacing/>
      <w:jc w:val="left"/>
    </w:pPr>
    <w:rPr>
      <w:rFonts w:ascii="Calibri" w:eastAsia="Calibri" w:hAnsi="Calibri"/>
      <w:szCs w:val="22"/>
    </w:rPr>
  </w:style>
  <w:style w:type="paragraph" w:styleId="affa">
    <w:name w:val="TOC Heading"/>
    <w:basedOn w:val="1"/>
    <w:next w:val="a1"/>
    <w:uiPriority w:val="39"/>
    <w:unhideWhenUsed/>
    <w:qFormat/>
    <w:rsid w:val="009B73CC"/>
    <w:pPr>
      <w:keepNext/>
      <w:keepLines/>
      <w:spacing w:before="480" w:after="0" w:line="276" w:lineRule="auto"/>
      <w:jc w:val="left"/>
      <w:outlineLvl w:val="9"/>
    </w:pPr>
    <w:rPr>
      <w:rFonts w:ascii="Cambria" w:hAnsi="Cambria"/>
      <w:bCs/>
      <w:color w:val="365F91"/>
      <w:sz w:val="28"/>
      <w:szCs w:val="28"/>
    </w:rPr>
  </w:style>
  <w:style w:type="paragraph" w:customStyle="1" w:styleId="ConsPlusNormal">
    <w:name w:val="ConsPlusNormal"/>
    <w:rsid w:val="00D24E2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FontStyle39">
    <w:name w:val="Font Style39"/>
    <w:uiPriority w:val="99"/>
    <w:rsid w:val="005E59A5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">
    <w:name w:val="Style2"/>
    <w:basedOn w:val="a1"/>
    <w:uiPriority w:val="99"/>
    <w:rsid w:val="005E59A5"/>
    <w:pPr>
      <w:widowControl w:val="0"/>
      <w:autoSpaceDE w:val="0"/>
      <w:autoSpaceDN w:val="0"/>
      <w:adjustRightInd w:val="0"/>
      <w:spacing w:line="482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3">
    <w:name w:val="Style3"/>
    <w:basedOn w:val="a1"/>
    <w:uiPriority w:val="99"/>
    <w:rsid w:val="005E59A5"/>
    <w:pPr>
      <w:widowControl w:val="0"/>
      <w:autoSpaceDE w:val="0"/>
      <w:autoSpaceDN w:val="0"/>
      <w:adjustRightInd w:val="0"/>
      <w:spacing w:line="483" w:lineRule="exact"/>
      <w:ind w:firstLine="281"/>
      <w:jc w:val="left"/>
    </w:pPr>
    <w:rPr>
      <w:rFonts w:ascii="Times New Roman" w:hAnsi="Times New Roman"/>
      <w:sz w:val="24"/>
      <w:szCs w:val="24"/>
    </w:rPr>
  </w:style>
  <w:style w:type="paragraph" w:customStyle="1" w:styleId="Style4">
    <w:name w:val="Style4"/>
    <w:basedOn w:val="a1"/>
    <w:uiPriority w:val="99"/>
    <w:rsid w:val="005E59A5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customStyle="1" w:styleId="Style5">
    <w:name w:val="Style5"/>
    <w:basedOn w:val="a1"/>
    <w:uiPriority w:val="99"/>
    <w:rsid w:val="005E59A5"/>
    <w:pPr>
      <w:widowControl w:val="0"/>
      <w:autoSpaceDE w:val="0"/>
      <w:autoSpaceDN w:val="0"/>
      <w:adjustRightInd w:val="0"/>
      <w:spacing w:line="487" w:lineRule="exact"/>
    </w:pPr>
    <w:rPr>
      <w:rFonts w:ascii="Times New Roman" w:hAnsi="Times New Roman"/>
      <w:sz w:val="24"/>
      <w:szCs w:val="24"/>
    </w:rPr>
  </w:style>
  <w:style w:type="character" w:customStyle="1" w:styleId="FontStyle38">
    <w:name w:val="Font Style38"/>
    <w:uiPriority w:val="99"/>
    <w:rsid w:val="005E59A5"/>
    <w:rPr>
      <w:rFonts w:ascii="Times New Roman" w:hAnsi="Times New Roman" w:cs="Times New Roman"/>
      <w:sz w:val="26"/>
      <w:szCs w:val="26"/>
    </w:rPr>
  </w:style>
  <w:style w:type="paragraph" w:customStyle="1" w:styleId="Style10">
    <w:name w:val="Style10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character" w:customStyle="1" w:styleId="FontStyle41">
    <w:name w:val="Font Style41"/>
    <w:uiPriority w:val="99"/>
    <w:rsid w:val="005A440F"/>
    <w:rPr>
      <w:rFonts w:ascii="Times New Roman" w:hAnsi="Times New Roman" w:cs="Times New Roman"/>
      <w:b/>
      <w:bCs/>
      <w:w w:val="70"/>
      <w:sz w:val="60"/>
      <w:szCs w:val="60"/>
    </w:rPr>
  </w:style>
  <w:style w:type="paragraph" w:customStyle="1" w:styleId="Style11">
    <w:name w:val="Style11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12">
    <w:name w:val="Style12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13">
    <w:name w:val="Style13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14">
    <w:name w:val="Style14"/>
    <w:basedOn w:val="a1"/>
    <w:uiPriority w:val="99"/>
    <w:rsid w:val="005A440F"/>
    <w:pPr>
      <w:widowControl w:val="0"/>
      <w:autoSpaceDE w:val="0"/>
      <w:autoSpaceDN w:val="0"/>
      <w:adjustRightInd w:val="0"/>
      <w:spacing w:line="254" w:lineRule="exact"/>
      <w:jc w:val="left"/>
    </w:pPr>
    <w:rPr>
      <w:rFonts w:ascii="Times New Roman" w:hAnsi="Times New Roman"/>
      <w:sz w:val="24"/>
      <w:szCs w:val="24"/>
    </w:rPr>
  </w:style>
  <w:style w:type="character" w:customStyle="1" w:styleId="FontStyle45">
    <w:name w:val="Font Style45"/>
    <w:uiPriority w:val="99"/>
    <w:rsid w:val="005A440F"/>
    <w:rPr>
      <w:rFonts w:ascii="Times New Roman" w:hAnsi="Times New Roman" w:cs="Times New Roman"/>
      <w:b/>
      <w:bCs/>
      <w:smallCaps/>
      <w:sz w:val="18"/>
      <w:szCs w:val="18"/>
    </w:rPr>
  </w:style>
  <w:style w:type="character" w:customStyle="1" w:styleId="FontStyle55">
    <w:name w:val="Font Style55"/>
    <w:uiPriority w:val="99"/>
    <w:rsid w:val="005A440F"/>
    <w:rPr>
      <w:rFonts w:ascii="Times New Roman" w:hAnsi="Times New Roman" w:cs="Times New Roman"/>
      <w:sz w:val="36"/>
      <w:szCs w:val="36"/>
    </w:rPr>
  </w:style>
  <w:style w:type="character" w:customStyle="1" w:styleId="FontStyle42">
    <w:name w:val="Font Style42"/>
    <w:uiPriority w:val="99"/>
    <w:rsid w:val="00521135"/>
    <w:rPr>
      <w:rFonts w:ascii="Times New Roman" w:hAnsi="Times New Roman" w:cs="Times New Roman"/>
      <w:b/>
      <w:bCs/>
      <w:sz w:val="30"/>
      <w:szCs w:val="30"/>
    </w:rPr>
  </w:style>
  <w:style w:type="paragraph" w:customStyle="1" w:styleId="Style16">
    <w:name w:val="Style16"/>
    <w:basedOn w:val="a1"/>
    <w:uiPriority w:val="99"/>
    <w:rsid w:val="00521135"/>
    <w:pPr>
      <w:widowControl w:val="0"/>
      <w:autoSpaceDE w:val="0"/>
      <w:autoSpaceDN w:val="0"/>
      <w:adjustRightInd w:val="0"/>
      <w:spacing w:line="319" w:lineRule="exact"/>
    </w:pPr>
    <w:rPr>
      <w:rFonts w:ascii="Times New Roman" w:hAnsi="Times New Roman"/>
      <w:sz w:val="24"/>
      <w:szCs w:val="24"/>
    </w:rPr>
  </w:style>
  <w:style w:type="paragraph" w:customStyle="1" w:styleId="Style17">
    <w:name w:val="Style17"/>
    <w:basedOn w:val="a1"/>
    <w:uiPriority w:val="99"/>
    <w:rsid w:val="00521135"/>
    <w:pPr>
      <w:widowControl w:val="0"/>
      <w:autoSpaceDE w:val="0"/>
      <w:autoSpaceDN w:val="0"/>
      <w:adjustRightInd w:val="0"/>
      <w:spacing w:line="91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18">
    <w:name w:val="Style18"/>
    <w:basedOn w:val="a1"/>
    <w:uiPriority w:val="99"/>
    <w:rsid w:val="00521135"/>
    <w:pPr>
      <w:widowControl w:val="0"/>
      <w:autoSpaceDE w:val="0"/>
      <w:autoSpaceDN w:val="0"/>
      <w:adjustRightInd w:val="0"/>
      <w:spacing w:line="641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19">
    <w:name w:val="Style19"/>
    <w:basedOn w:val="a1"/>
    <w:uiPriority w:val="99"/>
    <w:rsid w:val="00521135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character" w:customStyle="1" w:styleId="FontStyle43">
    <w:name w:val="Font Style43"/>
    <w:uiPriority w:val="99"/>
    <w:rsid w:val="00521135"/>
    <w:rPr>
      <w:rFonts w:ascii="Times New Roman" w:hAnsi="Times New Roman" w:cs="Times New Roman"/>
      <w:spacing w:val="30"/>
      <w:sz w:val="14"/>
      <w:szCs w:val="14"/>
    </w:rPr>
  </w:style>
  <w:style w:type="character" w:customStyle="1" w:styleId="FontStyle44">
    <w:name w:val="Font Style44"/>
    <w:uiPriority w:val="99"/>
    <w:rsid w:val="00521135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53">
    <w:name w:val="Font Style53"/>
    <w:uiPriority w:val="99"/>
    <w:rsid w:val="00521135"/>
    <w:rPr>
      <w:rFonts w:ascii="Times New Roman" w:hAnsi="Times New Roman" w:cs="Times New Roman"/>
      <w:sz w:val="22"/>
      <w:szCs w:val="22"/>
    </w:rPr>
  </w:style>
  <w:style w:type="paragraph" w:customStyle="1" w:styleId="Style21">
    <w:name w:val="Style21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22">
    <w:name w:val="Style22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23">
    <w:name w:val="Style23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24">
    <w:name w:val="Style24"/>
    <w:basedOn w:val="a1"/>
    <w:uiPriority w:val="99"/>
    <w:rsid w:val="009C27BA"/>
    <w:pPr>
      <w:widowControl w:val="0"/>
      <w:autoSpaceDE w:val="0"/>
      <w:autoSpaceDN w:val="0"/>
      <w:adjustRightInd w:val="0"/>
      <w:spacing w:line="274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25">
    <w:name w:val="Style25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character" w:customStyle="1" w:styleId="FontStyle46">
    <w:name w:val="Font Style46"/>
    <w:uiPriority w:val="99"/>
    <w:rsid w:val="009C27BA"/>
    <w:rPr>
      <w:rFonts w:ascii="Times New Roman" w:hAnsi="Times New Roman" w:cs="Times New Roman"/>
      <w:sz w:val="18"/>
      <w:szCs w:val="18"/>
    </w:rPr>
  </w:style>
  <w:style w:type="character" w:customStyle="1" w:styleId="FontStyle50">
    <w:name w:val="Font Style50"/>
    <w:uiPriority w:val="99"/>
    <w:rsid w:val="009C27BA"/>
    <w:rPr>
      <w:rFonts w:ascii="Times New Roman" w:hAnsi="Times New Roman" w:cs="Times New Roman"/>
      <w:sz w:val="30"/>
      <w:szCs w:val="30"/>
    </w:rPr>
  </w:style>
  <w:style w:type="character" w:customStyle="1" w:styleId="26">
    <w:name w:val="Основной текст (2)_"/>
    <w:link w:val="210"/>
    <w:uiPriority w:val="99"/>
    <w:rsid w:val="00D50E3B"/>
    <w:rPr>
      <w:rFonts w:ascii="Segoe UI" w:hAnsi="Segoe UI" w:cs="Segoe UI"/>
      <w:spacing w:val="-10"/>
      <w:shd w:val="clear" w:color="auto" w:fill="FFFFFF"/>
    </w:rPr>
  </w:style>
  <w:style w:type="paragraph" w:customStyle="1" w:styleId="210">
    <w:name w:val="Основной текст (2)1"/>
    <w:basedOn w:val="a1"/>
    <w:link w:val="26"/>
    <w:uiPriority w:val="99"/>
    <w:rsid w:val="00D50E3B"/>
    <w:pPr>
      <w:widowControl w:val="0"/>
      <w:shd w:val="clear" w:color="auto" w:fill="FFFFFF"/>
      <w:spacing w:line="240" w:lineRule="atLeast"/>
      <w:ind w:hanging="800"/>
      <w:jc w:val="left"/>
    </w:pPr>
    <w:rPr>
      <w:rFonts w:ascii="Segoe UI" w:hAnsi="Segoe UI"/>
      <w:spacing w:val="-10"/>
      <w:sz w:val="20"/>
      <w:lang w:val="x-none" w:eastAsia="x-none"/>
    </w:rPr>
  </w:style>
  <w:style w:type="paragraph" w:customStyle="1" w:styleId="Heading">
    <w:name w:val="Heading"/>
    <w:uiPriority w:val="99"/>
    <w:rsid w:val="00D37EDC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character" w:customStyle="1" w:styleId="ab">
    <w:name w:val="Текст примечания Знак"/>
    <w:link w:val="aa"/>
    <w:semiHidden/>
    <w:rsid w:val="00D37EDC"/>
    <w:rPr>
      <w:rFonts w:ascii="TimesDL" w:hAnsi="TimesDL"/>
    </w:rPr>
  </w:style>
  <w:style w:type="character" w:customStyle="1" w:styleId="ad">
    <w:name w:val="Тема примечания Знак"/>
    <w:link w:val="ac"/>
    <w:semiHidden/>
    <w:rsid w:val="00D37EDC"/>
    <w:rPr>
      <w:rFonts w:ascii="TimesDL" w:hAnsi="TimesDL"/>
      <w:b/>
      <w:bCs/>
    </w:rPr>
  </w:style>
  <w:style w:type="character" w:customStyle="1" w:styleId="af">
    <w:name w:val="Текст выноски Знак"/>
    <w:link w:val="ae"/>
    <w:semiHidden/>
    <w:rsid w:val="00D37EDC"/>
    <w:rPr>
      <w:rFonts w:ascii="Tahoma" w:hAnsi="Tahoma" w:cs="Tahoma"/>
      <w:sz w:val="16"/>
      <w:szCs w:val="16"/>
    </w:rPr>
  </w:style>
  <w:style w:type="paragraph" w:styleId="affb">
    <w:name w:val="Normal (Web)"/>
    <w:basedOn w:val="a1"/>
    <w:uiPriority w:val="99"/>
    <w:unhideWhenUsed/>
    <w:rsid w:val="00D37EDC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82">
    <w:name w:val="Основной текст (8)_"/>
    <w:link w:val="83"/>
    <w:uiPriority w:val="99"/>
    <w:rsid w:val="00D37EDC"/>
    <w:rPr>
      <w:rFonts w:ascii="Segoe UI" w:hAnsi="Segoe UI" w:cs="Segoe UI"/>
      <w:b/>
      <w:bCs/>
      <w:sz w:val="24"/>
      <w:szCs w:val="24"/>
      <w:shd w:val="clear" w:color="auto" w:fill="FFFFFF"/>
    </w:rPr>
  </w:style>
  <w:style w:type="paragraph" w:customStyle="1" w:styleId="83">
    <w:name w:val="Основной текст (8)"/>
    <w:basedOn w:val="a1"/>
    <w:link w:val="82"/>
    <w:uiPriority w:val="99"/>
    <w:rsid w:val="00D37EDC"/>
    <w:pPr>
      <w:widowControl w:val="0"/>
      <w:shd w:val="clear" w:color="auto" w:fill="FFFFFF"/>
      <w:spacing w:before="2340" w:line="403" w:lineRule="exact"/>
      <w:jc w:val="center"/>
    </w:pPr>
    <w:rPr>
      <w:rFonts w:ascii="Segoe UI" w:hAnsi="Segoe UI"/>
      <w:b/>
      <w:bCs/>
      <w:sz w:val="24"/>
      <w:szCs w:val="24"/>
      <w:lang w:val="x-none" w:eastAsia="x-none"/>
    </w:rPr>
  </w:style>
  <w:style w:type="paragraph" w:customStyle="1" w:styleId="15">
    <w:name w:val="Абзац списка1"/>
    <w:basedOn w:val="a1"/>
    <w:rsid w:val="00AE2AB8"/>
    <w:pPr>
      <w:ind w:left="720"/>
      <w:contextualSpacing/>
      <w:jc w:val="left"/>
    </w:pPr>
    <w:rPr>
      <w:rFonts w:ascii="Times New Roman" w:hAnsi="Times New Roman"/>
      <w:sz w:val="24"/>
      <w:szCs w:val="24"/>
    </w:rPr>
  </w:style>
  <w:style w:type="paragraph" w:customStyle="1" w:styleId="affc">
    <w:name w:val="Содержимое таблицы"/>
    <w:basedOn w:val="a1"/>
    <w:rsid w:val="0060508B"/>
    <w:pPr>
      <w:suppressLineNumbers/>
      <w:suppressAutoHyphens/>
    </w:pPr>
    <w:rPr>
      <w:rFonts w:ascii="Times New Roman" w:hAnsi="Times New Roman"/>
      <w:sz w:val="20"/>
      <w:lang w:eastAsia="ar-SA"/>
    </w:rPr>
  </w:style>
  <w:style w:type="paragraph" w:customStyle="1" w:styleId="a0">
    <w:name w:val="Список ЕНЭС"/>
    <w:basedOn w:val="a1"/>
    <w:qFormat/>
    <w:rsid w:val="00803FF1"/>
    <w:pPr>
      <w:numPr>
        <w:numId w:val="48"/>
      </w:numPr>
      <w:tabs>
        <w:tab w:val="left" w:pos="0"/>
      </w:tabs>
    </w:pPr>
    <w:rPr>
      <w:rFonts w:ascii="Times New Roman" w:eastAsia="Calibri" w:hAnsi="Times New Roman"/>
      <w:sz w:val="24"/>
      <w:szCs w:val="24"/>
      <w:lang w:eastAsia="en-US"/>
    </w:rPr>
  </w:style>
  <w:style w:type="paragraph" w:customStyle="1" w:styleId="affd">
    <w:name w:val="Записка курсив"/>
    <w:basedOn w:val="a1"/>
    <w:qFormat/>
    <w:rsid w:val="00803FF1"/>
    <w:pPr>
      <w:spacing w:before="60" w:after="60"/>
      <w:ind w:firstLine="709"/>
      <w:jc w:val="left"/>
    </w:pPr>
    <w:rPr>
      <w:rFonts w:ascii="Times New Roman" w:eastAsia="Calibri" w:hAnsi="Times New Roman"/>
      <w:i/>
      <w:sz w:val="24"/>
      <w:szCs w:val="36"/>
      <w:u w:val="single"/>
      <w:lang w:eastAsia="en-US"/>
    </w:rPr>
  </w:style>
  <w:style w:type="paragraph" w:customStyle="1" w:styleId="Default">
    <w:name w:val="Default"/>
    <w:rsid w:val="00F00B1A"/>
    <w:pPr>
      <w:autoSpaceDE w:val="0"/>
      <w:autoSpaceDN w:val="0"/>
      <w:adjustRightInd w:val="0"/>
    </w:pPr>
    <w:rPr>
      <w:rFonts w:ascii="ISOCPEUR" w:hAnsi="ISOCPEUR" w:cs="ISOCPEUR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toc 2" w:uiPriority="39"/>
    <w:lsdException w:name="toc 3" w:uiPriority="39"/>
    <w:lsdException w:name="toc 4" w:uiPriority="39"/>
    <w:lsdException w:name="caption" w:semiHidden="1" w:unhideWhenUsed="1" w:qFormat="1"/>
    <w:lsdException w:name="page number" w:uiPriority="99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Normal (Web)" w:uiPriority="99"/>
    <w:lsdException w:name="No Lis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1">
    <w:name w:val="Normal"/>
    <w:qFormat/>
    <w:rsid w:val="009068C2"/>
    <w:pPr>
      <w:jc w:val="both"/>
    </w:pPr>
    <w:rPr>
      <w:rFonts w:ascii="TimesDL" w:hAnsi="TimesDL"/>
      <w:sz w:val="22"/>
    </w:rPr>
  </w:style>
  <w:style w:type="paragraph" w:styleId="1">
    <w:name w:val="heading 1"/>
    <w:basedOn w:val="a1"/>
    <w:next w:val="a1"/>
    <w:link w:val="10"/>
    <w:qFormat/>
    <w:rsid w:val="00182010"/>
    <w:pPr>
      <w:spacing w:before="240" w:after="240" w:line="360" w:lineRule="auto"/>
      <w:jc w:val="center"/>
      <w:outlineLvl w:val="0"/>
    </w:pPr>
    <w:rPr>
      <w:rFonts w:ascii="Arial Narrow" w:hAnsi="Arial Narrow"/>
      <w:b/>
      <w:sz w:val="32"/>
      <w:szCs w:val="32"/>
      <w:lang w:val="x-none" w:eastAsia="x-none"/>
    </w:rPr>
  </w:style>
  <w:style w:type="paragraph" w:styleId="2">
    <w:name w:val="heading 2"/>
    <w:aliases w:val="Заголовок 2а,EIA H2,- 1.1,Section,H2,OG Heading 2"/>
    <w:basedOn w:val="1"/>
    <w:next w:val="a1"/>
    <w:link w:val="20"/>
    <w:qFormat/>
    <w:rsid w:val="00182010"/>
    <w:pPr>
      <w:ind w:firstLine="709"/>
      <w:jc w:val="left"/>
      <w:outlineLvl w:val="1"/>
    </w:pPr>
    <w:rPr>
      <w:sz w:val="28"/>
      <w:szCs w:val="28"/>
    </w:rPr>
  </w:style>
  <w:style w:type="paragraph" w:styleId="3">
    <w:name w:val="heading 3"/>
    <w:aliases w:val="Заголовок 3 Денис"/>
    <w:basedOn w:val="1"/>
    <w:next w:val="a1"/>
    <w:link w:val="30"/>
    <w:qFormat/>
    <w:rsid w:val="00472DDB"/>
    <w:pPr>
      <w:keepNext/>
      <w:spacing w:before="120" w:after="120"/>
      <w:ind w:firstLine="709"/>
      <w:jc w:val="left"/>
      <w:outlineLvl w:val="2"/>
    </w:pPr>
    <w:rPr>
      <w:i/>
      <w:sz w:val="28"/>
    </w:rPr>
  </w:style>
  <w:style w:type="paragraph" w:styleId="4">
    <w:name w:val="heading 4"/>
    <w:basedOn w:val="3"/>
    <w:next w:val="a1"/>
    <w:link w:val="40"/>
    <w:qFormat/>
    <w:rsid w:val="00214A22"/>
    <w:pPr>
      <w:outlineLvl w:val="3"/>
    </w:pPr>
    <w:rPr>
      <w:i w:val="0"/>
      <w:sz w:val="24"/>
      <w:szCs w:val="24"/>
    </w:rPr>
  </w:style>
  <w:style w:type="paragraph" w:styleId="5">
    <w:name w:val="heading 5"/>
    <w:basedOn w:val="a1"/>
    <w:next w:val="a1"/>
    <w:link w:val="50"/>
    <w:qFormat/>
    <w:rsid w:val="00695226"/>
    <w:pPr>
      <w:keepNext/>
      <w:numPr>
        <w:ilvl w:val="4"/>
        <w:numId w:val="3"/>
      </w:numPr>
      <w:spacing w:line="300" w:lineRule="auto"/>
      <w:outlineLvl w:val="4"/>
    </w:pPr>
    <w:rPr>
      <w:b/>
      <w:lang w:val="x-none" w:eastAsia="x-none"/>
    </w:rPr>
  </w:style>
  <w:style w:type="paragraph" w:styleId="6">
    <w:name w:val="heading 6"/>
    <w:basedOn w:val="a1"/>
    <w:next w:val="a1"/>
    <w:link w:val="60"/>
    <w:qFormat/>
    <w:rsid w:val="00695226"/>
    <w:pPr>
      <w:keepNext/>
      <w:numPr>
        <w:ilvl w:val="5"/>
        <w:numId w:val="3"/>
      </w:numPr>
      <w:spacing w:line="360" w:lineRule="auto"/>
      <w:ind w:right="140"/>
      <w:outlineLvl w:val="5"/>
    </w:pPr>
    <w:rPr>
      <w:b/>
      <w:lang w:val="x-none" w:eastAsia="x-none"/>
    </w:rPr>
  </w:style>
  <w:style w:type="paragraph" w:styleId="7">
    <w:name w:val="heading 7"/>
    <w:basedOn w:val="a1"/>
    <w:next w:val="a1"/>
    <w:link w:val="70"/>
    <w:qFormat/>
    <w:rsid w:val="00695226"/>
    <w:pPr>
      <w:keepNext/>
      <w:numPr>
        <w:ilvl w:val="6"/>
        <w:numId w:val="3"/>
      </w:numPr>
      <w:spacing w:line="360" w:lineRule="auto"/>
      <w:ind w:right="170"/>
      <w:outlineLvl w:val="6"/>
    </w:pPr>
    <w:rPr>
      <w:i/>
      <w:lang w:val="x-none" w:eastAsia="x-none"/>
    </w:rPr>
  </w:style>
  <w:style w:type="paragraph" w:styleId="8">
    <w:name w:val="heading 8"/>
    <w:basedOn w:val="a1"/>
    <w:next w:val="a1"/>
    <w:link w:val="80"/>
    <w:qFormat/>
    <w:rsid w:val="00695226"/>
    <w:pPr>
      <w:numPr>
        <w:ilvl w:val="7"/>
        <w:numId w:val="3"/>
      </w:numPr>
      <w:spacing w:before="240" w:after="60" w:line="360" w:lineRule="auto"/>
      <w:outlineLvl w:val="7"/>
    </w:pPr>
    <w:rPr>
      <w:rFonts w:ascii="Arial" w:hAnsi="Arial"/>
      <w:i/>
      <w:sz w:val="20"/>
      <w:lang w:val="x-none" w:eastAsia="x-none"/>
    </w:rPr>
  </w:style>
  <w:style w:type="paragraph" w:styleId="9">
    <w:name w:val="heading 9"/>
    <w:basedOn w:val="a1"/>
    <w:next w:val="a1"/>
    <w:link w:val="90"/>
    <w:qFormat/>
    <w:rsid w:val="00695226"/>
    <w:pPr>
      <w:numPr>
        <w:ilvl w:val="8"/>
        <w:numId w:val="3"/>
      </w:numPr>
      <w:spacing w:before="240" w:after="60" w:line="360" w:lineRule="auto"/>
      <w:outlineLvl w:val="8"/>
    </w:pPr>
    <w:rPr>
      <w:rFonts w:ascii="Arial" w:hAnsi="Arial"/>
      <w:b/>
      <w:i/>
      <w:sz w:val="18"/>
      <w:lang w:val="x-none" w:eastAsia="x-none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rsid w:val="000819CF"/>
    <w:pPr>
      <w:tabs>
        <w:tab w:val="center" w:pos="4677"/>
        <w:tab w:val="right" w:pos="9355"/>
      </w:tabs>
    </w:pPr>
    <w:rPr>
      <w:lang w:val="x-none" w:eastAsia="x-none"/>
    </w:rPr>
  </w:style>
  <w:style w:type="paragraph" w:styleId="a7">
    <w:name w:val="footer"/>
    <w:basedOn w:val="a1"/>
    <w:link w:val="a8"/>
    <w:rsid w:val="000819CF"/>
    <w:pPr>
      <w:tabs>
        <w:tab w:val="center" w:pos="4677"/>
        <w:tab w:val="right" w:pos="9355"/>
      </w:tabs>
    </w:pPr>
    <w:rPr>
      <w:lang w:val="x-none" w:eastAsia="x-none"/>
    </w:rPr>
  </w:style>
  <w:style w:type="character" w:styleId="a9">
    <w:name w:val="annotation reference"/>
    <w:semiHidden/>
    <w:rsid w:val="000819CF"/>
    <w:rPr>
      <w:sz w:val="16"/>
      <w:szCs w:val="16"/>
    </w:rPr>
  </w:style>
  <w:style w:type="paragraph" w:styleId="aa">
    <w:name w:val="annotation text"/>
    <w:basedOn w:val="a1"/>
    <w:link w:val="ab"/>
    <w:semiHidden/>
    <w:rsid w:val="000819CF"/>
    <w:rPr>
      <w:sz w:val="20"/>
      <w:lang w:val="x-none" w:eastAsia="x-none"/>
    </w:rPr>
  </w:style>
  <w:style w:type="paragraph" w:styleId="ac">
    <w:name w:val="annotation subject"/>
    <w:basedOn w:val="aa"/>
    <w:next w:val="aa"/>
    <w:link w:val="ad"/>
    <w:semiHidden/>
    <w:rsid w:val="000819CF"/>
    <w:rPr>
      <w:b/>
      <w:bCs/>
    </w:rPr>
  </w:style>
  <w:style w:type="paragraph" w:styleId="ae">
    <w:name w:val="Balloon Text"/>
    <w:basedOn w:val="a1"/>
    <w:link w:val="af"/>
    <w:semiHidden/>
    <w:rsid w:val="000819CF"/>
    <w:rPr>
      <w:rFonts w:ascii="Tahoma" w:hAnsi="Tahoma"/>
      <w:sz w:val="16"/>
      <w:szCs w:val="16"/>
      <w:lang w:val="x-none" w:eastAsia="x-none"/>
    </w:rPr>
  </w:style>
  <w:style w:type="table" w:styleId="af0">
    <w:name w:val="Table Grid"/>
    <w:basedOn w:val="a3"/>
    <w:uiPriority w:val="59"/>
    <w:rsid w:val="000819C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1">
    <w:name w:val="page number"/>
    <w:basedOn w:val="a2"/>
    <w:uiPriority w:val="99"/>
    <w:rsid w:val="00D45A0C"/>
  </w:style>
  <w:style w:type="paragraph" w:styleId="af2">
    <w:name w:val="Body Text"/>
    <w:aliases w:val="text,Body Text2"/>
    <w:basedOn w:val="a1"/>
    <w:link w:val="af3"/>
    <w:rsid w:val="00632A25"/>
    <w:pPr>
      <w:spacing w:line="240" w:lineRule="atLeast"/>
      <w:jc w:val="left"/>
    </w:pPr>
    <w:rPr>
      <w:sz w:val="20"/>
      <w:lang w:val="x-none" w:eastAsia="x-none"/>
    </w:rPr>
  </w:style>
  <w:style w:type="paragraph" w:styleId="af4">
    <w:name w:val="No Spacing"/>
    <w:link w:val="af5"/>
    <w:uiPriority w:val="1"/>
    <w:qFormat/>
    <w:rsid w:val="00695226"/>
    <w:rPr>
      <w:rFonts w:ascii="Calibri" w:hAnsi="Calibri"/>
      <w:sz w:val="22"/>
      <w:szCs w:val="22"/>
      <w:lang w:eastAsia="en-US"/>
    </w:rPr>
  </w:style>
  <w:style w:type="character" w:customStyle="1" w:styleId="af5">
    <w:name w:val="Без интервала Знак"/>
    <w:link w:val="af4"/>
    <w:uiPriority w:val="1"/>
    <w:rsid w:val="00695226"/>
    <w:rPr>
      <w:rFonts w:ascii="Calibri" w:hAnsi="Calibri"/>
      <w:sz w:val="22"/>
      <w:szCs w:val="22"/>
      <w:lang w:val="ru-RU" w:eastAsia="en-US" w:bidi="ar-SA"/>
    </w:rPr>
  </w:style>
  <w:style w:type="character" w:customStyle="1" w:styleId="30">
    <w:name w:val="Заголовок 3 Знак"/>
    <w:aliases w:val="Заголовок 3 Денис Знак"/>
    <w:link w:val="3"/>
    <w:rsid w:val="00472DDB"/>
    <w:rPr>
      <w:rFonts w:ascii="Arial Narrow" w:hAnsi="Arial Narrow"/>
      <w:b/>
      <w:i/>
      <w:sz w:val="28"/>
      <w:szCs w:val="32"/>
    </w:rPr>
  </w:style>
  <w:style w:type="character" w:customStyle="1" w:styleId="40">
    <w:name w:val="Заголовок 4 Знак"/>
    <w:link w:val="4"/>
    <w:rsid w:val="00214A22"/>
    <w:rPr>
      <w:rFonts w:ascii="Arial Narrow" w:hAnsi="Arial Narrow"/>
      <w:b/>
      <w:sz w:val="24"/>
      <w:szCs w:val="24"/>
    </w:rPr>
  </w:style>
  <w:style w:type="character" w:customStyle="1" w:styleId="50">
    <w:name w:val="Заголовок 5 Знак"/>
    <w:link w:val="5"/>
    <w:rsid w:val="00695226"/>
    <w:rPr>
      <w:rFonts w:ascii="TimesDL" w:hAnsi="TimesDL"/>
      <w:b/>
      <w:sz w:val="22"/>
    </w:rPr>
  </w:style>
  <w:style w:type="character" w:customStyle="1" w:styleId="60">
    <w:name w:val="Заголовок 6 Знак"/>
    <w:link w:val="6"/>
    <w:rsid w:val="00695226"/>
    <w:rPr>
      <w:rFonts w:ascii="TimesDL" w:hAnsi="TimesDL"/>
      <w:b/>
      <w:sz w:val="22"/>
    </w:rPr>
  </w:style>
  <w:style w:type="character" w:customStyle="1" w:styleId="70">
    <w:name w:val="Заголовок 7 Знак"/>
    <w:link w:val="7"/>
    <w:rsid w:val="00695226"/>
    <w:rPr>
      <w:rFonts w:ascii="TimesDL" w:hAnsi="TimesDL"/>
      <w:i/>
      <w:sz w:val="22"/>
    </w:rPr>
  </w:style>
  <w:style w:type="character" w:customStyle="1" w:styleId="80">
    <w:name w:val="Заголовок 8 Знак"/>
    <w:link w:val="8"/>
    <w:rsid w:val="00695226"/>
    <w:rPr>
      <w:rFonts w:ascii="Arial" w:hAnsi="Arial"/>
      <w:i/>
    </w:rPr>
  </w:style>
  <w:style w:type="character" w:customStyle="1" w:styleId="90">
    <w:name w:val="Заголовок 9 Знак"/>
    <w:link w:val="9"/>
    <w:rsid w:val="00695226"/>
    <w:rPr>
      <w:rFonts w:ascii="Arial" w:hAnsi="Arial"/>
      <w:b/>
      <w:i/>
      <w:sz w:val="18"/>
    </w:rPr>
  </w:style>
  <w:style w:type="paragraph" w:customStyle="1" w:styleId="af6">
    <w:name w:val="Öèòàòà"/>
    <w:basedOn w:val="af7"/>
    <w:rsid w:val="00695226"/>
  </w:style>
  <w:style w:type="paragraph" w:customStyle="1" w:styleId="af7">
    <w:name w:val="Îáû÷íûé"/>
    <w:rsid w:val="00695226"/>
    <w:pPr>
      <w:spacing w:line="348" w:lineRule="auto"/>
      <w:ind w:left="170" w:right="170" w:firstLine="681"/>
    </w:pPr>
    <w:rPr>
      <w:rFonts w:ascii="TimesDL" w:hAnsi="TimesDL"/>
      <w:sz w:val="22"/>
    </w:rPr>
  </w:style>
  <w:style w:type="paragraph" w:styleId="af8">
    <w:name w:val="Block Text"/>
    <w:basedOn w:val="a1"/>
    <w:rsid w:val="00695226"/>
    <w:pPr>
      <w:spacing w:line="360" w:lineRule="auto"/>
      <w:ind w:left="170" w:right="170" w:firstLine="851"/>
    </w:pPr>
  </w:style>
  <w:style w:type="paragraph" w:customStyle="1" w:styleId="Iniiaiieoaeno2">
    <w:name w:val="Iniiaiie oaeno 2"/>
    <w:basedOn w:val="Iauiue"/>
    <w:rsid w:val="00695226"/>
  </w:style>
  <w:style w:type="paragraph" w:customStyle="1" w:styleId="Iauiue">
    <w:name w:val="Iau?iue"/>
    <w:rsid w:val="00695226"/>
    <w:pPr>
      <w:jc w:val="both"/>
    </w:pPr>
    <w:rPr>
      <w:rFonts w:ascii="TimesDL" w:hAnsi="TimesDL"/>
      <w:sz w:val="22"/>
    </w:rPr>
  </w:style>
  <w:style w:type="paragraph" w:styleId="31">
    <w:name w:val="Body Text Indent 3"/>
    <w:basedOn w:val="a1"/>
    <w:link w:val="32"/>
    <w:rsid w:val="00695226"/>
    <w:pPr>
      <w:tabs>
        <w:tab w:val="left" w:pos="284"/>
      </w:tabs>
      <w:spacing w:line="360" w:lineRule="auto"/>
      <w:ind w:right="170" w:firstLine="993"/>
    </w:pPr>
    <w:rPr>
      <w:lang w:val="x-none" w:eastAsia="x-none"/>
    </w:rPr>
  </w:style>
  <w:style w:type="character" w:customStyle="1" w:styleId="32">
    <w:name w:val="Основной текст с отступом 3 Знак"/>
    <w:link w:val="31"/>
    <w:rsid w:val="00695226"/>
    <w:rPr>
      <w:rFonts w:ascii="TimesDL" w:hAnsi="TimesDL"/>
      <w:sz w:val="22"/>
    </w:rPr>
  </w:style>
  <w:style w:type="paragraph" w:styleId="af9">
    <w:name w:val="Body Text Indent"/>
    <w:aliases w:val="Основной текст с отступом Знак1"/>
    <w:basedOn w:val="a1"/>
    <w:link w:val="afa"/>
    <w:rsid w:val="00695226"/>
    <w:pPr>
      <w:spacing w:line="360" w:lineRule="auto"/>
      <w:ind w:firstLine="851"/>
    </w:pPr>
    <w:rPr>
      <w:lang w:val="x-none" w:eastAsia="x-none"/>
    </w:rPr>
  </w:style>
  <w:style w:type="character" w:customStyle="1" w:styleId="afa">
    <w:name w:val="Основной текст с отступом Знак"/>
    <w:aliases w:val="Основной текст с отступом Знак1 Знак"/>
    <w:link w:val="af9"/>
    <w:rsid w:val="00695226"/>
    <w:rPr>
      <w:rFonts w:ascii="TimesDL" w:hAnsi="TimesDL"/>
      <w:sz w:val="22"/>
    </w:rPr>
  </w:style>
  <w:style w:type="paragraph" w:styleId="afb">
    <w:name w:val="Document Map"/>
    <w:basedOn w:val="a1"/>
    <w:link w:val="afc"/>
    <w:rsid w:val="00695226"/>
    <w:pPr>
      <w:shd w:val="clear" w:color="auto" w:fill="000080"/>
    </w:pPr>
    <w:rPr>
      <w:rFonts w:ascii="Tahoma" w:hAnsi="Tahoma"/>
      <w:lang w:val="x-none" w:eastAsia="x-none"/>
    </w:rPr>
  </w:style>
  <w:style w:type="character" w:customStyle="1" w:styleId="afc">
    <w:name w:val="Схема документа Знак"/>
    <w:link w:val="afb"/>
    <w:rsid w:val="00695226"/>
    <w:rPr>
      <w:rFonts w:ascii="Tahoma" w:hAnsi="Tahoma" w:cs="Tahoma"/>
      <w:sz w:val="22"/>
      <w:shd w:val="clear" w:color="auto" w:fill="000080"/>
    </w:rPr>
  </w:style>
  <w:style w:type="character" w:styleId="afd">
    <w:name w:val="Hyperlink"/>
    <w:uiPriority w:val="99"/>
    <w:rsid w:val="00695226"/>
    <w:rPr>
      <w:color w:val="0000FF"/>
      <w:u w:val="single"/>
    </w:rPr>
  </w:style>
  <w:style w:type="paragraph" w:styleId="afe">
    <w:name w:val="Title"/>
    <w:basedOn w:val="a1"/>
    <w:link w:val="aff"/>
    <w:qFormat/>
    <w:rsid w:val="00695226"/>
    <w:pPr>
      <w:widowControl w:val="0"/>
      <w:adjustRightInd w:val="0"/>
      <w:spacing w:line="360" w:lineRule="atLeast"/>
      <w:jc w:val="center"/>
    </w:pPr>
    <w:rPr>
      <w:rFonts w:ascii="Arial" w:hAnsi="Arial"/>
      <w:b/>
      <w:lang w:val="x-none" w:eastAsia="x-none"/>
    </w:rPr>
  </w:style>
  <w:style w:type="character" w:customStyle="1" w:styleId="aff">
    <w:name w:val="Название Знак"/>
    <w:link w:val="afe"/>
    <w:rsid w:val="00695226"/>
    <w:rPr>
      <w:rFonts w:ascii="Arial" w:hAnsi="Arial"/>
      <w:b/>
      <w:sz w:val="22"/>
    </w:rPr>
  </w:style>
  <w:style w:type="paragraph" w:customStyle="1" w:styleId="11">
    <w:name w:val="Стиль1"/>
    <w:basedOn w:val="a1"/>
    <w:rsid w:val="00695226"/>
    <w:pPr>
      <w:ind w:left="720"/>
    </w:pPr>
    <w:rPr>
      <w:rFonts w:ascii="Times New Roman" w:hAnsi="Times New Roman"/>
      <w:sz w:val="24"/>
    </w:rPr>
  </w:style>
  <w:style w:type="paragraph" w:styleId="21">
    <w:name w:val="Body Text Indent 2"/>
    <w:basedOn w:val="a1"/>
    <w:link w:val="22"/>
    <w:rsid w:val="00695226"/>
    <w:pPr>
      <w:spacing w:after="120" w:line="480" w:lineRule="auto"/>
      <w:ind w:left="283"/>
    </w:pPr>
    <w:rPr>
      <w:lang w:val="x-none" w:eastAsia="x-none"/>
    </w:rPr>
  </w:style>
  <w:style w:type="character" w:customStyle="1" w:styleId="22">
    <w:name w:val="Основной текст с отступом 2 Знак"/>
    <w:link w:val="21"/>
    <w:rsid w:val="00695226"/>
    <w:rPr>
      <w:rFonts w:ascii="TimesDL" w:hAnsi="TimesDL"/>
      <w:sz w:val="22"/>
    </w:rPr>
  </w:style>
  <w:style w:type="paragraph" w:customStyle="1" w:styleId="ConsNonformat">
    <w:name w:val="ConsNonformat"/>
    <w:rsid w:val="00695226"/>
    <w:pPr>
      <w:widowControl w:val="0"/>
      <w:autoSpaceDE w:val="0"/>
      <w:autoSpaceDN w:val="0"/>
    </w:pPr>
    <w:rPr>
      <w:rFonts w:ascii="Courier New" w:hAnsi="Courier New" w:cs="Courier New"/>
    </w:rPr>
  </w:style>
  <w:style w:type="paragraph" w:styleId="23">
    <w:name w:val="Body Text 2"/>
    <w:basedOn w:val="a1"/>
    <w:link w:val="24"/>
    <w:rsid w:val="00695226"/>
    <w:pPr>
      <w:autoSpaceDE w:val="0"/>
      <w:autoSpaceDN w:val="0"/>
    </w:pPr>
    <w:rPr>
      <w:rFonts w:ascii="Times New Roman" w:hAnsi="Times New Roman"/>
      <w:sz w:val="18"/>
      <w:szCs w:val="18"/>
      <w:lang w:val="x-none" w:eastAsia="x-none"/>
    </w:rPr>
  </w:style>
  <w:style w:type="character" w:customStyle="1" w:styleId="24">
    <w:name w:val="Основной текст 2 Знак"/>
    <w:link w:val="23"/>
    <w:rsid w:val="00695226"/>
    <w:rPr>
      <w:sz w:val="18"/>
      <w:szCs w:val="18"/>
    </w:rPr>
  </w:style>
  <w:style w:type="paragraph" w:customStyle="1" w:styleId="ConsNormal">
    <w:name w:val="ConsNormal"/>
    <w:rsid w:val="00695226"/>
    <w:pPr>
      <w:widowControl w:val="0"/>
      <w:autoSpaceDE w:val="0"/>
      <w:autoSpaceDN w:val="0"/>
      <w:ind w:right="19772" w:firstLine="720"/>
    </w:pPr>
    <w:rPr>
      <w:rFonts w:ascii="Arial" w:hAnsi="Arial" w:cs="Arial"/>
      <w:sz w:val="22"/>
      <w:szCs w:val="22"/>
    </w:rPr>
  </w:style>
  <w:style w:type="paragraph" w:styleId="33">
    <w:name w:val="Body Text 3"/>
    <w:basedOn w:val="a1"/>
    <w:link w:val="34"/>
    <w:rsid w:val="00695226"/>
    <w:pPr>
      <w:autoSpaceDE w:val="0"/>
      <w:autoSpaceDN w:val="0"/>
      <w:jc w:val="left"/>
    </w:pPr>
    <w:rPr>
      <w:rFonts w:ascii="Arial" w:hAnsi="Arial"/>
      <w:sz w:val="18"/>
      <w:szCs w:val="18"/>
      <w:lang w:val="x-none" w:eastAsia="x-none"/>
    </w:rPr>
  </w:style>
  <w:style w:type="character" w:customStyle="1" w:styleId="34">
    <w:name w:val="Основной текст 3 Знак"/>
    <w:link w:val="33"/>
    <w:rsid w:val="00695226"/>
    <w:rPr>
      <w:rFonts w:ascii="Arial" w:hAnsi="Arial" w:cs="Arial"/>
      <w:sz w:val="18"/>
      <w:szCs w:val="18"/>
    </w:rPr>
  </w:style>
  <w:style w:type="paragraph" w:customStyle="1" w:styleId="12">
    <w:name w:val="таблица 1"/>
    <w:basedOn w:val="a1"/>
    <w:rsid w:val="00695226"/>
    <w:pPr>
      <w:jc w:val="left"/>
    </w:pPr>
    <w:rPr>
      <w:rFonts w:ascii="Times New Roman" w:hAnsi="Times New Roman"/>
      <w:sz w:val="24"/>
      <w:szCs w:val="24"/>
    </w:rPr>
  </w:style>
  <w:style w:type="paragraph" w:customStyle="1" w:styleId="1-">
    <w:name w:val="Список 1-ый"/>
    <w:basedOn w:val="a1"/>
    <w:rsid w:val="00695226"/>
    <w:pPr>
      <w:numPr>
        <w:numId w:val="4"/>
      </w:numPr>
      <w:spacing w:before="60" w:after="60"/>
      <w:jc w:val="left"/>
    </w:pPr>
    <w:rPr>
      <w:rFonts w:ascii="Times New Roman" w:eastAsia="SimSun" w:hAnsi="Times New Roman"/>
      <w:sz w:val="24"/>
    </w:rPr>
  </w:style>
  <w:style w:type="paragraph" w:customStyle="1" w:styleId="aff0">
    <w:name w:val="Абзац основной"/>
    <w:basedOn w:val="a1"/>
    <w:rsid w:val="00695226"/>
    <w:pPr>
      <w:spacing w:after="120" w:line="360" w:lineRule="auto"/>
      <w:ind w:firstLine="567"/>
    </w:pPr>
    <w:rPr>
      <w:rFonts w:ascii="Times New Roman" w:hAnsi="Times New Roman"/>
      <w:sz w:val="24"/>
    </w:rPr>
  </w:style>
  <w:style w:type="paragraph" w:customStyle="1" w:styleId="aff1">
    <w:name w:val="Основной абзац"/>
    <w:basedOn w:val="a1"/>
    <w:rsid w:val="00695226"/>
    <w:pPr>
      <w:spacing w:line="360" w:lineRule="auto"/>
      <w:ind w:firstLine="567"/>
    </w:pPr>
    <w:rPr>
      <w:rFonts w:ascii="Times New Roman" w:hAnsi="Times New Roman"/>
      <w:sz w:val="24"/>
    </w:rPr>
  </w:style>
  <w:style w:type="paragraph" w:customStyle="1" w:styleId="Iauiue1">
    <w:name w:val="Iau?iue1"/>
    <w:rsid w:val="00695226"/>
    <w:rPr>
      <w:sz w:val="22"/>
    </w:rPr>
  </w:style>
  <w:style w:type="paragraph" w:customStyle="1" w:styleId="aff2">
    <w:name w:val="Обычный текст с отступом"/>
    <w:basedOn w:val="a1"/>
    <w:rsid w:val="00695226"/>
    <w:pPr>
      <w:spacing w:line="360" w:lineRule="auto"/>
      <w:ind w:firstLine="567"/>
    </w:pPr>
    <w:rPr>
      <w:rFonts w:ascii="Times New Roman" w:eastAsia="SimSun" w:hAnsi="Times New Roman"/>
      <w:sz w:val="24"/>
    </w:rPr>
  </w:style>
  <w:style w:type="paragraph" w:customStyle="1" w:styleId="aff3">
    <w:name w:val="Обычный отступ.Нормальный отступ"/>
    <w:basedOn w:val="a1"/>
    <w:rsid w:val="00695226"/>
    <w:pPr>
      <w:spacing w:line="360" w:lineRule="auto"/>
      <w:ind w:firstLine="720"/>
    </w:pPr>
    <w:rPr>
      <w:rFonts w:ascii="Times New Roman" w:hAnsi="Times New Roman"/>
      <w:sz w:val="28"/>
    </w:rPr>
  </w:style>
  <w:style w:type="paragraph" w:styleId="aff4">
    <w:name w:val="Normal Indent"/>
    <w:aliases w:val="Нормальный отступ"/>
    <w:basedOn w:val="a1"/>
    <w:rsid w:val="00695226"/>
    <w:pPr>
      <w:spacing w:line="400" w:lineRule="atLeast"/>
      <w:ind w:firstLine="720"/>
    </w:pPr>
    <w:rPr>
      <w:rFonts w:ascii="Times New Roman" w:hAnsi="Times New Roman"/>
      <w:sz w:val="24"/>
      <w:szCs w:val="24"/>
    </w:rPr>
  </w:style>
  <w:style w:type="paragraph" w:customStyle="1" w:styleId="aff5">
    <w:name w:val="Текст ЗП"/>
    <w:basedOn w:val="a1"/>
    <w:rsid w:val="00695226"/>
    <w:pPr>
      <w:spacing w:before="120" w:after="120"/>
      <w:ind w:firstLine="709"/>
      <w:jc w:val="left"/>
    </w:pPr>
    <w:rPr>
      <w:rFonts w:ascii="Times New Roman" w:eastAsia="SimSun" w:hAnsi="Times New Roman"/>
      <w:sz w:val="24"/>
    </w:rPr>
  </w:style>
  <w:style w:type="paragraph" w:customStyle="1" w:styleId="13">
    <w:name w:val="Нижний колонтитул1"/>
    <w:basedOn w:val="a1"/>
    <w:rsid w:val="00695226"/>
    <w:pPr>
      <w:tabs>
        <w:tab w:val="center" w:pos="4153"/>
        <w:tab w:val="right" w:pos="8306"/>
      </w:tabs>
      <w:jc w:val="left"/>
    </w:pPr>
    <w:rPr>
      <w:rFonts w:ascii="Times New Roman" w:hAnsi="Times New Roman"/>
      <w:sz w:val="20"/>
    </w:rPr>
  </w:style>
  <w:style w:type="paragraph" w:customStyle="1" w:styleId="aff6">
    <w:name w:val="таблица"/>
    <w:basedOn w:val="a1"/>
    <w:rsid w:val="00695226"/>
    <w:pPr>
      <w:spacing w:line="360" w:lineRule="auto"/>
      <w:jc w:val="left"/>
    </w:pPr>
    <w:rPr>
      <w:rFonts w:ascii="Times New Roman" w:hAnsi="Times New Roman"/>
      <w:sz w:val="28"/>
    </w:rPr>
  </w:style>
  <w:style w:type="paragraph" w:customStyle="1" w:styleId="CM65">
    <w:name w:val="CM65"/>
    <w:basedOn w:val="a1"/>
    <w:next w:val="a1"/>
    <w:rsid w:val="00695226"/>
    <w:pPr>
      <w:widowControl w:val="0"/>
      <w:numPr>
        <w:numId w:val="1"/>
      </w:numPr>
      <w:autoSpaceDE w:val="0"/>
      <w:autoSpaceDN w:val="0"/>
      <w:adjustRightInd w:val="0"/>
      <w:spacing w:after="353"/>
      <w:ind w:left="0" w:firstLine="0"/>
      <w:jc w:val="left"/>
    </w:pPr>
    <w:rPr>
      <w:rFonts w:ascii="Times New Roman" w:hAnsi="Times New Roman"/>
      <w:sz w:val="24"/>
      <w:szCs w:val="24"/>
    </w:rPr>
  </w:style>
  <w:style w:type="paragraph" w:customStyle="1" w:styleId="-2">
    <w:name w:val="Пункт раздела - 2 ур Знак"/>
    <w:basedOn w:val="a1"/>
    <w:rsid w:val="00695226"/>
    <w:pPr>
      <w:numPr>
        <w:ilvl w:val="2"/>
        <w:numId w:val="2"/>
      </w:numPr>
      <w:spacing w:before="60" w:after="60"/>
      <w:ind w:left="284" w:right="170"/>
    </w:pPr>
    <w:rPr>
      <w:rFonts w:ascii="Times New Roman" w:hAnsi="Times New Roman"/>
      <w:sz w:val="28"/>
      <w:szCs w:val="28"/>
    </w:rPr>
  </w:style>
  <w:style w:type="paragraph" w:customStyle="1" w:styleId="-1">
    <w:name w:val="Раздел - 1 ур"/>
    <w:next w:val="-2"/>
    <w:rsid w:val="00695226"/>
    <w:pPr>
      <w:keepNext/>
      <w:pageBreakBefore/>
      <w:numPr>
        <w:ilvl w:val="1"/>
        <w:numId w:val="2"/>
      </w:numPr>
      <w:suppressAutoHyphens/>
      <w:spacing w:after="240"/>
      <w:ind w:right="170" w:firstLine="851"/>
    </w:pPr>
    <w:rPr>
      <w:rFonts w:ascii="Arial" w:hAnsi="Arial"/>
      <w:b/>
      <w:sz w:val="28"/>
      <w:szCs w:val="28"/>
    </w:rPr>
  </w:style>
  <w:style w:type="paragraph" w:customStyle="1" w:styleId="a">
    <w:name w:val="Распечатки Интеграла"/>
    <w:basedOn w:val="a1"/>
    <w:rsid w:val="00695226"/>
    <w:pPr>
      <w:widowControl w:val="0"/>
      <w:numPr>
        <w:numId w:val="2"/>
      </w:numPr>
      <w:ind w:left="0" w:firstLine="0"/>
      <w:jc w:val="left"/>
    </w:pPr>
    <w:rPr>
      <w:rFonts w:ascii="Courier New" w:hAnsi="Courier New"/>
      <w:snapToGrid w:val="0"/>
    </w:rPr>
  </w:style>
  <w:style w:type="character" w:customStyle="1" w:styleId="20">
    <w:name w:val="Заголовок 2 Знак"/>
    <w:aliases w:val="Заголовок 2а Знак,EIA H2 Знак,- 1.1 Знак,Section Знак,H2 Знак,OG Heading 2 Знак"/>
    <w:link w:val="2"/>
    <w:rsid w:val="00182010"/>
    <w:rPr>
      <w:rFonts w:ascii="Arial Narrow" w:hAnsi="Arial Narrow"/>
      <w:b/>
      <w:sz w:val="28"/>
      <w:szCs w:val="28"/>
    </w:rPr>
  </w:style>
  <w:style w:type="character" w:styleId="aff7">
    <w:name w:val="Emphasis"/>
    <w:qFormat/>
    <w:rsid w:val="0025529D"/>
  </w:style>
  <w:style w:type="character" w:customStyle="1" w:styleId="10">
    <w:name w:val="Заголовок 1 Знак"/>
    <w:link w:val="1"/>
    <w:rsid w:val="00182010"/>
    <w:rPr>
      <w:rFonts w:ascii="Arial Narrow" w:hAnsi="Arial Narrow"/>
      <w:b/>
      <w:sz w:val="32"/>
      <w:szCs w:val="32"/>
    </w:rPr>
  </w:style>
  <w:style w:type="character" w:customStyle="1" w:styleId="a6">
    <w:name w:val="Верхний колонтитул Знак"/>
    <w:link w:val="a5"/>
    <w:rsid w:val="0025529D"/>
    <w:rPr>
      <w:rFonts w:ascii="TimesDL" w:hAnsi="TimesDL"/>
      <w:sz w:val="22"/>
    </w:rPr>
  </w:style>
  <w:style w:type="character" w:customStyle="1" w:styleId="a8">
    <w:name w:val="Нижний колонтитул Знак"/>
    <w:link w:val="a7"/>
    <w:rsid w:val="0025529D"/>
    <w:rPr>
      <w:rFonts w:ascii="TimesDL" w:hAnsi="TimesDL"/>
      <w:sz w:val="22"/>
    </w:rPr>
  </w:style>
  <w:style w:type="character" w:customStyle="1" w:styleId="af3">
    <w:name w:val="Основной текст Знак"/>
    <w:aliases w:val="text Знак,Body Text2 Знак"/>
    <w:link w:val="af2"/>
    <w:rsid w:val="0025529D"/>
    <w:rPr>
      <w:rFonts w:ascii="TimesDL" w:hAnsi="TimesDL"/>
    </w:rPr>
  </w:style>
  <w:style w:type="character" w:styleId="aff8">
    <w:name w:val="FollowedHyperlink"/>
    <w:uiPriority w:val="99"/>
    <w:unhideWhenUsed/>
    <w:rsid w:val="0025529D"/>
    <w:rPr>
      <w:color w:val="800080"/>
      <w:u w:val="single"/>
    </w:rPr>
  </w:style>
  <w:style w:type="paragraph" w:styleId="51">
    <w:name w:val="toc 5"/>
    <w:basedOn w:val="a1"/>
    <w:next w:val="a1"/>
    <w:autoRedefine/>
    <w:rsid w:val="00214A22"/>
    <w:pPr>
      <w:ind w:left="880"/>
      <w:jc w:val="left"/>
    </w:pPr>
    <w:rPr>
      <w:rFonts w:ascii="Calibri" w:hAnsi="Calibri" w:cs="Calibri"/>
      <w:sz w:val="18"/>
      <w:szCs w:val="18"/>
    </w:rPr>
  </w:style>
  <w:style w:type="paragraph" w:styleId="14">
    <w:name w:val="toc 1"/>
    <w:basedOn w:val="1"/>
    <w:next w:val="a1"/>
    <w:autoRedefine/>
    <w:uiPriority w:val="39"/>
    <w:rsid w:val="00E70F32"/>
    <w:pPr>
      <w:tabs>
        <w:tab w:val="right" w:leader="dot" w:pos="9968"/>
      </w:tabs>
      <w:spacing w:before="120" w:after="120" w:line="240" w:lineRule="auto"/>
      <w:jc w:val="left"/>
      <w:outlineLvl w:val="9"/>
    </w:pPr>
    <w:rPr>
      <w:rFonts w:ascii="ISOCPEUR" w:hAnsi="ISOCPEUR" w:cs="Calibri"/>
      <w:bCs/>
      <w:caps/>
      <w:noProof/>
      <w:sz w:val="22"/>
      <w:szCs w:val="20"/>
    </w:rPr>
  </w:style>
  <w:style w:type="paragraph" w:styleId="25">
    <w:name w:val="toc 2"/>
    <w:basedOn w:val="2"/>
    <w:next w:val="a1"/>
    <w:autoRedefine/>
    <w:uiPriority w:val="39"/>
    <w:rsid w:val="003F37AF"/>
    <w:pPr>
      <w:spacing w:before="0" w:after="0" w:line="240" w:lineRule="auto"/>
      <w:ind w:left="220" w:firstLine="0"/>
      <w:outlineLvl w:val="9"/>
    </w:pPr>
    <w:rPr>
      <w:rFonts w:ascii="Calibri" w:hAnsi="Calibri" w:cs="Calibri"/>
      <w:b w:val="0"/>
      <w:smallCaps/>
      <w:sz w:val="20"/>
      <w:szCs w:val="20"/>
    </w:rPr>
  </w:style>
  <w:style w:type="paragraph" w:styleId="35">
    <w:name w:val="toc 3"/>
    <w:basedOn w:val="3"/>
    <w:next w:val="a1"/>
    <w:autoRedefine/>
    <w:uiPriority w:val="39"/>
    <w:rsid w:val="004B01A8"/>
    <w:pPr>
      <w:keepNext w:val="0"/>
      <w:tabs>
        <w:tab w:val="right" w:leader="dot" w:pos="9968"/>
      </w:tabs>
      <w:spacing w:before="0" w:after="0" w:line="240" w:lineRule="auto"/>
      <w:ind w:left="41" w:firstLine="0"/>
      <w:outlineLvl w:val="9"/>
    </w:pPr>
    <w:rPr>
      <w:rFonts w:ascii="ISOCPEUR" w:hAnsi="ISOCPEUR" w:cs="Calibri"/>
      <w:b w:val="0"/>
      <w:iCs/>
      <w:noProof/>
      <w:color w:val="000000"/>
      <w:sz w:val="22"/>
      <w:szCs w:val="20"/>
    </w:rPr>
  </w:style>
  <w:style w:type="paragraph" w:styleId="41">
    <w:name w:val="toc 4"/>
    <w:basedOn w:val="4"/>
    <w:next w:val="a1"/>
    <w:autoRedefine/>
    <w:uiPriority w:val="39"/>
    <w:rsid w:val="00B0503C"/>
    <w:pPr>
      <w:keepNext w:val="0"/>
      <w:spacing w:before="0" w:after="0" w:line="240" w:lineRule="auto"/>
      <w:ind w:left="660" w:firstLine="0"/>
      <w:outlineLvl w:val="9"/>
    </w:pPr>
    <w:rPr>
      <w:rFonts w:ascii="Calibri" w:hAnsi="Calibri" w:cs="Calibri"/>
      <w:b w:val="0"/>
      <w:sz w:val="18"/>
      <w:szCs w:val="18"/>
    </w:rPr>
  </w:style>
  <w:style w:type="paragraph" w:styleId="61">
    <w:name w:val="toc 6"/>
    <w:basedOn w:val="a1"/>
    <w:next w:val="a1"/>
    <w:autoRedefine/>
    <w:rsid w:val="00214A22"/>
    <w:pPr>
      <w:ind w:left="1100"/>
      <w:jc w:val="left"/>
    </w:pPr>
    <w:rPr>
      <w:rFonts w:ascii="Calibri" w:hAnsi="Calibri" w:cs="Calibri"/>
      <w:sz w:val="18"/>
      <w:szCs w:val="18"/>
    </w:rPr>
  </w:style>
  <w:style w:type="paragraph" w:styleId="71">
    <w:name w:val="toc 7"/>
    <w:basedOn w:val="a1"/>
    <w:next w:val="a1"/>
    <w:autoRedefine/>
    <w:rsid w:val="00214A22"/>
    <w:pPr>
      <w:ind w:left="1320"/>
      <w:jc w:val="left"/>
    </w:pPr>
    <w:rPr>
      <w:rFonts w:ascii="Calibri" w:hAnsi="Calibri" w:cs="Calibri"/>
      <w:sz w:val="18"/>
      <w:szCs w:val="18"/>
    </w:rPr>
  </w:style>
  <w:style w:type="paragraph" w:styleId="81">
    <w:name w:val="toc 8"/>
    <w:basedOn w:val="a1"/>
    <w:next w:val="a1"/>
    <w:autoRedefine/>
    <w:rsid w:val="00214A22"/>
    <w:pPr>
      <w:ind w:left="1540"/>
      <w:jc w:val="left"/>
    </w:pPr>
    <w:rPr>
      <w:rFonts w:ascii="Calibri" w:hAnsi="Calibri" w:cs="Calibri"/>
      <w:sz w:val="18"/>
      <w:szCs w:val="18"/>
    </w:rPr>
  </w:style>
  <w:style w:type="paragraph" w:styleId="91">
    <w:name w:val="toc 9"/>
    <w:basedOn w:val="a1"/>
    <w:next w:val="a1"/>
    <w:autoRedefine/>
    <w:rsid w:val="00214A22"/>
    <w:pPr>
      <w:ind w:left="1760"/>
      <w:jc w:val="left"/>
    </w:pPr>
    <w:rPr>
      <w:rFonts w:ascii="Calibri" w:hAnsi="Calibri" w:cs="Calibri"/>
      <w:sz w:val="18"/>
      <w:szCs w:val="18"/>
    </w:rPr>
  </w:style>
  <w:style w:type="paragraph" w:customStyle="1" w:styleId="DefaultParagraphFontParaCharCharCharCharCharCharCharChar1">
    <w:name w:val="Default Paragraph Font Para Char Char Char Знак Знак Char Char Char Char Char1"/>
    <w:basedOn w:val="a1"/>
    <w:rsid w:val="000F35D2"/>
    <w:pPr>
      <w:spacing w:after="160" w:line="240" w:lineRule="exact"/>
      <w:jc w:val="left"/>
    </w:pPr>
    <w:rPr>
      <w:rFonts w:ascii="Verdana" w:hAnsi="Verdana" w:cs="Verdana"/>
      <w:sz w:val="20"/>
      <w:lang w:val="en-US" w:eastAsia="en-US"/>
    </w:rPr>
  </w:style>
  <w:style w:type="paragraph" w:styleId="aff9">
    <w:name w:val="List Paragraph"/>
    <w:basedOn w:val="a1"/>
    <w:uiPriority w:val="34"/>
    <w:qFormat/>
    <w:rsid w:val="00D67173"/>
    <w:pPr>
      <w:ind w:left="720"/>
      <w:contextualSpacing/>
      <w:jc w:val="left"/>
    </w:pPr>
    <w:rPr>
      <w:rFonts w:ascii="Calibri" w:eastAsia="Calibri" w:hAnsi="Calibri"/>
      <w:szCs w:val="22"/>
    </w:rPr>
  </w:style>
  <w:style w:type="paragraph" w:styleId="affa">
    <w:name w:val="TOC Heading"/>
    <w:basedOn w:val="1"/>
    <w:next w:val="a1"/>
    <w:uiPriority w:val="39"/>
    <w:unhideWhenUsed/>
    <w:qFormat/>
    <w:rsid w:val="009B73CC"/>
    <w:pPr>
      <w:keepNext/>
      <w:keepLines/>
      <w:spacing w:before="480" w:after="0" w:line="276" w:lineRule="auto"/>
      <w:jc w:val="left"/>
      <w:outlineLvl w:val="9"/>
    </w:pPr>
    <w:rPr>
      <w:rFonts w:ascii="Cambria" w:hAnsi="Cambria"/>
      <w:bCs/>
      <w:color w:val="365F91"/>
      <w:sz w:val="28"/>
      <w:szCs w:val="28"/>
    </w:rPr>
  </w:style>
  <w:style w:type="paragraph" w:customStyle="1" w:styleId="ConsPlusNormal">
    <w:name w:val="ConsPlusNormal"/>
    <w:rsid w:val="00D24E24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character" w:customStyle="1" w:styleId="FontStyle39">
    <w:name w:val="Font Style39"/>
    <w:uiPriority w:val="99"/>
    <w:rsid w:val="005E59A5"/>
    <w:rPr>
      <w:rFonts w:ascii="Times New Roman" w:hAnsi="Times New Roman" w:cs="Times New Roman"/>
      <w:b/>
      <w:bCs/>
      <w:sz w:val="26"/>
      <w:szCs w:val="26"/>
    </w:rPr>
  </w:style>
  <w:style w:type="paragraph" w:customStyle="1" w:styleId="Style2">
    <w:name w:val="Style2"/>
    <w:basedOn w:val="a1"/>
    <w:uiPriority w:val="99"/>
    <w:rsid w:val="005E59A5"/>
    <w:pPr>
      <w:widowControl w:val="0"/>
      <w:autoSpaceDE w:val="0"/>
      <w:autoSpaceDN w:val="0"/>
      <w:adjustRightInd w:val="0"/>
      <w:spacing w:line="482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3">
    <w:name w:val="Style3"/>
    <w:basedOn w:val="a1"/>
    <w:uiPriority w:val="99"/>
    <w:rsid w:val="005E59A5"/>
    <w:pPr>
      <w:widowControl w:val="0"/>
      <w:autoSpaceDE w:val="0"/>
      <w:autoSpaceDN w:val="0"/>
      <w:adjustRightInd w:val="0"/>
      <w:spacing w:line="483" w:lineRule="exact"/>
      <w:ind w:firstLine="281"/>
      <w:jc w:val="left"/>
    </w:pPr>
    <w:rPr>
      <w:rFonts w:ascii="Times New Roman" w:hAnsi="Times New Roman"/>
      <w:sz w:val="24"/>
      <w:szCs w:val="24"/>
    </w:rPr>
  </w:style>
  <w:style w:type="paragraph" w:customStyle="1" w:styleId="Style4">
    <w:name w:val="Style4"/>
    <w:basedOn w:val="a1"/>
    <w:uiPriority w:val="99"/>
    <w:rsid w:val="005E59A5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customStyle="1" w:styleId="Style5">
    <w:name w:val="Style5"/>
    <w:basedOn w:val="a1"/>
    <w:uiPriority w:val="99"/>
    <w:rsid w:val="005E59A5"/>
    <w:pPr>
      <w:widowControl w:val="0"/>
      <w:autoSpaceDE w:val="0"/>
      <w:autoSpaceDN w:val="0"/>
      <w:adjustRightInd w:val="0"/>
      <w:spacing w:line="487" w:lineRule="exact"/>
    </w:pPr>
    <w:rPr>
      <w:rFonts w:ascii="Times New Roman" w:hAnsi="Times New Roman"/>
      <w:sz w:val="24"/>
      <w:szCs w:val="24"/>
    </w:rPr>
  </w:style>
  <w:style w:type="character" w:customStyle="1" w:styleId="FontStyle38">
    <w:name w:val="Font Style38"/>
    <w:uiPriority w:val="99"/>
    <w:rsid w:val="005E59A5"/>
    <w:rPr>
      <w:rFonts w:ascii="Times New Roman" w:hAnsi="Times New Roman" w:cs="Times New Roman"/>
      <w:sz w:val="26"/>
      <w:szCs w:val="26"/>
    </w:rPr>
  </w:style>
  <w:style w:type="paragraph" w:customStyle="1" w:styleId="Style10">
    <w:name w:val="Style10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character" w:customStyle="1" w:styleId="FontStyle41">
    <w:name w:val="Font Style41"/>
    <w:uiPriority w:val="99"/>
    <w:rsid w:val="005A440F"/>
    <w:rPr>
      <w:rFonts w:ascii="Times New Roman" w:hAnsi="Times New Roman" w:cs="Times New Roman"/>
      <w:b/>
      <w:bCs/>
      <w:w w:val="70"/>
      <w:sz w:val="60"/>
      <w:szCs w:val="60"/>
    </w:rPr>
  </w:style>
  <w:style w:type="paragraph" w:customStyle="1" w:styleId="Style11">
    <w:name w:val="Style11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12">
    <w:name w:val="Style12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13">
    <w:name w:val="Style13"/>
    <w:basedOn w:val="a1"/>
    <w:uiPriority w:val="99"/>
    <w:rsid w:val="005A440F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14">
    <w:name w:val="Style14"/>
    <w:basedOn w:val="a1"/>
    <w:uiPriority w:val="99"/>
    <w:rsid w:val="005A440F"/>
    <w:pPr>
      <w:widowControl w:val="0"/>
      <w:autoSpaceDE w:val="0"/>
      <w:autoSpaceDN w:val="0"/>
      <w:adjustRightInd w:val="0"/>
      <w:spacing w:line="254" w:lineRule="exact"/>
      <w:jc w:val="left"/>
    </w:pPr>
    <w:rPr>
      <w:rFonts w:ascii="Times New Roman" w:hAnsi="Times New Roman"/>
      <w:sz w:val="24"/>
      <w:szCs w:val="24"/>
    </w:rPr>
  </w:style>
  <w:style w:type="character" w:customStyle="1" w:styleId="FontStyle45">
    <w:name w:val="Font Style45"/>
    <w:uiPriority w:val="99"/>
    <w:rsid w:val="005A440F"/>
    <w:rPr>
      <w:rFonts w:ascii="Times New Roman" w:hAnsi="Times New Roman" w:cs="Times New Roman"/>
      <w:b/>
      <w:bCs/>
      <w:smallCaps/>
      <w:sz w:val="18"/>
      <w:szCs w:val="18"/>
    </w:rPr>
  </w:style>
  <w:style w:type="character" w:customStyle="1" w:styleId="FontStyle55">
    <w:name w:val="Font Style55"/>
    <w:uiPriority w:val="99"/>
    <w:rsid w:val="005A440F"/>
    <w:rPr>
      <w:rFonts w:ascii="Times New Roman" w:hAnsi="Times New Roman" w:cs="Times New Roman"/>
      <w:sz w:val="36"/>
      <w:szCs w:val="36"/>
    </w:rPr>
  </w:style>
  <w:style w:type="character" w:customStyle="1" w:styleId="FontStyle42">
    <w:name w:val="Font Style42"/>
    <w:uiPriority w:val="99"/>
    <w:rsid w:val="00521135"/>
    <w:rPr>
      <w:rFonts w:ascii="Times New Roman" w:hAnsi="Times New Roman" w:cs="Times New Roman"/>
      <w:b/>
      <w:bCs/>
      <w:sz w:val="30"/>
      <w:szCs w:val="30"/>
    </w:rPr>
  </w:style>
  <w:style w:type="paragraph" w:customStyle="1" w:styleId="Style16">
    <w:name w:val="Style16"/>
    <w:basedOn w:val="a1"/>
    <w:uiPriority w:val="99"/>
    <w:rsid w:val="00521135"/>
    <w:pPr>
      <w:widowControl w:val="0"/>
      <w:autoSpaceDE w:val="0"/>
      <w:autoSpaceDN w:val="0"/>
      <w:adjustRightInd w:val="0"/>
      <w:spacing w:line="319" w:lineRule="exact"/>
    </w:pPr>
    <w:rPr>
      <w:rFonts w:ascii="Times New Roman" w:hAnsi="Times New Roman"/>
      <w:sz w:val="24"/>
      <w:szCs w:val="24"/>
    </w:rPr>
  </w:style>
  <w:style w:type="paragraph" w:customStyle="1" w:styleId="Style17">
    <w:name w:val="Style17"/>
    <w:basedOn w:val="a1"/>
    <w:uiPriority w:val="99"/>
    <w:rsid w:val="00521135"/>
    <w:pPr>
      <w:widowControl w:val="0"/>
      <w:autoSpaceDE w:val="0"/>
      <w:autoSpaceDN w:val="0"/>
      <w:adjustRightInd w:val="0"/>
      <w:spacing w:line="91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18">
    <w:name w:val="Style18"/>
    <w:basedOn w:val="a1"/>
    <w:uiPriority w:val="99"/>
    <w:rsid w:val="00521135"/>
    <w:pPr>
      <w:widowControl w:val="0"/>
      <w:autoSpaceDE w:val="0"/>
      <w:autoSpaceDN w:val="0"/>
      <w:adjustRightInd w:val="0"/>
      <w:spacing w:line="641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19">
    <w:name w:val="Style19"/>
    <w:basedOn w:val="a1"/>
    <w:uiPriority w:val="99"/>
    <w:rsid w:val="00521135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character" w:customStyle="1" w:styleId="FontStyle43">
    <w:name w:val="Font Style43"/>
    <w:uiPriority w:val="99"/>
    <w:rsid w:val="00521135"/>
    <w:rPr>
      <w:rFonts w:ascii="Times New Roman" w:hAnsi="Times New Roman" w:cs="Times New Roman"/>
      <w:spacing w:val="30"/>
      <w:sz w:val="14"/>
      <w:szCs w:val="14"/>
    </w:rPr>
  </w:style>
  <w:style w:type="character" w:customStyle="1" w:styleId="FontStyle44">
    <w:name w:val="Font Style44"/>
    <w:uiPriority w:val="99"/>
    <w:rsid w:val="00521135"/>
    <w:rPr>
      <w:rFonts w:ascii="Times New Roman" w:hAnsi="Times New Roman" w:cs="Times New Roman"/>
      <w:i/>
      <w:iCs/>
      <w:sz w:val="22"/>
      <w:szCs w:val="22"/>
    </w:rPr>
  </w:style>
  <w:style w:type="character" w:customStyle="1" w:styleId="FontStyle53">
    <w:name w:val="Font Style53"/>
    <w:uiPriority w:val="99"/>
    <w:rsid w:val="00521135"/>
    <w:rPr>
      <w:rFonts w:ascii="Times New Roman" w:hAnsi="Times New Roman" w:cs="Times New Roman"/>
      <w:sz w:val="22"/>
      <w:szCs w:val="22"/>
    </w:rPr>
  </w:style>
  <w:style w:type="paragraph" w:customStyle="1" w:styleId="Style21">
    <w:name w:val="Style21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22">
    <w:name w:val="Style22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23">
    <w:name w:val="Style23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paragraph" w:customStyle="1" w:styleId="Style24">
    <w:name w:val="Style24"/>
    <w:basedOn w:val="a1"/>
    <w:uiPriority w:val="99"/>
    <w:rsid w:val="009C27BA"/>
    <w:pPr>
      <w:widowControl w:val="0"/>
      <w:autoSpaceDE w:val="0"/>
      <w:autoSpaceDN w:val="0"/>
      <w:adjustRightInd w:val="0"/>
      <w:spacing w:line="274" w:lineRule="exact"/>
      <w:jc w:val="left"/>
    </w:pPr>
    <w:rPr>
      <w:rFonts w:ascii="Times New Roman" w:hAnsi="Times New Roman"/>
      <w:sz w:val="24"/>
      <w:szCs w:val="24"/>
    </w:rPr>
  </w:style>
  <w:style w:type="paragraph" w:customStyle="1" w:styleId="Style25">
    <w:name w:val="Style25"/>
    <w:basedOn w:val="a1"/>
    <w:uiPriority w:val="99"/>
    <w:rsid w:val="009C27BA"/>
    <w:pPr>
      <w:widowControl w:val="0"/>
      <w:autoSpaceDE w:val="0"/>
      <w:autoSpaceDN w:val="0"/>
      <w:adjustRightInd w:val="0"/>
      <w:jc w:val="left"/>
    </w:pPr>
    <w:rPr>
      <w:rFonts w:ascii="Times New Roman" w:hAnsi="Times New Roman"/>
      <w:sz w:val="24"/>
      <w:szCs w:val="24"/>
    </w:rPr>
  </w:style>
  <w:style w:type="character" w:customStyle="1" w:styleId="FontStyle46">
    <w:name w:val="Font Style46"/>
    <w:uiPriority w:val="99"/>
    <w:rsid w:val="009C27BA"/>
    <w:rPr>
      <w:rFonts w:ascii="Times New Roman" w:hAnsi="Times New Roman" w:cs="Times New Roman"/>
      <w:sz w:val="18"/>
      <w:szCs w:val="18"/>
    </w:rPr>
  </w:style>
  <w:style w:type="character" w:customStyle="1" w:styleId="FontStyle50">
    <w:name w:val="Font Style50"/>
    <w:uiPriority w:val="99"/>
    <w:rsid w:val="009C27BA"/>
    <w:rPr>
      <w:rFonts w:ascii="Times New Roman" w:hAnsi="Times New Roman" w:cs="Times New Roman"/>
      <w:sz w:val="30"/>
      <w:szCs w:val="30"/>
    </w:rPr>
  </w:style>
  <w:style w:type="character" w:customStyle="1" w:styleId="26">
    <w:name w:val="Основной текст (2)_"/>
    <w:link w:val="210"/>
    <w:uiPriority w:val="99"/>
    <w:rsid w:val="00D50E3B"/>
    <w:rPr>
      <w:rFonts w:ascii="Segoe UI" w:hAnsi="Segoe UI" w:cs="Segoe UI"/>
      <w:spacing w:val="-10"/>
      <w:shd w:val="clear" w:color="auto" w:fill="FFFFFF"/>
    </w:rPr>
  </w:style>
  <w:style w:type="paragraph" w:customStyle="1" w:styleId="210">
    <w:name w:val="Основной текст (2)1"/>
    <w:basedOn w:val="a1"/>
    <w:link w:val="26"/>
    <w:uiPriority w:val="99"/>
    <w:rsid w:val="00D50E3B"/>
    <w:pPr>
      <w:widowControl w:val="0"/>
      <w:shd w:val="clear" w:color="auto" w:fill="FFFFFF"/>
      <w:spacing w:line="240" w:lineRule="atLeast"/>
      <w:ind w:hanging="800"/>
      <w:jc w:val="left"/>
    </w:pPr>
    <w:rPr>
      <w:rFonts w:ascii="Segoe UI" w:hAnsi="Segoe UI"/>
      <w:spacing w:val="-10"/>
      <w:sz w:val="20"/>
      <w:lang w:val="x-none" w:eastAsia="x-none"/>
    </w:rPr>
  </w:style>
  <w:style w:type="paragraph" w:customStyle="1" w:styleId="Heading">
    <w:name w:val="Heading"/>
    <w:uiPriority w:val="99"/>
    <w:rsid w:val="00D37EDC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22"/>
      <w:szCs w:val="22"/>
    </w:rPr>
  </w:style>
  <w:style w:type="character" w:customStyle="1" w:styleId="ab">
    <w:name w:val="Текст примечания Знак"/>
    <w:link w:val="aa"/>
    <w:semiHidden/>
    <w:rsid w:val="00D37EDC"/>
    <w:rPr>
      <w:rFonts w:ascii="TimesDL" w:hAnsi="TimesDL"/>
    </w:rPr>
  </w:style>
  <w:style w:type="character" w:customStyle="1" w:styleId="ad">
    <w:name w:val="Тема примечания Знак"/>
    <w:link w:val="ac"/>
    <w:semiHidden/>
    <w:rsid w:val="00D37EDC"/>
    <w:rPr>
      <w:rFonts w:ascii="TimesDL" w:hAnsi="TimesDL"/>
      <w:b/>
      <w:bCs/>
    </w:rPr>
  </w:style>
  <w:style w:type="character" w:customStyle="1" w:styleId="af">
    <w:name w:val="Текст выноски Знак"/>
    <w:link w:val="ae"/>
    <w:semiHidden/>
    <w:rsid w:val="00D37EDC"/>
    <w:rPr>
      <w:rFonts w:ascii="Tahoma" w:hAnsi="Tahoma" w:cs="Tahoma"/>
      <w:sz w:val="16"/>
      <w:szCs w:val="16"/>
    </w:rPr>
  </w:style>
  <w:style w:type="paragraph" w:styleId="affb">
    <w:name w:val="Normal (Web)"/>
    <w:basedOn w:val="a1"/>
    <w:uiPriority w:val="99"/>
    <w:unhideWhenUsed/>
    <w:rsid w:val="00D37EDC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82">
    <w:name w:val="Основной текст (8)_"/>
    <w:link w:val="83"/>
    <w:uiPriority w:val="99"/>
    <w:rsid w:val="00D37EDC"/>
    <w:rPr>
      <w:rFonts w:ascii="Segoe UI" w:hAnsi="Segoe UI" w:cs="Segoe UI"/>
      <w:b/>
      <w:bCs/>
      <w:sz w:val="24"/>
      <w:szCs w:val="24"/>
      <w:shd w:val="clear" w:color="auto" w:fill="FFFFFF"/>
    </w:rPr>
  </w:style>
  <w:style w:type="paragraph" w:customStyle="1" w:styleId="83">
    <w:name w:val="Основной текст (8)"/>
    <w:basedOn w:val="a1"/>
    <w:link w:val="82"/>
    <w:uiPriority w:val="99"/>
    <w:rsid w:val="00D37EDC"/>
    <w:pPr>
      <w:widowControl w:val="0"/>
      <w:shd w:val="clear" w:color="auto" w:fill="FFFFFF"/>
      <w:spacing w:before="2340" w:line="403" w:lineRule="exact"/>
      <w:jc w:val="center"/>
    </w:pPr>
    <w:rPr>
      <w:rFonts w:ascii="Segoe UI" w:hAnsi="Segoe UI"/>
      <w:b/>
      <w:bCs/>
      <w:sz w:val="24"/>
      <w:szCs w:val="24"/>
      <w:lang w:val="x-none" w:eastAsia="x-none"/>
    </w:rPr>
  </w:style>
  <w:style w:type="paragraph" w:customStyle="1" w:styleId="15">
    <w:name w:val="Абзац списка1"/>
    <w:basedOn w:val="a1"/>
    <w:rsid w:val="00AE2AB8"/>
    <w:pPr>
      <w:ind w:left="720"/>
      <w:contextualSpacing/>
      <w:jc w:val="left"/>
    </w:pPr>
    <w:rPr>
      <w:rFonts w:ascii="Times New Roman" w:hAnsi="Times New Roman"/>
      <w:sz w:val="24"/>
      <w:szCs w:val="24"/>
    </w:rPr>
  </w:style>
  <w:style w:type="paragraph" w:customStyle="1" w:styleId="affc">
    <w:name w:val="Содержимое таблицы"/>
    <w:basedOn w:val="a1"/>
    <w:rsid w:val="0060508B"/>
    <w:pPr>
      <w:suppressLineNumbers/>
      <w:suppressAutoHyphens/>
    </w:pPr>
    <w:rPr>
      <w:rFonts w:ascii="Times New Roman" w:hAnsi="Times New Roman"/>
      <w:sz w:val="20"/>
      <w:lang w:eastAsia="ar-SA"/>
    </w:rPr>
  </w:style>
  <w:style w:type="paragraph" w:customStyle="1" w:styleId="a0">
    <w:name w:val="Список ЕНЭС"/>
    <w:basedOn w:val="a1"/>
    <w:qFormat/>
    <w:rsid w:val="00803FF1"/>
    <w:pPr>
      <w:numPr>
        <w:numId w:val="48"/>
      </w:numPr>
      <w:tabs>
        <w:tab w:val="left" w:pos="0"/>
      </w:tabs>
    </w:pPr>
    <w:rPr>
      <w:rFonts w:ascii="Times New Roman" w:eastAsia="Calibri" w:hAnsi="Times New Roman"/>
      <w:sz w:val="24"/>
      <w:szCs w:val="24"/>
      <w:lang w:eastAsia="en-US"/>
    </w:rPr>
  </w:style>
  <w:style w:type="paragraph" w:customStyle="1" w:styleId="affd">
    <w:name w:val="Записка курсив"/>
    <w:basedOn w:val="a1"/>
    <w:qFormat/>
    <w:rsid w:val="00803FF1"/>
    <w:pPr>
      <w:spacing w:before="60" w:after="60"/>
      <w:ind w:firstLine="709"/>
      <w:jc w:val="left"/>
    </w:pPr>
    <w:rPr>
      <w:rFonts w:ascii="Times New Roman" w:eastAsia="Calibri" w:hAnsi="Times New Roman"/>
      <w:i/>
      <w:sz w:val="24"/>
      <w:szCs w:val="36"/>
      <w:u w:val="single"/>
      <w:lang w:eastAsia="en-US"/>
    </w:rPr>
  </w:style>
  <w:style w:type="paragraph" w:customStyle="1" w:styleId="Default">
    <w:name w:val="Default"/>
    <w:rsid w:val="00F00B1A"/>
    <w:pPr>
      <w:autoSpaceDE w:val="0"/>
      <w:autoSpaceDN w:val="0"/>
      <w:adjustRightInd w:val="0"/>
    </w:pPr>
    <w:rPr>
      <w:rFonts w:ascii="ISOCPEUR" w:hAnsi="ISOCPEUR" w:cs="ISOCPEUR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60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5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8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25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8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52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52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65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6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8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9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2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1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54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29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858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8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07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1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190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38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4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8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80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33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59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1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7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53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81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16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60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7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73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334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55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672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tiff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tiff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tiff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tiff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tiff"/><Relationship Id="rId14" Type="http://schemas.openxmlformats.org/officeDocument/2006/relationships/image" Target="media/image6.tif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6EAD21A-D9DB-4351-829C-88A6F03BE3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29</Pages>
  <Words>7258</Words>
  <Characters>41374</Characters>
  <Application>Microsoft Office Word</Application>
  <DocSecurity>0</DocSecurity>
  <Lines>344</Lines>
  <Paragraphs>97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ITR</Company>
  <LinksUpToDate>false</LinksUpToDate>
  <CharactersWithSpaces>48535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Мухина Ольга Владимировна</dc:creator>
  <cp:lastModifiedBy>user</cp:lastModifiedBy>
  <cp:revision>3</cp:revision>
  <cp:lastPrinted>2019-03-28T08:32:00Z</cp:lastPrinted>
  <dcterms:created xsi:type="dcterms:W3CDTF">2019-10-04T15:50:00Z</dcterms:created>
  <dcterms:modified xsi:type="dcterms:W3CDTF">2019-10-04T17:16:00Z</dcterms:modified>
</cp:coreProperties>
</file>