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0B" w:rsidRPr="0037440B" w:rsidRDefault="0037440B" w:rsidP="0037440B">
      <w:pPr>
        <w:jc w:val="right"/>
        <w:rPr>
          <w:rFonts w:ascii="Times New Roman" w:hAnsi="Times New Roman"/>
        </w:rPr>
      </w:pPr>
    </w:p>
    <w:p w:rsidR="0037440B" w:rsidRPr="0037440B" w:rsidRDefault="00287A67" w:rsidP="0037440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0450" cy="1080135"/>
            <wp:effectExtent l="19050" t="0" r="6350" b="0"/>
            <wp:wrapNone/>
            <wp:docPr id="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A67" w:rsidRPr="00287A67" w:rsidRDefault="00287A67" w:rsidP="00287A67">
      <w:pPr>
        <w:jc w:val="right"/>
        <w:rPr>
          <w:rFonts w:ascii="Times New Roman" w:hAnsi="Times New Roman"/>
          <w:b/>
          <w:sz w:val="32"/>
          <w:szCs w:val="32"/>
        </w:rPr>
      </w:pPr>
      <w:r w:rsidRPr="00287A67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0450" cy="1080135"/>
            <wp:effectExtent l="19050" t="0" r="6350" b="0"/>
            <wp:wrapNone/>
            <wp:docPr id="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A67">
        <w:rPr>
          <w:rFonts w:ascii="Times New Roman" w:hAnsi="Times New Roman"/>
          <w:b/>
          <w:sz w:val="32"/>
          <w:szCs w:val="32"/>
        </w:rPr>
        <w:t>ПРОЕКТ</w:t>
      </w:r>
    </w:p>
    <w:p w:rsidR="00287A67" w:rsidRPr="00D93C5B" w:rsidRDefault="00287A67" w:rsidP="00287A67">
      <w:pPr>
        <w:jc w:val="right"/>
        <w:rPr>
          <w:b/>
          <w:sz w:val="32"/>
          <w:szCs w:val="32"/>
        </w:rPr>
      </w:pPr>
    </w:p>
    <w:p w:rsidR="00287A67" w:rsidRDefault="00287A67" w:rsidP="00287A67">
      <w:pPr>
        <w:jc w:val="right"/>
        <w:rPr>
          <w:sz w:val="28"/>
        </w:rPr>
      </w:pPr>
    </w:p>
    <w:p w:rsidR="00287A67" w:rsidRDefault="00287A67" w:rsidP="00287A67">
      <w:pPr>
        <w:rPr>
          <w:sz w:val="28"/>
        </w:rPr>
      </w:pPr>
    </w:p>
    <w:p w:rsidR="00287A67" w:rsidRDefault="00287A67" w:rsidP="00287A67">
      <w:pPr>
        <w:rPr>
          <w:sz w:val="28"/>
        </w:rPr>
      </w:pPr>
    </w:p>
    <w:p w:rsidR="00287A67" w:rsidRDefault="00287A67" w:rsidP="00287A67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C2762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ДМИНИСТРАЦИЯ ОКТЯБРЬСКОГО РАЙОНА</w:t>
      </w:r>
    </w:p>
    <w:p w:rsidR="00287A67" w:rsidRPr="004D2410" w:rsidRDefault="00287A67" w:rsidP="00287A6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287A67" w:rsidRPr="00972196" w:rsidRDefault="00287A67" w:rsidP="00287A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7A67" w:rsidRPr="00F42F2F" w:rsidRDefault="00287A67" w:rsidP="00287A6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87A67" w:rsidRPr="00972196" w:rsidRDefault="00287A67" w:rsidP="00287A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7A67" w:rsidRPr="00532CA8" w:rsidRDefault="00287A67" w:rsidP="00287A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532C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87A67" w:rsidRPr="00532CA8" w:rsidRDefault="00287A67" w:rsidP="00287A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287A67" w:rsidRPr="007418BE" w:rsidRDefault="00287A67" w:rsidP="00287A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7A67" w:rsidRDefault="00287A67" w:rsidP="00287A67">
      <w:pPr>
        <w:pStyle w:val="ConsPlusNormal"/>
        <w:jc w:val="right"/>
        <w:rPr>
          <w:rFonts w:ascii="Times New Roman" w:hAnsi="Times New Roman" w:cs="Times New Roman"/>
        </w:rPr>
      </w:pPr>
    </w:p>
    <w:p w:rsidR="00287A67" w:rsidRPr="0037440B" w:rsidRDefault="00287A67" w:rsidP="00287A67">
      <w:pPr>
        <w:jc w:val="center"/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40B">
        <w:rPr>
          <w:rFonts w:ascii="Times New Roman" w:hAnsi="Times New Roman"/>
          <w:sz w:val="28"/>
          <w:szCs w:val="28"/>
        </w:rPr>
        <w:t>программы «Развитие культуры</w:t>
      </w:r>
    </w:p>
    <w:p w:rsidR="00287A67" w:rsidRPr="0037440B" w:rsidRDefault="00287A67" w:rsidP="00287A67">
      <w:pPr>
        <w:jc w:val="center"/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в Октябрьском районе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40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2020</w:t>
      </w:r>
      <w:r w:rsidRPr="003744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2024</w:t>
      </w:r>
      <w:r w:rsidRPr="0037440B">
        <w:rPr>
          <w:rFonts w:ascii="Times New Roman" w:hAnsi="Times New Roman"/>
          <w:sz w:val="28"/>
          <w:szCs w:val="28"/>
        </w:rPr>
        <w:t xml:space="preserve"> годы»</w:t>
      </w:r>
    </w:p>
    <w:p w:rsidR="00287A67" w:rsidRDefault="00287A67" w:rsidP="00287A67">
      <w:pPr>
        <w:pStyle w:val="ConsPlusNormal"/>
        <w:jc w:val="center"/>
        <w:rPr>
          <w:rFonts w:ascii="Times New Roman" w:hAnsi="Times New Roman" w:cs="Times New Roman"/>
        </w:rPr>
      </w:pPr>
    </w:p>
    <w:p w:rsidR="00287A67" w:rsidRDefault="00287A67" w:rsidP="00287A67">
      <w:pPr>
        <w:pStyle w:val="ConsPlusNormal"/>
        <w:jc w:val="center"/>
        <w:rPr>
          <w:rFonts w:ascii="Times New Roman" w:hAnsi="Times New Roman" w:cs="Times New Roman"/>
        </w:rPr>
      </w:pPr>
    </w:p>
    <w:p w:rsidR="00287A67" w:rsidRDefault="00287A67" w:rsidP="00287A67">
      <w:pPr>
        <w:pStyle w:val="ConsPlusNormal"/>
        <w:jc w:val="center"/>
        <w:rPr>
          <w:rFonts w:ascii="Times New Roman" w:hAnsi="Times New Roman" w:cs="Times New Roman"/>
        </w:rPr>
      </w:pPr>
    </w:p>
    <w:p w:rsidR="00287A67" w:rsidRDefault="00287A67" w:rsidP="00287A67">
      <w:pPr>
        <w:pStyle w:val="ConsPlusNormal"/>
        <w:jc w:val="both"/>
        <w:rPr>
          <w:rFonts w:ascii="Times New Roman" w:hAnsi="Times New Roman" w:cs="Times New Roman"/>
        </w:rPr>
      </w:pPr>
    </w:p>
    <w:p w:rsidR="00287A67" w:rsidRPr="00D2158C" w:rsidRDefault="00287A67" w:rsidP="00287A67">
      <w:pPr>
        <w:jc w:val="both"/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b/>
          <w:sz w:val="28"/>
          <w:szCs w:val="28"/>
        </w:rPr>
        <w:t xml:space="preserve">          </w:t>
      </w:r>
      <w:r w:rsidRPr="0037440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06.10.2003 года  №131-ФЗ «Об общих принципах организации местного самоуправления в Российской Федерации» и</w:t>
      </w:r>
      <w:r w:rsidRPr="0037440B">
        <w:rPr>
          <w:rFonts w:ascii="Times New Roman" w:hAnsi="Times New Roman"/>
          <w:sz w:val="28"/>
          <w:szCs w:val="28"/>
        </w:rPr>
        <w:t xml:space="preserve"> </w:t>
      </w:r>
      <w:r w:rsidRPr="009913D4">
        <w:rPr>
          <w:rFonts w:ascii="Times New Roman" w:hAnsi="Times New Roman"/>
          <w:sz w:val="28"/>
          <w:szCs w:val="28"/>
        </w:rPr>
        <w:t>статьей 179 Бюджетного кодекса Российс</w:t>
      </w:r>
      <w:r w:rsidRPr="00D2158C">
        <w:rPr>
          <w:rFonts w:ascii="Times New Roman" w:hAnsi="Times New Roman"/>
          <w:sz w:val="28"/>
          <w:szCs w:val="28"/>
        </w:rPr>
        <w:t>кой Федерации  и в целях развития отрасли культуры в Октябрьском районе Курской области, Администрация Октябрьского района Курской области ПОСТАНОВЛЯЕТ:</w:t>
      </w:r>
    </w:p>
    <w:p w:rsidR="00287A67" w:rsidRPr="00D2158C" w:rsidRDefault="00287A67" w:rsidP="00287A67">
      <w:pPr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ab/>
        <w:t>1. Утвердить прилагаемую муниципальную программу «Развитие культуры в Октябрьском районе Курской области на 2020-2024 годы».</w:t>
      </w:r>
    </w:p>
    <w:p w:rsidR="00287A67" w:rsidRPr="00D2158C" w:rsidRDefault="00287A67" w:rsidP="00287A67">
      <w:pPr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D215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58C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начальника управления по социальной политике и культуре Администрации Октябрьского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Рудову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287A67" w:rsidRPr="00D2158C" w:rsidRDefault="00287A67" w:rsidP="00287A67">
      <w:pPr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ab/>
        <w:t>3. Постановление вступает в  силу с 1 января 2020 года.</w:t>
      </w:r>
    </w:p>
    <w:p w:rsidR="00287A67" w:rsidRDefault="00287A67" w:rsidP="00287A67">
      <w:pPr>
        <w:pStyle w:val="aa"/>
        <w:spacing w:after="0"/>
        <w:ind w:left="0"/>
        <w:rPr>
          <w:b/>
          <w:sz w:val="28"/>
          <w:szCs w:val="28"/>
        </w:rPr>
      </w:pPr>
    </w:p>
    <w:p w:rsidR="00287A67" w:rsidRPr="00D2158C" w:rsidRDefault="00287A67" w:rsidP="00287A67">
      <w:pPr>
        <w:pStyle w:val="aa"/>
        <w:spacing w:after="0"/>
        <w:ind w:left="0"/>
        <w:rPr>
          <w:b/>
          <w:sz w:val="28"/>
          <w:szCs w:val="28"/>
        </w:rPr>
      </w:pPr>
    </w:p>
    <w:p w:rsidR="00287A67" w:rsidRDefault="00287A67" w:rsidP="00287A67">
      <w:pPr>
        <w:pStyle w:val="ConsPlusNormal"/>
        <w:jc w:val="both"/>
        <w:rPr>
          <w:rFonts w:ascii="Times New Roman" w:hAnsi="Times New Roman" w:cs="Times New Roman"/>
        </w:rPr>
      </w:pPr>
    </w:p>
    <w:p w:rsidR="00287A67" w:rsidRDefault="00287A67" w:rsidP="00287A67">
      <w:pPr>
        <w:pStyle w:val="ConsPlusNormal"/>
        <w:jc w:val="both"/>
        <w:rPr>
          <w:rFonts w:ascii="Times New Roman" w:hAnsi="Times New Roman" w:cs="Times New Roman"/>
        </w:rPr>
      </w:pPr>
    </w:p>
    <w:p w:rsidR="00287A67" w:rsidRDefault="00287A67" w:rsidP="00287A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A38">
        <w:rPr>
          <w:rFonts w:ascii="Times New Roman" w:hAnsi="Times New Roman" w:cs="Times New Roman"/>
          <w:sz w:val="28"/>
          <w:szCs w:val="28"/>
        </w:rPr>
        <w:t xml:space="preserve">Глава Октябрьского района </w:t>
      </w:r>
    </w:p>
    <w:p w:rsidR="00287A67" w:rsidRDefault="00287A67" w:rsidP="00287A67">
      <w:pPr>
        <w:jc w:val="both"/>
        <w:rPr>
          <w:rFonts w:ascii="Times New Roman" w:hAnsi="Times New Roman"/>
          <w:sz w:val="28"/>
          <w:u w:val="single"/>
        </w:rPr>
      </w:pPr>
      <w:r w:rsidRPr="00307A38">
        <w:rPr>
          <w:rFonts w:ascii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Быковский</w:t>
      </w: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C6AD6">
        <w:rPr>
          <w:rFonts w:ascii="Times New Roman" w:hAnsi="Times New Roman"/>
        </w:rPr>
        <w:t>Утверждена</w:t>
      </w:r>
      <w:proofErr w:type="gramEnd"/>
      <w:r w:rsidRPr="00CC6AD6">
        <w:rPr>
          <w:rFonts w:ascii="Times New Roman" w:hAnsi="Times New Roman"/>
        </w:rPr>
        <w:t xml:space="preserve"> постановлением</w:t>
      </w: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     </w:t>
      </w:r>
      <w:r w:rsidR="00C85B7F" w:rsidRPr="00CC6AD6">
        <w:rPr>
          <w:rFonts w:ascii="Times New Roman" w:hAnsi="Times New Roman"/>
        </w:rPr>
        <w:t xml:space="preserve"> </w:t>
      </w:r>
      <w:r w:rsidRPr="00CC6AD6">
        <w:rPr>
          <w:rFonts w:ascii="Times New Roman" w:hAnsi="Times New Roman"/>
        </w:rPr>
        <w:t xml:space="preserve"> </w:t>
      </w:r>
      <w:r w:rsidR="00CC6AD6">
        <w:rPr>
          <w:rFonts w:ascii="Times New Roman" w:hAnsi="Times New Roman"/>
        </w:rPr>
        <w:t xml:space="preserve">            </w:t>
      </w:r>
      <w:r w:rsidRPr="00CC6AD6">
        <w:rPr>
          <w:rFonts w:ascii="Times New Roman" w:hAnsi="Times New Roman"/>
        </w:rPr>
        <w:t>Администрации Октябрьского района</w:t>
      </w: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</w:t>
      </w:r>
      <w:r w:rsidR="00CC6AD6">
        <w:rPr>
          <w:rFonts w:ascii="Times New Roman" w:hAnsi="Times New Roman"/>
        </w:rPr>
        <w:t xml:space="preserve">          </w:t>
      </w:r>
      <w:r w:rsidRPr="00CC6AD6">
        <w:rPr>
          <w:rFonts w:ascii="Times New Roman" w:hAnsi="Times New Roman"/>
        </w:rPr>
        <w:t xml:space="preserve">  </w:t>
      </w:r>
      <w:r w:rsidR="00CC6AD6">
        <w:rPr>
          <w:rFonts w:ascii="Times New Roman" w:hAnsi="Times New Roman"/>
        </w:rPr>
        <w:t xml:space="preserve">       </w:t>
      </w:r>
      <w:r w:rsidRPr="00CC6AD6">
        <w:rPr>
          <w:rFonts w:ascii="Times New Roman" w:hAnsi="Times New Roman"/>
        </w:rPr>
        <w:t>Курской области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</w:rPr>
        <w:t xml:space="preserve">                                                 </w:t>
      </w:r>
      <w:r w:rsidR="00C85B7F" w:rsidRPr="00CC6AD6">
        <w:rPr>
          <w:rFonts w:ascii="Times New Roman" w:hAnsi="Times New Roman"/>
        </w:rPr>
        <w:t xml:space="preserve">  </w:t>
      </w:r>
      <w:r w:rsidR="00CC6AD6">
        <w:rPr>
          <w:rFonts w:ascii="Times New Roman" w:hAnsi="Times New Roman"/>
        </w:rPr>
        <w:t xml:space="preserve">                </w:t>
      </w:r>
      <w:r w:rsidR="00C85B7F" w:rsidRPr="00CC6AD6">
        <w:rPr>
          <w:rFonts w:ascii="Times New Roman" w:hAnsi="Times New Roman"/>
        </w:rPr>
        <w:t>о</w:t>
      </w:r>
      <w:r w:rsidRPr="00CC6AD6">
        <w:rPr>
          <w:rFonts w:ascii="Times New Roman" w:hAnsi="Times New Roman"/>
        </w:rPr>
        <w:t>т __________________________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6AD6">
        <w:rPr>
          <w:rFonts w:ascii="Times New Roman" w:hAnsi="Times New Roman"/>
          <w:sz w:val="28"/>
          <w:szCs w:val="28"/>
        </w:rPr>
        <w:t xml:space="preserve">      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Pr="00C85B7F" w:rsidRDefault="00FC2618" w:rsidP="00FC261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85B7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A67" w:rsidRDefault="00C519DB" w:rsidP="00FC2618">
      <w:pPr>
        <w:jc w:val="center"/>
        <w:rPr>
          <w:rFonts w:ascii="Times New Roman" w:hAnsi="Times New Roman"/>
          <w:b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«</w:t>
      </w:r>
      <w:r w:rsidR="00FC2618" w:rsidRPr="00C85B7F">
        <w:rPr>
          <w:rFonts w:ascii="Times New Roman" w:hAnsi="Times New Roman"/>
          <w:b/>
          <w:sz w:val="28"/>
          <w:szCs w:val="28"/>
        </w:rPr>
        <w:t xml:space="preserve">Развитие культуры в Октябрьском районе Курской области </w:t>
      </w:r>
    </w:p>
    <w:p w:rsidR="00A05483" w:rsidRPr="00C85B7F" w:rsidRDefault="00287A67" w:rsidP="00FC26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FC2618" w:rsidRPr="00C85B7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2618" w:rsidRPr="00C85B7F">
        <w:rPr>
          <w:rFonts w:ascii="Times New Roman" w:hAnsi="Times New Roman"/>
          <w:b/>
          <w:sz w:val="28"/>
          <w:szCs w:val="28"/>
        </w:rPr>
        <w:t>2020-2024 годы</w:t>
      </w:r>
      <w:r w:rsidR="00C519DB" w:rsidRPr="0037440B">
        <w:rPr>
          <w:rFonts w:ascii="Times New Roman" w:hAnsi="Times New Roman"/>
          <w:sz w:val="28"/>
          <w:szCs w:val="28"/>
        </w:rPr>
        <w:t>»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618" w:rsidRDefault="00FC261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618" w:rsidRDefault="00FC2618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               Администрация Октябрьского района</w:t>
      </w:r>
    </w:p>
    <w:p w:rsidR="00A05483" w:rsidRDefault="00FC2618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области. Непосредственное</w:t>
      </w:r>
    </w:p>
    <w:p w:rsidR="00C860A1" w:rsidRDefault="00FC2618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86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860A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исполнение возложено на Управление</w:t>
      </w:r>
      <w:r w:rsidR="00C860A1">
        <w:rPr>
          <w:rFonts w:ascii="Times New Roman" w:hAnsi="Times New Roman"/>
          <w:sz w:val="28"/>
          <w:szCs w:val="28"/>
        </w:rPr>
        <w:t xml:space="preserve">    </w:t>
      </w:r>
    </w:p>
    <w:p w:rsidR="00A05483" w:rsidRDefault="00C860A1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социальной политике и культуре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составления проекта</w:t>
      </w:r>
    </w:p>
    <w:p w:rsidR="00A05483" w:rsidRDefault="00C860A1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                                       1</w:t>
      </w:r>
      <w:r w:rsidR="00C9555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.06.2019</w:t>
      </w: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</w:p>
    <w:p w:rsidR="00A15BCA" w:rsidRDefault="00C95558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5B7F">
        <w:rPr>
          <w:rFonts w:ascii="Times New Roman" w:hAnsi="Times New Roman"/>
          <w:sz w:val="28"/>
          <w:szCs w:val="28"/>
        </w:rPr>
        <w:t>ачальник</w:t>
      </w:r>
      <w:r w:rsidR="00A15BCA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5BCA" w:rsidRPr="00411557">
        <w:rPr>
          <w:rFonts w:ascii="Times New Roman" w:hAnsi="Times New Roman"/>
          <w:sz w:val="28"/>
          <w:szCs w:val="28"/>
        </w:rPr>
        <w:t>по социальной политике</w:t>
      </w:r>
    </w:p>
    <w:p w:rsidR="00A15BCA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и культуре </w:t>
      </w:r>
      <w:r w:rsidR="00C95558">
        <w:rPr>
          <w:rFonts w:ascii="Times New Roman" w:hAnsi="Times New Roman"/>
          <w:sz w:val="28"/>
          <w:szCs w:val="28"/>
        </w:rPr>
        <w:t>А</w:t>
      </w:r>
      <w:r w:rsidRPr="00411557">
        <w:rPr>
          <w:rFonts w:ascii="Times New Roman" w:hAnsi="Times New Roman"/>
          <w:sz w:val="28"/>
          <w:szCs w:val="28"/>
        </w:rPr>
        <w:t>дминистрации</w:t>
      </w:r>
      <w:r w:rsidR="00C95558">
        <w:rPr>
          <w:rFonts w:ascii="Times New Roman" w:hAnsi="Times New Roman"/>
          <w:sz w:val="28"/>
          <w:szCs w:val="28"/>
        </w:rPr>
        <w:t xml:space="preserve"> </w:t>
      </w:r>
      <w:r w:rsidRPr="00411557">
        <w:rPr>
          <w:rFonts w:ascii="Times New Roman" w:hAnsi="Times New Roman"/>
          <w:sz w:val="28"/>
          <w:szCs w:val="28"/>
        </w:rPr>
        <w:t xml:space="preserve">Октябрьского района </w:t>
      </w:r>
    </w:p>
    <w:p w:rsidR="00C95558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Курской области</w:t>
      </w:r>
      <w:r w:rsidR="00C85B7F">
        <w:rPr>
          <w:rFonts w:ascii="Times New Roman" w:hAnsi="Times New Roman"/>
          <w:sz w:val="28"/>
          <w:szCs w:val="28"/>
        </w:rPr>
        <w:t xml:space="preserve">  </w:t>
      </w:r>
      <w:r w:rsidR="00C95558">
        <w:rPr>
          <w:rFonts w:ascii="Times New Roman" w:hAnsi="Times New Roman"/>
          <w:sz w:val="28"/>
          <w:szCs w:val="28"/>
        </w:rPr>
        <w:t xml:space="preserve">                 </w:t>
      </w:r>
      <w:r w:rsidR="00C85B7F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C85B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C85B7F">
        <w:rPr>
          <w:rFonts w:ascii="Times New Roman" w:hAnsi="Times New Roman"/>
          <w:sz w:val="28"/>
          <w:szCs w:val="28"/>
        </w:rPr>
        <w:t xml:space="preserve"> ______________</w:t>
      </w:r>
      <w:r w:rsidR="00C860A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95558" w:rsidRDefault="00C95558" w:rsidP="00CC6AD6">
      <w:pPr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C6AD6">
      <w:pPr>
        <w:jc w:val="both"/>
        <w:rPr>
          <w:rFonts w:ascii="Times New Roman" w:hAnsi="Times New Roman"/>
          <w:sz w:val="28"/>
          <w:szCs w:val="28"/>
        </w:rPr>
      </w:pPr>
    </w:p>
    <w:p w:rsidR="00C95558" w:rsidRDefault="00BF6827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</w:p>
    <w:p w:rsidR="00BF6827" w:rsidRDefault="00BF6827" w:rsidP="00BF6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7322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Н</w:t>
      </w:r>
      <w:r w:rsidR="00A15BCA">
        <w:rPr>
          <w:rFonts w:ascii="Times New Roman" w:hAnsi="Times New Roman"/>
          <w:sz w:val="28"/>
          <w:szCs w:val="28"/>
        </w:rPr>
        <w:t>ачальник упр</w:t>
      </w:r>
      <w:r>
        <w:rPr>
          <w:rFonts w:ascii="Times New Roman" w:hAnsi="Times New Roman"/>
          <w:sz w:val="28"/>
          <w:szCs w:val="28"/>
        </w:rPr>
        <w:t xml:space="preserve">авления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15BCA">
        <w:rPr>
          <w:rFonts w:ascii="Times New Roman" w:hAnsi="Times New Roman"/>
          <w:sz w:val="28"/>
          <w:szCs w:val="28"/>
        </w:rPr>
        <w:t xml:space="preserve"> </w:t>
      </w:r>
    </w:p>
    <w:p w:rsidR="00BF6827" w:rsidRDefault="00BF6827" w:rsidP="00BF6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7322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73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социальной</w:t>
      </w:r>
      <w:r w:rsidR="00A15BCA" w:rsidRPr="00411557">
        <w:rPr>
          <w:rFonts w:ascii="Times New Roman" w:hAnsi="Times New Roman"/>
          <w:sz w:val="28"/>
          <w:szCs w:val="28"/>
        </w:rPr>
        <w:t xml:space="preserve"> политике</w:t>
      </w:r>
      <w:r>
        <w:rPr>
          <w:rFonts w:ascii="Times New Roman" w:hAnsi="Times New Roman"/>
          <w:sz w:val="28"/>
          <w:szCs w:val="28"/>
        </w:rPr>
        <w:t xml:space="preserve"> и культуре</w:t>
      </w:r>
    </w:p>
    <w:p w:rsidR="00A15BCA" w:rsidRDefault="00BF6827" w:rsidP="00BF6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7322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Администрации октябрьского района</w:t>
      </w:r>
    </w:p>
    <w:p w:rsidR="003A4B59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5BCA" w:rsidRDefault="003A4B59" w:rsidP="00CC6AD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</w:t>
      </w:r>
      <w:r w:rsidR="00A15BC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A05483" w:rsidRDefault="00C85B7F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                                         </w:t>
      </w:r>
      <w:r w:rsidR="0041211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8(47142) 2-13-</w:t>
      </w:r>
      <w:r w:rsidR="00A15B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5B7F" w:rsidRDefault="00C85B7F" w:rsidP="00CC6AD6">
      <w:pPr>
        <w:jc w:val="both"/>
        <w:rPr>
          <w:rFonts w:ascii="Times New Roman" w:hAnsi="Times New Roman"/>
          <w:sz w:val="28"/>
          <w:szCs w:val="28"/>
        </w:rPr>
      </w:pPr>
    </w:p>
    <w:p w:rsidR="00A05483" w:rsidRPr="00C85B7F" w:rsidRDefault="00C85B7F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         </w:t>
      </w:r>
      <w:r w:rsidR="0041211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kultura62@mail.ru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3769" w:rsidRDefault="00993769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A67" w:rsidRDefault="00287A6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6AD6" w:rsidRDefault="0014083B" w:rsidP="003A4B59">
      <w:pPr>
        <w:jc w:val="right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5568F9" w:rsidRPr="00CF0251">
        <w:rPr>
          <w:rFonts w:ascii="Times New Roman" w:hAnsi="Times New Roman"/>
          <w:sz w:val="32"/>
          <w:szCs w:val="32"/>
        </w:rPr>
        <w:t xml:space="preserve">   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  <w:proofErr w:type="gramStart"/>
      <w:r w:rsidRPr="00CC6AD6">
        <w:rPr>
          <w:rFonts w:ascii="Times New Roman" w:hAnsi="Times New Roman"/>
        </w:rPr>
        <w:t>Утверждена</w:t>
      </w:r>
      <w:proofErr w:type="gramEnd"/>
      <w:r w:rsidRPr="00CC6AD6">
        <w:rPr>
          <w:rFonts w:ascii="Times New Roman" w:hAnsi="Times New Roman"/>
        </w:rPr>
        <w:t xml:space="preserve"> постановлением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CC6AD6">
        <w:rPr>
          <w:rFonts w:ascii="Times New Roman" w:hAnsi="Times New Roman"/>
        </w:rPr>
        <w:t>Администрации Октябрьского района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</w:t>
      </w:r>
      <w:r w:rsidRPr="00CC6AD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CC6AD6">
        <w:rPr>
          <w:rFonts w:ascii="Times New Roman" w:hAnsi="Times New Roman"/>
        </w:rPr>
        <w:t>Курской области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CC6AD6">
        <w:rPr>
          <w:rFonts w:ascii="Times New Roman" w:hAnsi="Times New Roman"/>
        </w:rPr>
        <w:t>от __________________________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5A33" w:rsidRPr="00CF0251" w:rsidRDefault="000C5A33" w:rsidP="00C45460">
      <w:pPr>
        <w:rPr>
          <w:rFonts w:ascii="Times New Roman" w:hAnsi="Times New Roman"/>
          <w:sz w:val="32"/>
          <w:szCs w:val="32"/>
        </w:rPr>
      </w:pP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>«Развитие культуры в Октябрьском районе</w:t>
      </w:r>
    </w:p>
    <w:p w:rsidR="005568F9" w:rsidRPr="00CF0251" w:rsidRDefault="005568F9" w:rsidP="00572047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Курской области </w:t>
      </w:r>
      <w:r w:rsidR="00572047" w:rsidRPr="00CF0251">
        <w:rPr>
          <w:rFonts w:ascii="Times New Roman" w:hAnsi="Times New Roman"/>
          <w:b/>
          <w:sz w:val="32"/>
          <w:szCs w:val="32"/>
        </w:rPr>
        <w:t xml:space="preserve">на </w:t>
      </w:r>
      <w:r w:rsidR="007F579A" w:rsidRPr="00CF0251">
        <w:rPr>
          <w:rFonts w:ascii="Times New Roman" w:hAnsi="Times New Roman"/>
          <w:b/>
          <w:sz w:val="32"/>
          <w:szCs w:val="32"/>
        </w:rPr>
        <w:t>2020</w:t>
      </w:r>
      <w:r w:rsidRPr="00CF0251">
        <w:rPr>
          <w:rFonts w:ascii="Times New Roman" w:hAnsi="Times New Roman"/>
          <w:b/>
          <w:sz w:val="32"/>
          <w:szCs w:val="32"/>
        </w:rPr>
        <w:t>-</w:t>
      </w:r>
      <w:r w:rsidR="007F579A" w:rsidRPr="00CF0251">
        <w:rPr>
          <w:rFonts w:ascii="Times New Roman" w:hAnsi="Times New Roman"/>
          <w:b/>
          <w:sz w:val="32"/>
          <w:szCs w:val="32"/>
        </w:rPr>
        <w:t>202</w:t>
      </w:r>
      <w:r w:rsidR="00AC6572" w:rsidRPr="00CF0251">
        <w:rPr>
          <w:rFonts w:ascii="Times New Roman" w:hAnsi="Times New Roman"/>
          <w:b/>
          <w:sz w:val="32"/>
          <w:szCs w:val="32"/>
        </w:rPr>
        <w:t>4</w:t>
      </w:r>
      <w:r w:rsidRPr="00CF0251">
        <w:rPr>
          <w:rFonts w:ascii="Times New Roman" w:hAnsi="Times New Roman"/>
          <w:b/>
          <w:sz w:val="32"/>
          <w:szCs w:val="32"/>
        </w:rPr>
        <w:t xml:space="preserve"> годы» 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>ПАСПОРТ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Муниципальной программы Октябрьского района Курской области 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 «Развитие культуры Октябрьского района на 2020-2024 годы»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67"/>
        <w:gridCol w:w="6588"/>
      </w:tblGrid>
      <w:tr w:rsidR="00CF0251" w:rsidRPr="00CF0251" w:rsidTr="00CF0251">
        <w:trPr>
          <w:trHeight w:val="80"/>
        </w:trPr>
        <w:tc>
          <w:tcPr>
            <w:tcW w:w="3696" w:type="dxa"/>
          </w:tcPr>
          <w:p w:rsidR="00CF0251" w:rsidRPr="00CF0251" w:rsidRDefault="00CF0251" w:rsidP="00CF025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04" w:type="dxa"/>
          </w:tcPr>
          <w:p w:rsidR="00CF0251" w:rsidRPr="00CF0251" w:rsidRDefault="00CF0251" w:rsidP="00CF025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Ответственный         </w:t>
            </w:r>
            <w:r w:rsidRPr="006D5370">
              <w:rPr>
                <w:sz w:val="28"/>
                <w:szCs w:val="28"/>
              </w:rPr>
              <w:br/>
              <w:t>исполнитель программы</w:t>
            </w:r>
          </w:p>
        </w:tc>
        <w:tc>
          <w:tcPr>
            <w:tcW w:w="10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Соисполнители         </w:t>
            </w:r>
            <w:r w:rsidRPr="006D5370">
              <w:rPr>
                <w:sz w:val="28"/>
                <w:szCs w:val="28"/>
              </w:rPr>
              <w:br/>
              <w:t>программы            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МКУК «Октябрьский районный дом народного творчества» Октябрьского района Курской области, МКУК «</w:t>
            </w:r>
            <w:proofErr w:type="spellStart"/>
            <w:r w:rsidRPr="006D5370">
              <w:rPr>
                <w:sz w:val="28"/>
                <w:szCs w:val="28"/>
              </w:rPr>
              <w:t>Межпоселенческая</w:t>
            </w:r>
            <w:proofErr w:type="spellEnd"/>
            <w:r w:rsidRPr="006D5370">
              <w:rPr>
                <w:sz w:val="28"/>
                <w:szCs w:val="28"/>
              </w:rPr>
              <w:t xml:space="preserve"> библиотека" Октябрьского района Курской области, МКУ «Централизованная бухгалтерия учреждений культуры" Октябрьского района Курской области»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подпрограмма 01 1 00 00000 «Искусство» муниципальной программы «Развитие культуры»;</w:t>
            </w:r>
          </w:p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подпрограмма 01 2 00 00000 «Наследие» муниципальной программы «Развитие культуры»;</w:t>
            </w:r>
            <w:r w:rsidRPr="006D5370">
              <w:rPr>
                <w:sz w:val="28"/>
                <w:szCs w:val="28"/>
              </w:rPr>
              <w:br/>
              <w:t>подпрограмма 01 3 00 00000 «Управление муниципальной программой и обеспечение условий реализации» муниципальной программы «Развитие культуры»;</w:t>
            </w:r>
          </w:p>
          <w:p w:rsidR="003A4B59" w:rsidRPr="006D5370" w:rsidRDefault="003A4B59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Программно-целевые    </w:t>
            </w:r>
            <w:r w:rsidRPr="006D5370">
              <w:rPr>
                <w:sz w:val="28"/>
                <w:szCs w:val="28"/>
              </w:rPr>
              <w:br/>
              <w:t>инструменты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отсутствуют</w:t>
            </w:r>
            <w:r w:rsidRPr="006D5370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Цель программы</w:t>
            </w:r>
            <w:r w:rsidRPr="006D5370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реализация  стратегической   роли   культуры   как духовно-нравственного основания развития  личности и обеспечение прав населения Октябрьского района на доступ к культурным ценностям и свободы творчества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Задачи программы</w:t>
            </w:r>
            <w:r w:rsidRPr="003F75EF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 xml:space="preserve">сохранение культурного  и  исторического  наследия народа, обеспечение доступа граждан  к  культурным </w:t>
            </w:r>
            <w:r w:rsidRPr="003F75EF">
              <w:rPr>
                <w:sz w:val="28"/>
                <w:szCs w:val="28"/>
              </w:rPr>
              <w:lastRenderedPageBreak/>
              <w:t>ценностям;                                        </w:t>
            </w:r>
            <w:r w:rsidRPr="003F75EF">
              <w:rPr>
                <w:sz w:val="28"/>
                <w:szCs w:val="28"/>
              </w:rPr>
              <w:br/>
              <w:t>обеспечение доступа граждан к участию в культурной жизни, реализация  творческого     потенциала населения;                                        </w:t>
            </w:r>
            <w:r w:rsidRPr="003F75EF">
              <w:rPr>
                <w:sz w:val="28"/>
                <w:szCs w:val="28"/>
              </w:rPr>
              <w:br/>
              <w:t>создание  благоприятных  условий  для  устойчивого развития сферы культуры                           </w:t>
            </w:r>
          </w:p>
        </w:tc>
      </w:tr>
      <w:tr w:rsidR="00CF0251" w:rsidRPr="00CC6AD6" w:rsidTr="009D5C12">
        <w:trPr>
          <w:trHeight w:val="1699"/>
        </w:trPr>
        <w:tc>
          <w:tcPr>
            <w:tcW w:w="36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CF0251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lastRenderedPageBreak/>
              <w:t>Целевые индикаторы и  </w:t>
            </w:r>
            <w:r w:rsidRPr="009913D4">
              <w:rPr>
                <w:sz w:val="28"/>
                <w:szCs w:val="28"/>
              </w:rPr>
              <w:br/>
              <w:t>показатели программы  </w:t>
            </w:r>
          </w:p>
        </w:tc>
        <w:tc>
          <w:tcPr>
            <w:tcW w:w="10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B59D9" w:rsidRPr="0041211B" w:rsidRDefault="00CF0251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-</w:t>
            </w:r>
            <w:r w:rsidR="0041211B">
              <w:rPr>
                <w:sz w:val="28"/>
                <w:szCs w:val="28"/>
              </w:rPr>
              <w:t xml:space="preserve"> </w:t>
            </w:r>
            <w:r w:rsidR="00EB59D9" w:rsidRPr="0041211B">
              <w:rPr>
                <w:sz w:val="28"/>
                <w:szCs w:val="28"/>
              </w:rPr>
              <w:t>количество посещений организаций культуры     </w:t>
            </w:r>
          </w:p>
          <w:p w:rsidR="00EB59D9" w:rsidRPr="0041211B" w:rsidRDefault="00EB59D9" w:rsidP="00EB59D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11B">
              <w:rPr>
                <w:rFonts w:ascii="Times New Roman" w:hAnsi="Times New Roman"/>
                <w:sz w:val="28"/>
                <w:szCs w:val="28"/>
              </w:rPr>
              <w:t>-</w:t>
            </w:r>
            <w:r w:rsidR="0041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251" w:rsidRPr="0041211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41211B">
              <w:rPr>
                <w:rFonts w:ascii="Times New Roman" w:hAnsi="Times New Roman"/>
                <w:sz w:val="28"/>
                <w:szCs w:val="28"/>
              </w:rPr>
              <w:t xml:space="preserve">зданий учреждений культуры, находящихся в удовлетворительном состоянии в общем </w:t>
            </w:r>
            <w:r w:rsidR="00CF0251" w:rsidRPr="0041211B">
              <w:rPr>
                <w:rFonts w:ascii="Times New Roman" w:hAnsi="Times New Roman"/>
                <w:sz w:val="28"/>
                <w:szCs w:val="28"/>
              </w:rPr>
              <w:t xml:space="preserve"> количеств</w:t>
            </w:r>
            <w:r w:rsidRPr="0041211B">
              <w:rPr>
                <w:rFonts w:ascii="Times New Roman" w:hAnsi="Times New Roman"/>
                <w:sz w:val="28"/>
                <w:szCs w:val="28"/>
              </w:rPr>
              <w:t>е</w:t>
            </w:r>
            <w:r w:rsidR="00CF0251" w:rsidRPr="0041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11B">
              <w:rPr>
                <w:rFonts w:ascii="Times New Roman" w:hAnsi="Times New Roman"/>
                <w:sz w:val="28"/>
                <w:szCs w:val="28"/>
              </w:rPr>
              <w:t>зданий данных учреждений</w:t>
            </w:r>
            <w:r w:rsidR="004121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59D9" w:rsidRPr="0041211B" w:rsidRDefault="00EB59D9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211B">
              <w:rPr>
                <w:sz w:val="28"/>
                <w:szCs w:val="28"/>
              </w:rPr>
              <w:t xml:space="preserve"> </w:t>
            </w:r>
            <w:r w:rsidRPr="009913D4">
              <w:rPr>
                <w:sz w:val="28"/>
                <w:szCs w:val="28"/>
              </w:rPr>
              <w:t xml:space="preserve">отношение среднемесячной  номинальной  начисленной заработной   платы   работников муниципальных учреждений </w:t>
            </w:r>
            <w:r w:rsidRPr="0041211B">
              <w:rPr>
                <w:sz w:val="28"/>
                <w:szCs w:val="28"/>
              </w:rPr>
      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 (</w:t>
            </w:r>
            <w:r w:rsidR="00ED45D3" w:rsidRPr="0041211B">
              <w:rPr>
                <w:sz w:val="28"/>
                <w:szCs w:val="28"/>
              </w:rPr>
              <w:t>с</w:t>
            </w:r>
            <w:r w:rsidRPr="0041211B">
              <w:rPr>
                <w:sz w:val="28"/>
                <w:szCs w:val="28"/>
              </w:rPr>
              <w:t>реднемесячный доход от трудовой деятельности) в Курской области,  процент</w:t>
            </w:r>
            <w:r w:rsidR="004F6731" w:rsidRPr="0041211B">
              <w:rPr>
                <w:sz w:val="28"/>
                <w:szCs w:val="28"/>
              </w:rPr>
              <w:t>;</w:t>
            </w:r>
          </w:p>
          <w:p w:rsidR="004F6731" w:rsidRDefault="004F6731" w:rsidP="0041211B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211B">
              <w:rPr>
                <w:sz w:val="28"/>
                <w:szCs w:val="28"/>
              </w:rPr>
              <w:t xml:space="preserve"> </w:t>
            </w:r>
            <w:r w:rsidRPr="0041211B">
              <w:rPr>
                <w:sz w:val="28"/>
                <w:szCs w:val="28"/>
              </w:rPr>
              <w:t xml:space="preserve">охват населения библиотечным </w:t>
            </w:r>
            <w:r w:rsidR="0041211B">
              <w:rPr>
                <w:sz w:val="28"/>
                <w:szCs w:val="28"/>
              </w:rPr>
              <w:t>о</w:t>
            </w:r>
            <w:r w:rsidRPr="0041211B">
              <w:rPr>
                <w:sz w:val="28"/>
                <w:szCs w:val="28"/>
              </w:rPr>
              <w:t>бслуживанием,</w:t>
            </w:r>
            <w:r w:rsidR="0041211B">
              <w:rPr>
                <w:sz w:val="28"/>
                <w:szCs w:val="28"/>
              </w:rPr>
              <w:t xml:space="preserve"> </w:t>
            </w:r>
            <w:r w:rsidRPr="0041211B">
              <w:rPr>
                <w:sz w:val="28"/>
                <w:szCs w:val="28"/>
              </w:rPr>
              <w:t>процент;</w:t>
            </w:r>
          </w:p>
          <w:p w:rsidR="004F6731" w:rsidRPr="0041211B" w:rsidRDefault="004F6731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1211B">
              <w:rPr>
                <w:sz w:val="28"/>
                <w:szCs w:val="28"/>
              </w:rPr>
              <w:t>-</w:t>
            </w:r>
            <w:r w:rsidR="0041211B" w:rsidRPr="0041211B">
              <w:rPr>
                <w:sz w:val="28"/>
                <w:szCs w:val="28"/>
              </w:rPr>
              <w:t xml:space="preserve"> </w:t>
            </w:r>
            <w:r w:rsidRPr="0041211B">
              <w:rPr>
                <w:sz w:val="28"/>
                <w:szCs w:val="28"/>
              </w:rPr>
              <w:t xml:space="preserve">количество посещений библиотек </w:t>
            </w:r>
            <w:proofErr w:type="gramStart"/>
            <w:r w:rsidRPr="0041211B">
              <w:rPr>
                <w:sz w:val="28"/>
                <w:szCs w:val="28"/>
              </w:rPr>
              <w:t xml:space="preserve">( </w:t>
            </w:r>
            <w:proofErr w:type="gramEnd"/>
            <w:r w:rsidRPr="0041211B">
              <w:rPr>
                <w:sz w:val="28"/>
                <w:szCs w:val="28"/>
              </w:rPr>
              <w:t>на 1 жителя</w:t>
            </w:r>
            <w:r w:rsidR="00740555" w:rsidRPr="0041211B">
              <w:rPr>
                <w:sz w:val="28"/>
                <w:szCs w:val="28"/>
              </w:rPr>
              <w:t xml:space="preserve"> района</w:t>
            </w:r>
            <w:r w:rsidRPr="0041211B">
              <w:rPr>
                <w:sz w:val="28"/>
                <w:szCs w:val="28"/>
              </w:rPr>
              <w:t xml:space="preserve"> в год),</w:t>
            </w:r>
            <w:r w:rsidR="0041211B">
              <w:rPr>
                <w:sz w:val="28"/>
                <w:szCs w:val="28"/>
              </w:rPr>
              <w:t xml:space="preserve"> </w:t>
            </w:r>
            <w:r w:rsidRPr="0041211B">
              <w:rPr>
                <w:sz w:val="28"/>
                <w:szCs w:val="28"/>
              </w:rPr>
              <w:t>посещений;</w:t>
            </w:r>
          </w:p>
          <w:p w:rsidR="004F6731" w:rsidRPr="0041211B" w:rsidRDefault="004F6731" w:rsidP="004F6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41211B">
              <w:rPr>
                <w:rFonts w:ascii="Times New Roman" w:hAnsi="Times New Roman"/>
                <w:sz w:val="28"/>
                <w:szCs w:val="28"/>
              </w:rPr>
              <w:t>публичных библиотек, подключенных  к сети Интернет, в общем количестве публичных библиотек района;</w:t>
            </w:r>
          </w:p>
          <w:p w:rsidR="004F6731" w:rsidRPr="0041211B" w:rsidRDefault="004F6731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1211B">
              <w:rPr>
                <w:sz w:val="28"/>
                <w:szCs w:val="28"/>
              </w:rPr>
              <w:t>- среднее число посещений  киносеансов на 1 человека, процент;</w:t>
            </w:r>
          </w:p>
          <w:p w:rsidR="004F6731" w:rsidRDefault="004F6731" w:rsidP="00EB59D9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 w:rsidRPr="0041211B">
              <w:rPr>
                <w:sz w:val="28"/>
                <w:szCs w:val="28"/>
              </w:rPr>
              <w:t>-</w:t>
            </w:r>
            <w:r w:rsidR="006E5CE8">
              <w:rPr>
                <w:sz w:val="28"/>
                <w:szCs w:val="28"/>
              </w:rPr>
              <w:t xml:space="preserve"> </w:t>
            </w:r>
            <w:r w:rsidR="00740555" w:rsidRPr="0041211B">
              <w:rPr>
                <w:sz w:val="28"/>
                <w:szCs w:val="28"/>
              </w:rPr>
              <w:t>у</w:t>
            </w:r>
            <w:r w:rsidRPr="0041211B">
              <w:rPr>
                <w:sz w:val="28"/>
                <w:szCs w:val="28"/>
              </w:rPr>
              <w:t>величение доли детей, привлекаемых к участию в творческих мероприятиях, от  общего числа детей, процент</w:t>
            </w:r>
            <w:r>
              <w:rPr>
                <w:color w:val="FF0000"/>
                <w:sz w:val="28"/>
                <w:szCs w:val="28"/>
              </w:rPr>
              <w:t>;</w:t>
            </w:r>
          </w:p>
          <w:p w:rsidR="00740555" w:rsidRPr="006E5CE8" w:rsidRDefault="00740555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среднее число участников клубных формирований в расчете на 1 тыс</w:t>
            </w:r>
            <w:r w:rsidR="006E5CE8">
              <w:rPr>
                <w:sz w:val="28"/>
                <w:szCs w:val="28"/>
              </w:rPr>
              <w:t>.</w:t>
            </w:r>
            <w:r w:rsidRPr="006E5CE8">
              <w:rPr>
                <w:sz w:val="28"/>
                <w:szCs w:val="28"/>
              </w:rPr>
              <w:t xml:space="preserve"> человек (в муниципальных домах культуры), человек;</w:t>
            </w:r>
          </w:p>
          <w:p w:rsidR="00740555" w:rsidRPr="006E5CE8" w:rsidRDefault="00740555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увеличение числа посещений  организаций культуры, процент;</w:t>
            </w:r>
          </w:p>
          <w:p w:rsidR="00CF0251" w:rsidRPr="00CC6AD6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  <w:r w:rsidRPr="00CC6AD6">
              <w:rPr>
                <w:color w:val="2D2D2D"/>
                <w:sz w:val="28"/>
                <w:szCs w:val="28"/>
              </w:rPr>
              <w:t>                          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t>Этапы и сроки    реализации           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2020 - 2024 годы, в один этап программы</w:t>
            </w:r>
            <w:r w:rsidRPr="003F75EF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CF0251" w:rsidRPr="00CC6AD6" w:rsidTr="009D5C12">
        <w:trPr>
          <w:trHeight w:val="5225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9913D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lastRenderedPageBreak/>
              <w:t>Объемы бюджетных   </w:t>
            </w:r>
            <w:r w:rsidRPr="009913D4">
              <w:rPr>
                <w:sz w:val="28"/>
                <w:szCs w:val="28"/>
              </w:rPr>
              <w:br/>
              <w:t>ассигнований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составляет 81 871,115 тыс. рублей, в том числе: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16 374,223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16 374,223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16 374,223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16 374,223 тыс. руб.;</w:t>
            </w:r>
          </w:p>
          <w:p w:rsidR="00CF0251" w:rsidRPr="00CC6AD6" w:rsidRDefault="002560DE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в 2024 году – 16 374,223 тыс. руб.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уточняются ежегодно.</w:t>
            </w:r>
          </w:p>
          <w:p w:rsidR="002560DE" w:rsidRPr="00CC6AD6" w:rsidRDefault="002560DE" w:rsidP="002560DE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2 к настоящей Программе.</w:t>
            </w:r>
          </w:p>
          <w:p w:rsidR="002560DE" w:rsidRDefault="002560DE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2C0B11" w:rsidRDefault="002C0B11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2C0B11" w:rsidRPr="00CC6AD6" w:rsidRDefault="002C0B11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Ожидаемые результаты  </w:t>
            </w:r>
            <w:r w:rsidRPr="003F75EF">
              <w:rPr>
                <w:sz w:val="28"/>
                <w:szCs w:val="28"/>
              </w:rPr>
              <w:br/>
              <w:t>реализации программы 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CC6AD6" w:rsidRDefault="00CF0251" w:rsidP="00CF025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в 2024 году ожидается:</w:t>
            </w:r>
          </w:p>
          <w:p w:rsidR="00CF0251" w:rsidRPr="00CC6AD6" w:rsidRDefault="006E5CE8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0251" w:rsidRPr="00E14993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</w:t>
            </w:r>
            <w:r w:rsidR="009D5C12" w:rsidRPr="00E149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="00365033">
              <w:rPr>
                <w:sz w:val="28"/>
                <w:szCs w:val="28"/>
              </w:rPr>
              <w:t>числа</w:t>
            </w:r>
            <w:r w:rsidRPr="00EB59D9">
              <w:rPr>
                <w:color w:val="FF0000"/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посещений организаций культуры     </w:t>
            </w:r>
          </w:p>
          <w:p w:rsidR="00740555" w:rsidRDefault="006E5CE8" w:rsidP="00740555">
            <w:pPr>
              <w:snapToGri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740555" w:rsidRPr="006E5CE8">
              <w:rPr>
                <w:rFonts w:ascii="Times New Roman" w:hAnsi="Times New Roman"/>
                <w:sz w:val="28"/>
                <w:szCs w:val="28"/>
              </w:rPr>
              <w:t>увеличение доли зданий учреждений культуры, находящихся в удовлетворительном состоянии в общем  количестве зданий данных учреждений</w:t>
            </w:r>
          </w:p>
          <w:p w:rsidR="00740555" w:rsidRPr="006E5CE8" w:rsidRDefault="00740555" w:rsidP="006E5CE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соблюдение </w:t>
            </w:r>
            <w:r w:rsidRPr="009913D4">
              <w:rPr>
                <w:sz w:val="28"/>
                <w:szCs w:val="28"/>
              </w:rPr>
              <w:t>отношени</w:t>
            </w:r>
            <w:r>
              <w:rPr>
                <w:sz w:val="28"/>
                <w:szCs w:val="28"/>
              </w:rPr>
              <w:t>я</w:t>
            </w:r>
            <w:r w:rsidRPr="009913D4">
              <w:rPr>
                <w:sz w:val="28"/>
                <w:szCs w:val="28"/>
              </w:rPr>
              <w:t xml:space="preserve"> среднемесячной  номинальной  начисленной заработной   платы   работников муниципальных учреждений </w:t>
            </w:r>
            <w:r w:rsidRPr="006E5CE8">
              <w:rPr>
                <w:sz w:val="28"/>
                <w:szCs w:val="28"/>
              </w:rPr>
      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 (</w:t>
            </w:r>
            <w:r w:rsidR="006E5CE8">
              <w:rPr>
                <w:sz w:val="28"/>
                <w:szCs w:val="28"/>
              </w:rPr>
              <w:t>с</w:t>
            </w:r>
            <w:r w:rsidRPr="006E5CE8">
              <w:rPr>
                <w:sz w:val="28"/>
                <w:szCs w:val="28"/>
              </w:rPr>
              <w:t>реднемесячный доход от трудовой деятельности) в Курской области;</w:t>
            </w:r>
          </w:p>
          <w:p w:rsidR="00740555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</w:t>
            </w:r>
            <w:r w:rsidRPr="006E5CE8">
              <w:rPr>
                <w:sz w:val="28"/>
                <w:szCs w:val="28"/>
              </w:rPr>
              <w:t>охвата населения района библиотечным обслуживанием;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="00365033" w:rsidRPr="006E5CE8">
              <w:rPr>
                <w:sz w:val="28"/>
                <w:szCs w:val="28"/>
              </w:rPr>
              <w:t xml:space="preserve">увеличение </w:t>
            </w:r>
            <w:r w:rsidRPr="006E5CE8">
              <w:rPr>
                <w:sz w:val="28"/>
                <w:szCs w:val="28"/>
              </w:rPr>
              <w:t xml:space="preserve">количество посещений библиотек </w:t>
            </w:r>
            <w:proofErr w:type="gramStart"/>
            <w:r w:rsidRPr="006E5CE8">
              <w:rPr>
                <w:sz w:val="28"/>
                <w:szCs w:val="28"/>
              </w:rPr>
              <w:t xml:space="preserve">( </w:t>
            </w:r>
            <w:proofErr w:type="gramEnd"/>
            <w:r w:rsidRPr="006E5CE8">
              <w:rPr>
                <w:sz w:val="28"/>
                <w:szCs w:val="28"/>
              </w:rPr>
              <w:t xml:space="preserve">на 1 </w:t>
            </w:r>
            <w:r w:rsidR="00365033" w:rsidRPr="006E5CE8">
              <w:rPr>
                <w:sz w:val="28"/>
                <w:szCs w:val="28"/>
              </w:rPr>
              <w:t>жителя в год)</w:t>
            </w:r>
            <w:r w:rsidRPr="006E5CE8">
              <w:rPr>
                <w:sz w:val="28"/>
                <w:szCs w:val="28"/>
              </w:rPr>
              <w:t>;</w:t>
            </w:r>
          </w:p>
          <w:p w:rsidR="00740555" w:rsidRPr="006E5CE8" w:rsidRDefault="00740555" w:rsidP="007405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</w:t>
            </w:r>
            <w:r w:rsidR="006E5CE8" w:rsidRPr="006E5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033" w:rsidRPr="006E5CE8"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>дол</w:t>
            </w:r>
            <w:r w:rsidR="00365033" w:rsidRPr="006E5CE8">
              <w:rPr>
                <w:rFonts w:ascii="Times New Roman" w:hAnsi="Times New Roman"/>
                <w:sz w:val="28"/>
                <w:szCs w:val="28"/>
              </w:rPr>
              <w:t>и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 xml:space="preserve"> публичных библиотек, подключенных  к сети Интернет, в общем количестве публичных библиотек района;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 xml:space="preserve">- </w:t>
            </w:r>
            <w:r w:rsidR="00365033" w:rsidRPr="006E5CE8">
              <w:rPr>
                <w:sz w:val="28"/>
                <w:szCs w:val="28"/>
              </w:rPr>
              <w:t xml:space="preserve">увеличение </w:t>
            </w:r>
            <w:r w:rsidRPr="006E5CE8">
              <w:rPr>
                <w:sz w:val="28"/>
                <w:szCs w:val="28"/>
              </w:rPr>
              <w:t>средн</w:t>
            </w:r>
            <w:r w:rsidR="00365033" w:rsidRPr="006E5CE8">
              <w:rPr>
                <w:sz w:val="28"/>
                <w:szCs w:val="28"/>
              </w:rPr>
              <w:t>его</w:t>
            </w:r>
            <w:r w:rsidRPr="006E5CE8">
              <w:rPr>
                <w:sz w:val="28"/>
                <w:szCs w:val="28"/>
              </w:rPr>
              <w:t xml:space="preserve"> числ</w:t>
            </w:r>
            <w:r w:rsidR="00365033" w:rsidRPr="006E5CE8">
              <w:rPr>
                <w:sz w:val="28"/>
                <w:szCs w:val="28"/>
              </w:rPr>
              <w:t>а</w:t>
            </w:r>
            <w:r w:rsidRPr="006E5CE8">
              <w:rPr>
                <w:sz w:val="28"/>
                <w:szCs w:val="28"/>
              </w:rPr>
              <w:t xml:space="preserve"> посещений  киносеансов на 1 человека;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 xml:space="preserve">увеличение доли детей, привлекаемых к участию в </w:t>
            </w:r>
            <w:r w:rsidRPr="006E5CE8">
              <w:rPr>
                <w:sz w:val="28"/>
                <w:szCs w:val="28"/>
              </w:rPr>
              <w:lastRenderedPageBreak/>
              <w:t>творческих мероприятиях, от  общего числа детей;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="00365033" w:rsidRPr="006E5CE8">
              <w:rPr>
                <w:sz w:val="28"/>
                <w:szCs w:val="28"/>
              </w:rPr>
              <w:t xml:space="preserve">увеличение </w:t>
            </w:r>
            <w:r w:rsidRPr="006E5CE8">
              <w:rPr>
                <w:sz w:val="28"/>
                <w:szCs w:val="28"/>
              </w:rPr>
              <w:t>средн</w:t>
            </w:r>
            <w:r w:rsidR="00ED45D3" w:rsidRPr="006E5CE8">
              <w:rPr>
                <w:sz w:val="28"/>
                <w:szCs w:val="28"/>
              </w:rPr>
              <w:t>е</w:t>
            </w:r>
            <w:r w:rsidR="00365033" w:rsidRPr="006E5CE8">
              <w:rPr>
                <w:sz w:val="28"/>
                <w:szCs w:val="28"/>
              </w:rPr>
              <w:t>го</w:t>
            </w:r>
            <w:r w:rsidRPr="006E5CE8">
              <w:rPr>
                <w:sz w:val="28"/>
                <w:szCs w:val="28"/>
              </w:rPr>
              <w:t xml:space="preserve"> числ</w:t>
            </w:r>
            <w:r w:rsidR="00365033" w:rsidRPr="006E5CE8">
              <w:rPr>
                <w:sz w:val="28"/>
                <w:szCs w:val="28"/>
              </w:rPr>
              <w:t>а</w:t>
            </w:r>
            <w:r w:rsidRPr="006E5CE8">
              <w:rPr>
                <w:sz w:val="28"/>
                <w:szCs w:val="28"/>
              </w:rPr>
              <w:t xml:space="preserve"> участников клубных формирований в расчете на 1 тыс</w:t>
            </w:r>
            <w:r w:rsidR="00ED45D3" w:rsidRPr="006E5CE8">
              <w:rPr>
                <w:sz w:val="28"/>
                <w:szCs w:val="28"/>
              </w:rPr>
              <w:t>.</w:t>
            </w:r>
            <w:r w:rsidRPr="006E5CE8">
              <w:rPr>
                <w:sz w:val="28"/>
                <w:szCs w:val="28"/>
              </w:rPr>
              <w:t xml:space="preserve"> человек (в муниципальных домах культуры);</w:t>
            </w:r>
          </w:p>
          <w:p w:rsidR="00740555" w:rsidRPr="00740555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увеличение числа посещений  организаций культуры</w:t>
            </w:r>
            <w:r w:rsidR="006E5CE8">
              <w:rPr>
                <w:color w:val="FF0000"/>
                <w:sz w:val="28"/>
                <w:szCs w:val="28"/>
              </w:rPr>
              <w:t>.</w:t>
            </w:r>
          </w:p>
          <w:p w:rsidR="00740555" w:rsidRPr="00CC6AD6" w:rsidRDefault="00740555" w:rsidP="009D5C1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993769" w:rsidRPr="00993769" w:rsidRDefault="00993769" w:rsidP="00993769"/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F025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А С П О Р Т 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 муниципальной программы «Развитие культуры </w:t>
      </w:r>
      <w:proofErr w:type="gramStart"/>
      <w:r w:rsidRPr="00CF0251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 Октябрьском </w:t>
      </w:r>
      <w:proofErr w:type="gramStart"/>
      <w:r w:rsidRPr="00CF0251">
        <w:rPr>
          <w:rFonts w:ascii="Times New Roman" w:hAnsi="Times New Roman"/>
          <w:b/>
          <w:sz w:val="32"/>
          <w:szCs w:val="32"/>
        </w:rPr>
        <w:t>районе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Курской области </w:t>
      </w:r>
      <w:r w:rsidR="00572047" w:rsidRPr="00CF0251">
        <w:rPr>
          <w:rFonts w:ascii="Times New Roman" w:hAnsi="Times New Roman"/>
          <w:b/>
          <w:sz w:val="32"/>
          <w:szCs w:val="32"/>
        </w:rPr>
        <w:t xml:space="preserve">на </w:t>
      </w:r>
      <w:r w:rsidR="007F579A" w:rsidRPr="00CF0251">
        <w:rPr>
          <w:rFonts w:ascii="Times New Roman" w:hAnsi="Times New Roman"/>
          <w:b/>
          <w:sz w:val="32"/>
          <w:szCs w:val="32"/>
        </w:rPr>
        <w:t>2020</w:t>
      </w:r>
      <w:r w:rsidRPr="00CF0251">
        <w:rPr>
          <w:rFonts w:ascii="Times New Roman" w:hAnsi="Times New Roman"/>
          <w:b/>
          <w:sz w:val="32"/>
          <w:szCs w:val="32"/>
        </w:rPr>
        <w:t>-</w:t>
      </w:r>
      <w:r w:rsidR="007F579A" w:rsidRPr="00CF0251">
        <w:rPr>
          <w:rFonts w:ascii="Times New Roman" w:hAnsi="Times New Roman"/>
          <w:b/>
          <w:sz w:val="32"/>
          <w:szCs w:val="32"/>
        </w:rPr>
        <w:t>202</w:t>
      </w:r>
      <w:r w:rsidR="00AC6572" w:rsidRPr="00CF0251">
        <w:rPr>
          <w:rFonts w:ascii="Times New Roman" w:hAnsi="Times New Roman"/>
          <w:b/>
          <w:sz w:val="32"/>
          <w:szCs w:val="32"/>
        </w:rPr>
        <w:t>4</w:t>
      </w:r>
      <w:r w:rsidRPr="00CF0251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4003"/>
        <w:gridCol w:w="5568"/>
      </w:tblGrid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820" w:type="dxa"/>
          </w:tcPr>
          <w:p w:rsidR="005568F9" w:rsidRPr="00CC6AD6" w:rsidRDefault="005568F9" w:rsidP="00427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Муниципальная программа «Развитие культуры в Октябрьском районе Курской области</w:t>
            </w:r>
            <w:r w:rsidR="00572047" w:rsidRPr="00CC6AD6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20" w:type="dxa"/>
          </w:tcPr>
          <w:p w:rsidR="005568F9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Курской области;</w:t>
            </w:r>
          </w:p>
          <w:p w:rsidR="003A71FB" w:rsidRPr="00CC6AD6" w:rsidRDefault="003A71FB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820" w:type="dxa"/>
          </w:tcPr>
          <w:p w:rsidR="005568F9" w:rsidRDefault="005568F9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и культуре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администрации Октябрьского района Курской области</w:t>
            </w:r>
            <w:r w:rsidR="003A71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71FB" w:rsidRPr="00CC6AD6" w:rsidRDefault="003A71FB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72047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Участник программы</w:t>
            </w: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963FA2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библиотека» Октябрьского района Курской области</w:t>
            </w:r>
          </w:p>
          <w:p w:rsidR="00963FA2" w:rsidRPr="00CC6AD6" w:rsidRDefault="005568F9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 «Централизованная бухгалтерия учреждений культуры» Октябрьского района Курской области</w:t>
            </w:r>
            <w:r w:rsidR="00734F81" w:rsidRPr="00CC6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568F9" w:rsidRDefault="00963FA2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4F81" w:rsidRPr="00CC6AD6">
              <w:rPr>
                <w:rFonts w:ascii="Times New Roman" w:hAnsi="Times New Roman"/>
                <w:sz w:val="28"/>
                <w:szCs w:val="28"/>
              </w:rPr>
              <w:t>МКУК «Районный Дом народного творчества» Октябрьского района Курской области</w:t>
            </w:r>
            <w:r w:rsidR="003A71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71FB" w:rsidRPr="00CC6AD6" w:rsidRDefault="003A71FB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820" w:type="dxa"/>
          </w:tcPr>
          <w:p w:rsidR="005568F9" w:rsidRDefault="00CC2D02" w:rsidP="00895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1 «Искусство», </w:t>
            </w:r>
            <w:r w:rsidR="00895BC8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557"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2 «Наследие», 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>Подпрогр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амма 3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 xml:space="preserve"> «Управление </w:t>
            </w:r>
            <w:r w:rsidR="00146C41" w:rsidRPr="00CC6AD6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AF0CA3" w:rsidRPr="00CC6AD6">
              <w:rPr>
                <w:rFonts w:ascii="Times New Roman" w:hAnsi="Times New Roman"/>
                <w:sz w:val="28"/>
                <w:szCs w:val="28"/>
              </w:rPr>
              <w:t xml:space="preserve"> программой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3F66" w:rsidRPr="00CC6AD6">
              <w:rPr>
                <w:rFonts w:ascii="Times New Roman" w:hAnsi="Times New Roman"/>
                <w:sz w:val="28"/>
                <w:szCs w:val="28"/>
              </w:rPr>
              <w:t>и</w:t>
            </w:r>
            <w:r w:rsidR="00AF0CA3" w:rsidRPr="00CC6AD6">
              <w:rPr>
                <w:rFonts w:ascii="Times New Roman" w:hAnsi="Times New Roman"/>
                <w:sz w:val="28"/>
                <w:szCs w:val="28"/>
              </w:rPr>
              <w:t xml:space="preserve"> обеспечение условий реализации» </w:t>
            </w:r>
            <w:r w:rsidR="00963FA2" w:rsidRPr="00CC6AD6">
              <w:rPr>
                <w:rFonts w:ascii="Times New Roman" w:hAnsi="Times New Roman"/>
                <w:sz w:val="28"/>
                <w:szCs w:val="28"/>
              </w:rPr>
              <w:t>муниципальной программы «Развитие культуры в Октябрьском районе Курской области»</w:t>
            </w:r>
            <w:r w:rsidR="003A71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71FB" w:rsidRPr="00CC6AD6" w:rsidRDefault="003A71FB" w:rsidP="00895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820" w:type="dxa"/>
          </w:tcPr>
          <w:p w:rsidR="003200F5" w:rsidRPr="00CC6AD6" w:rsidRDefault="005568F9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основными целями Программы являются: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  <w:r w:rsidR="003200F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3200F5" w:rsidRPr="00CC6AD6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3200F5" w:rsidRPr="00CC6AD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формирование и  развитие сети учреждений культуры, их инфраструктуры и материально-технической базы учреждений культуры и искусства Октябрьского района;</w:t>
            </w:r>
          </w:p>
          <w:p w:rsidR="003200F5" w:rsidRPr="00CC6AD6" w:rsidRDefault="003200F5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Октябрьского района;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сохранение и предотвращение утраты культурного наследия Октябрьского района;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улучшение качества услуг, предоставляемых учреждениями культуры и искусства;</w:t>
            </w:r>
          </w:p>
          <w:p w:rsidR="005568F9" w:rsidRDefault="003200F5" w:rsidP="005568F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обеспечение системы культуры Октябрьского района высококвалифицированными кадрами</w:t>
            </w:r>
            <w:r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3A71FB" w:rsidRPr="00CC6AD6" w:rsidRDefault="003A71FB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20" w:type="dxa"/>
          </w:tcPr>
          <w:p w:rsidR="00EC7E64" w:rsidRPr="00CC6AD6" w:rsidRDefault="00EC7E64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Задачами, направленными на достижение поставленных целей, являются:</w:t>
            </w:r>
          </w:p>
          <w:p w:rsidR="005568F9" w:rsidRPr="00CC6AD6" w:rsidRDefault="00EC7E64" w:rsidP="00EC7E64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-обеспечение системы культуры Октябрьского района высококвалифицированными кадрами</w:t>
            </w:r>
            <w:r w:rsidR="003A71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775" w:rsidRPr="00CC6AD6" w:rsidRDefault="005568F9" w:rsidP="00427775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427775" w:rsidRPr="00CC6AD6" w:rsidRDefault="00427775" w:rsidP="00427775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5568F9" w:rsidRPr="00CC6AD6" w:rsidRDefault="00427775" w:rsidP="00427775">
            <w:pPr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5568F9" w:rsidRPr="00CC6AD6">
        <w:tc>
          <w:tcPr>
            <w:tcW w:w="4248" w:type="dxa"/>
          </w:tcPr>
          <w:p w:rsidR="005568F9" w:rsidRPr="003A71FB" w:rsidRDefault="008529A1" w:rsidP="005568F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A71FB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left:0;text-align:left;margin-left:150.7pt;margin-top:33pt;width:89.25pt;height:3.55pt;z-index:251660288;mso-position-horizontal-relative:text;mso-position-vertical-relative:text" stroked="f">
                  <v:textbox style="mso-next-textbox:#_x0000_s1085">
                    <w:txbxContent>
                      <w:p w:rsidR="00ED45D3" w:rsidRPr="00D50281" w:rsidRDefault="00ED45D3" w:rsidP="00EC7E6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50281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568F9" w:rsidRPr="003A71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820" w:type="dxa"/>
          </w:tcPr>
          <w:p w:rsidR="00EC7E64" w:rsidRPr="00CC6AD6" w:rsidRDefault="00EC7E64" w:rsidP="00D2158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F0EC0" w:rsidRDefault="00427775" w:rsidP="002F0EC0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-</w:t>
            </w:r>
            <w:r w:rsidR="002F0EC0" w:rsidRPr="009913D4">
              <w:rPr>
                <w:sz w:val="28"/>
                <w:szCs w:val="28"/>
              </w:rPr>
              <w:t xml:space="preserve">отношение среднемесячной  номинальной  начисленной заработной   платы </w:t>
            </w:r>
            <w:r w:rsidR="003A71FB">
              <w:rPr>
                <w:sz w:val="28"/>
                <w:szCs w:val="28"/>
              </w:rPr>
              <w:t xml:space="preserve"> р</w:t>
            </w:r>
            <w:r w:rsidR="002F0EC0" w:rsidRPr="009913D4">
              <w:rPr>
                <w:sz w:val="28"/>
                <w:szCs w:val="28"/>
              </w:rPr>
              <w:t xml:space="preserve">аботников муниципальных учреждений </w:t>
            </w:r>
            <w:r w:rsidR="006E5CE8">
              <w:rPr>
                <w:sz w:val="28"/>
                <w:szCs w:val="28"/>
              </w:rPr>
              <w:t xml:space="preserve">  </w:t>
            </w:r>
            <w:r w:rsidR="002F0EC0" w:rsidRPr="006E5CE8">
              <w:rPr>
                <w:sz w:val="28"/>
                <w:szCs w:val="28"/>
              </w:rPr>
      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 (</w:t>
            </w:r>
            <w:r w:rsidR="003A71FB">
              <w:rPr>
                <w:sz w:val="28"/>
                <w:szCs w:val="28"/>
              </w:rPr>
              <w:t>с</w:t>
            </w:r>
            <w:r w:rsidR="002F0EC0" w:rsidRPr="006E5CE8">
              <w:rPr>
                <w:sz w:val="28"/>
                <w:szCs w:val="28"/>
              </w:rPr>
              <w:t>реднемесячный доход от трудовой деятельности) в Курской области,  процент;</w:t>
            </w:r>
          </w:p>
          <w:p w:rsidR="003A78BF" w:rsidRPr="00CC6AD6" w:rsidRDefault="003A78B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7163"/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дол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я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зданий муниципальных учреждений культуры,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находящихся в удовлетворительном состоянии, в общем количестве зданий данных учреждений;</w:t>
            </w:r>
          </w:p>
          <w:bookmarkEnd w:id="0"/>
          <w:p w:rsidR="003A78BF" w:rsidRPr="00CC6AD6" w:rsidRDefault="003A78B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-охват населения библиотечным обслуживанием, процент;</w:t>
            </w:r>
          </w:p>
          <w:p w:rsidR="0014083B" w:rsidRPr="00CC6AD6" w:rsidRDefault="0099211E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-количество посещения биб</w:t>
            </w:r>
            <w:r w:rsidR="003A78BF" w:rsidRPr="00CC6AD6">
              <w:rPr>
                <w:rFonts w:ascii="Times New Roman" w:hAnsi="Times New Roman"/>
                <w:sz w:val="28"/>
                <w:szCs w:val="28"/>
              </w:rPr>
              <w:t>лиотек (на 1 жителя в год);</w:t>
            </w:r>
          </w:p>
          <w:p w:rsidR="00993769" w:rsidRPr="00CC6AD6" w:rsidRDefault="0099376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-доля публичных библиотек, подключенных к сети "Интернет", в общем количестве библиотек района, процент;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-среднее число участников клубных формирований в расчете на 1 тыс. человек населения, человек;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-увеличение доли детей, привлекаемых к участию в творческих мероприятиях, от </w:t>
            </w:r>
            <w:r w:rsidR="0099211E" w:rsidRPr="00CC6AD6">
              <w:rPr>
                <w:rFonts w:ascii="Times New Roman" w:hAnsi="Times New Roman"/>
                <w:sz w:val="28"/>
                <w:szCs w:val="28"/>
              </w:rPr>
              <w:t>общего числа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детей, процент;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93">
              <w:rPr>
                <w:rFonts w:ascii="Times New Roman" w:hAnsi="Times New Roman"/>
                <w:sz w:val="28"/>
                <w:szCs w:val="28"/>
              </w:rPr>
              <w:t>-средняя численность участников клубных формирований в расчете на 1 тыс. человек</w:t>
            </w:r>
            <w:r w:rsidR="0014083B" w:rsidRPr="00E14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4993">
              <w:rPr>
                <w:rFonts w:ascii="Times New Roman" w:hAnsi="Times New Roman"/>
                <w:sz w:val="28"/>
                <w:szCs w:val="28"/>
              </w:rPr>
              <w:t>в муниципальных домах культуры) человек;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-увеличение числа посещений организаций культуры, процент;</w:t>
            </w:r>
          </w:p>
          <w:p w:rsidR="005568F9" w:rsidRPr="00CC6AD6" w:rsidRDefault="00AD7B30" w:rsidP="002F0E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-среднее число посещений киносеансов в расчете на 1 человека населения, </w:t>
            </w:r>
            <w:r w:rsidR="002F0EC0" w:rsidRPr="006E5CE8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  <w:r w:rsidR="005568F9" w:rsidRPr="00CC6A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568F9" w:rsidRPr="00CC6AD6">
        <w:tc>
          <w:tcPr>
            <w:tcW w:w="4248" w:type="dxa"/>
          </w:tcPr>
          <w:p w:rsidR="005568F9" w:rsidRDefault="005568F9" w:rsidP="005568F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A71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Этапы и сроки реализации Программы</w:t>
            </w:r>
          </w:p>
          <w:p w:rsidR="003A71FB" w:rsidRPr="003A71FB" w:rsidRDefault="003A71FB" w:rsidP="003A71FB"/>
        </w:tc>
        <w:tc>
          <w:tcPr>
            <w:tcW w:w="5820" w:type="dxa"/>
          </w:tcPr>
          <w:p w:rsidR="005568F9" w:rsidRPr="00CC6AD6" w:rsidRDefault="005568F9" w:rsidP="00992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99211E" w:rsidRPr="00CC6AD6">
              <w:rPr>
                <w:rFonts w:ascii="Times New Roman" w:hAnsi="Times New Roman"/>
                <w:sz w:val="28"/>
                <w:szCs w:val="28"/>
              </w:rPr>
              <w:t>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5820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общий объём финансирования Программы составляет 81 871,115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16 374,223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16 374,223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16 374,223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16 374,223 тыс. руб.;</w:t>
            </w:r>
          </w:p>
          <w:p w:rsidR="0099211E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16 374,223 тыс. руб.</w:t>
            </w: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 xml:space="preserve">Объёмы бюджетных ассигнований подпрограмм </w:t>
            </w:r>
          </w:p>
        </w:tc>
        <w:tc>
          <w:tcPr>
            <w:tcW w:w="5820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  1 </w:t>
            </w: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>«Искусство»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5 625,340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1 125,068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1 125,068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>«Наследие»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32 185,570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6 437,114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Подпрограмма 3 «Управление муниципальной программой и обеспечение условий реализации» муниципальной программы «Развитие культуры в Октябрьском районе Курской области»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44 060,205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8 812,041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8 812,041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8 812,041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8 812,041 тыс. руб.;</w:t>
            </w:r>
          </w:p>
          <w:p w:rsidR="005568F9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8 812,041 тыс. руб.</w:t>
            </w: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820" w:type="dxa"/>
          </w:tcPr>
          <w:p w:rsidR="005568F9" w:rsidRPr="00CC6AD6" w:rsidRDefault="005568F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в результате реализации Программы в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C55C7F" w:rsidRPr="00CC6AD6" w:rsidRDefault="005568F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 укрепление единого культурного пространства района;</w:t>
            </w:r>
          </w:p>
          <w:p w:rsidR="005568F9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3A7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 внедрение информационных технологий в сферу культуры;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повышение качества государственного управления и эффективности расходования бюджетных средств.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C55C7F" w:rsidRPr="00CC6AD6">
              <w:rPr>
                <w:rFonts w:ascii="Times New Roman" w:hAnsi="Times New Roman"/>
                <w:sz w:val="28"/>
                <w:szCs w:val="28"/>
              </w:rPr>
              <w:t>взаимодействии</w:t>
            </w:r>
            <w:proofErr w:type="gramEnd"/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 с институтами гражданского общества, творческими союзами механизмов противодействия </w:t>
            </w:r>
            <w:proofErr w:type="spellStart"/>
            <w:r w:rsidR="00C55C7F" w:rsidRPr="00CC6AD6">
              <w:rPr>
                <w:rFonts w:ascii="Times New Roman" w:hAnsi="Times New Roman"/>
                <w:sz w:val="28"/>
                <w:szCs w:val="28"/>
              </w:rPr>
              <w:t>бездуховности</w:t>
            </w:r>
            <w:proofErr w:type="spellEnd"/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 населения, повышения культурного уровня;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</w:t>
            </w:r>
            <w:proofErr w:type="spellStart"/>
            <w:r w:rsidR="00C55C7F" w:rsidRPr="00CC6AD6">
              <w:rPr>
                <w:rFonts w:ascii="Times New Roman" w:hAnsi="Times New Roman"/>
                <w:sz w:val="28"/>
                <w:szCs w:val="28"/>
              </w:rPr>
              <w:t>социокультурную</w:t>
            </w:r>
            <w:proofErr w:type="spellEnd"/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 деятельность;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улучшения </w:t>
            </w:r>
            <w:proofErr w:type="spellStart"/>
            <w:r w:rsidR="00C55C7F" w:rsidRPr="00CC6AD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стимулирование потребления культурных благ;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библиотек, музейных и театральных Интернет-ресурсов;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8F9" w:rsidRPr="00CC6AD6" w:rsidRDefault="005568F9" w:rsidP="00C60C24">
      <w:pPr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5568F9">
      <w:pPr>
        <w:ind w:left="709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5568F9">
      <w:pPr>
        <w:widowControl/>
        <w:numPr>
          <w:ilvl w:val="0"/>
          <w:numId w:val="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программы, основные проблемы, прогноз ее развития.</w:t>
      </w:r>
    </w:p>
    <w:p w:rsidR="005568F9" w:rsidRPr="00CC6AD6" w:rsidRDefault="005568F9" w:rsidP="005568F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Процессы, происходящие в Октябрьском районе, свидетельствуют, что культура района является активным участником социально-экономического развития. Программа предусматривает дальнейший рост её влияния на жизнь общества.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Район обладает богатым историко-культурным потенциалом. Историческое прошлое района, выдающиеся люди, сложившиеся культурные традиции составляют основу развития культуры в современных условиях.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Сфера культуры объединяет деятельность по развитию библиотечного дела, кинообслуживания населения, сохранению нематериального культурного наследия. Район располагает достаточно обширной сетью муниципальных учреждений культуры, которые предоставляют населению области широкий спектр культурных, образовательных и информационных услуг. В районе активно формируется процесс возвращения зрителей в кинозалы, интерес к публичному виду искусства, позитивно влияющего на сохранение единства нации и формирование идейно-нравственных и эстетических основ личности.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На территории</w:t>
      </w:r>
      <w:r w:rsidR="00FA467D" w:rsidRPr="00CC6AD6">
        <w:rPr>
          <w:rFonts w:ascii="Times New Roman" w:hAnsi="Times New Roman"/>
          <w:sz w:val="28"/>
          <w:szCs w:val="28"/>
        </w:rPr>
        <w:t xml:space="preserve"> Октябрьского района работает 21</w:t>
      </w:r>
      <w:r w:rsidRPr="00CC6AD6">
        <w:rPr>
          <w:rFonts w:ascii="Times New Roman" w:hAnsi="Times New Roman"/>
          <w:sz w:val="28"/>
          <w:szCs w:val="28"/>
        </w:rPr>
        <w:t xml:space="preserve"> учреждени</w:t>
      </w:r>
      <w:r w:rsidR="00EB4A63" w:rsidRPr="00CC6AD6">
        <w:rPr>
          <w:rFonts w:ascii="Times New Roman" w:hAnsi="Times New Roman"/>
          <w:sz w:val="28"/>
          <w:szCs w:val="28"/>
        </w:rPr>
        <w:t>е</w:t>
      </w:r>
      <w:r w:rsidRPr="00CC6AD6">
        <w:rPr>
          <w:rFonts w:ascii="Times New Roman" w:hAnsi="Times New Roman"/>
          <w:sz w:val="28"/>
          <w:szCs w:val="28"/>
        </w:rPr>
        <w:t xml:space="preserve"> культуры, главными задачами которых является предоставление населению разнообразных услуг социально-культурного, просветительного, информационного и развлекательного характера, создание условий для самообразования, организации досуга, развития творческих способностей, сохранение традиционной народной культуры.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Крайне неудовлетворительным остается</w:t>
      </w:r>
      <w:r w:rsidRPr="00CC6AD6">
        <w:rPr>
          <w:rFonts w:ascii="Times New Roman" w:hAnsi="Times New Roman"/>
          <w:sz w:val="28"/>
          <w:szCs w:val="28"/>
        </w:rPr>
        <w:t xml:space="preserve"> состояние зданий и материально-технической оснащенности большинства организаций культуры, находящихся в </w:t>
      </w:r>
      <w:r w:rsidRPr="00CC6AD6">
        <w:rPr>
          <w:rFonts w:ascii="Times New Roman" w:hAnsi="Times New Roman"/>
          <w:spacing w:val="-1"/>
          <w:sz w:val="28"/>
          <w:szCs w:val="28"/>
        </w:rPr>
        <w:t xml:space="preserve">ведении сельских поселений. Среди </w:t>
      </w:r>
      <w:r w:rsidRPr="00CC6AD6">
        <w:rPr>
          <w:rFonts w:ascii="Times New Roman" w:hAnsi="Times New Roman"/>
          <w:sz w:val="28"/>
          <w:szCs w:val="28"/>
        </w:rPr>
        <w:t>главных причин устаревания материально-технической базы учреждений культуры -  недофинансирование отрасли.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Часто недостаточный ассортимент и качество предоставляемых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услуг соседствует с устареванием применяемых технологий и форм работы, ухудшением материально-технического оснащения. </w:t>
      </w:r>
    </w:p>
    <w:p w:rsidR="005568F9" w:rsidRPr="00CC6AD6" w:rsidRDefault="00EB4A63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</w:t>
      </w:r>
      <w:r w:rsidR="005568F9" w:rsidRPr="00CC6AD6">
        <w:rPr>
          <w:rFonts w:ascii="Times New Roman" w:hAnsi="Times New Roman"/>
          <w:sz w:val="28"/>
          <w:szCs w:val="28"/>
        </w:rPr>
        <w:t>раняется разрыв между областными и муниципальными органами культуры, недостаточным остаётся пополнение библиотек области новой литературой. Слабыми темпами осуществляется модернизация сельских библиотек.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Многообразие и тесная взаимосвязь отдельных направлений культурной деятельности обусловливает необходимость применения программно-целевых методов решения стоящих перед отраслью задач.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Данные обстоятельства требуют перехода к качественно новому уровню функционирования отрасли культуры, включая библиотечное дело, кинообслуживание, традиционную народную культуру, сохранение и популяризацию объектов культурного наследия, а также значительному</w:t>
      </w:r>
      <w:r w:rsidRPr="00CC6AD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C6AD6">
        <w:rPr>
          <w:rFonts w:ascii="Times New Roman" w:hAnsi="Times New Roman"/>
          <w:spacing w:val="-1"/>
          <w:sz w:val="28"/>
          <w:szCs w:val="28"/>
        </w:rPr>
        <w:t>укреплению потенциала Октябрьского района в сфере культуры.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Воплощение такого подхода предполагает: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преодоление значительного отставания учреждений культуры района в использовании современных информационных технологий, а также в развитии отраслевой информационной инфраструктуры;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реализацию мер по увеличению объемов негосударственных ресурсов, привлекаемых в сферу культуры;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эффективности управления отраслью культуры на всех уровнях управления.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Муниципальная программа «Развитие культуры в Октябрьском районе Курской области (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>-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годы)» (далее – Программа) ориентирована на дальнейшую реализацию государственной политики в сфере культуры на период до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года.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Цели и задачи Программы соответствуют целям и задачам государственной программы Курской области в сфере культуры, в рамках которой могут быть привлечены средства областного бюджета.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Долгосрочная муниципальная программа «Развитие культуры в </w:t>
      </w:r>
      <w:r w:rsidRPr="00CC6AD6">
        <w:rPr>
          <w:rFonts w:ascii="Times New Roman" w:hAnsi="Times New Roman"/>
          <w:sz w:val="28"/>
          <w:szCs w:val="28"/>
        </w:rPr>
        <w:lastRenderedPageBreak/>
        <w:t>Октябрьс</w:t>
      </w:r>
      <w:r w:rsidR="001F078C" w:rsidRPr="00CC6AD6">
        <w:rPr>
          <w:rFonts w:ascii="Times New Roman" w:hAnsi="Times New Roman"/>
          <w:sz w:val="28"/>
          <w:szCs w:val="28"/>
        </w:rPr>
        <w:t>ком районе Курской области (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>-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годы)»  направлена на решение существующих проблем и достижение приоритетов, имеющихся в сфере культуры Октябрьского района на современном этапе. 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517759" w:rsidRPr="00CC6AD6" w:rsidRDefault="0051775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078C" w:rsidRPr="00CC6AD6" w:rsidRDefault="00AC6DD5" w:rsidP="001F078C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sub_17001"/>
      <w:r w:rsidRPr="00CC6AD6">
        <w:rPr>
          <w:rFonts w:ascii="Times New Roman" w:hAnsi="Times New Roman"/>
          <w:b/>
          <w:sz w:val="28"/>
          <w:szCs w:val="28"/>
        </w:rPr>
        <w:t>1</w:t>
      </w:r>
      <w:r w:rsidR="001F078C" w:rsidRPr="00CC6AD6">
        <w:rPr>
          <w:rFonts w:ascii="Times New Roman" w:hAnsi="Times New Roman"/>
          <w:b/>
          <w:sz w:val="28"/>
          <w:szCs w:val="28"/>
        </w:rPr>
        <w:t>.1. Приоритеты государственной политики в сфере реализации государственной программы</w:t>
      </w:r>
    </w:p>
    <w:bookmarkEnd w:id="1"/>
    <w:p w:rsidR="001F078C" w:rsidRPr="00CC6AD6" w:rsidRDefault="001F078C" w:rsidP="001F078C">
      <w:pPr>
        <w:jc w:val="both"/>
        <w:rPr>
          <w:rFonts w:ascii="Times New Roman" w:hAnsi="Times New Roman"/>
          <w:b/>
          <w:sz w:val="28"/>
          <w:szCs w:val="28"/>
        </w:rPr>
      </w:pPr>
    </w:p>
    <w:p w:rsidR="00A95AD2" w:rsidRPr="00F02555" w:rsidRDefault="00F02555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A95AD2" w:rsidRPr="00F02555" w:rsidRDefault="00A95AD2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>Основными приоритетами в сфере реализации государственной национальной политики являются: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России;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противодействие этнополитическому и религиозно-политическому экстремизму;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профилактика проявления среди детей и молодежи негативных стереотипов, межэтнической розни и личностного унижения представителей других национальностей;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сохранение национально-культурных традиций, пропаганда социально-правовых знаний среди школьников, родителей и педагогов;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сохранение и развитие самобытной казачьей культуры, сохранение культурного наследия казачества, развитие казачьего фестивального движения;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развитие гражданского патриотизма, основанного на героических событиях исторического наследия России.</w:t>
      </w:r>
    </w:p>
    <w:p w:rsidR="001F078C" w:rsidRPr="00CC6AD6" w:rsidRDefault="008529A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Российской Федерации от 9 октября </w:t>
      </w:r>
      <w:smartTag w:uri="urn:schemas-microsoft-com:office:smarttags" w:element="metricconverter">
        <w:smartTagPr>
          <w:attr w:name="ProductID" w:val="1992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1992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3612-I «Основы законодательства Российской Федерации о культуре»;</w:t>
      </w:r>
    </w:p>
    <w:p w:rsidR="001F078C" w:rsidRPr="00CC6AD6" w:rsidRDefault="008529A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29 декабря </w:t>
      </w:r>
      <w:smartTag w:uri="urn:schemas-microsoft-com:office:smarttags" w:element="metricconverter">
        <w:smartTagPr>
          <w:attr w:name="ProductID" w:val="1994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78-ФЗ «О библиотечном деле»;</w:t>
      </w:r>
    </w:p>
    <w:p w:rsidR="001F078C" w:rsidRPr="00CC6AD6" w:rsidRDefault="008529A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22 августа </w:t>
      </w:r>
      <w:smartTag w:uri="urn:schemas-microsoft-com:office:smarttags" w:element="metricconverter">
        <w:smartTagPr>
          <w:attr w:name="ProductID" w:val="1996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1996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126-ФЗ «О государственной поддержке кинематографии Российской Федерации»;</w:t>
      </w:r>
    </w:p>
    <w:p w:rsidR="001F078C" w:rsidRPr="00CC6AD6" w:rsidRDefault="008529A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26 мая </w:t>
      </w:r>
      <w:smartTag w:uri="urn:schemas-microsoft-com:office:smarttags" w:element="metricconverter">
        <w:smartTagPr>
          <w:attr w:name="ProductID" w:val="1996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1996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54-ФЗ «О Музейном фонде Российской Федерации и музеях в Российской Федерации»;</w:t>
      </w:r>
    </w:p>
    <w:p w:rsidR="001F078C" w:rsidRPr="00CC6AD6" w:rsidRDefault="008529A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25 июня </w:t>
      </w:r>
      <w:smartTag w:uri="urn:schemas-microsoft-com:office:smarttags" w:element="metricconverter">
        <w:smartTagPr>
          <w:attr w:name="ProductID" w:val="2002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2002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73-ФЗ «Об объектах культурного наследия (памятниках истории и культуры) народов Российской Федерации»;</w:t>
      </w:r>
    </w:p>
    <w:p w:rsidR="001F078C" w:rsidRPr="00CC6AD6" w:rsidRDefault="008529A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1F078C" w:rsidRPr="00CC6AD6">
          <w:rPr>
            <w:rFonts w:ascii="Times New Roman" w:hAnsi="Times New Roman"/>
            <w:sz w:val="28"/>
            <w:szCs w:val="28"/>
          </w:rPr>
          <w:t>Стратегия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социально-экономического развития Центрального федерального округа на период до 2020 года, утвержденная </w:t>
      </w:r>
      <w:hyperlink r:id="rId15" w:history="1">
        <w:r w:rsidR="001F078C" w:rsidRPr="00CC6AD6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Правительства Российской Федерации от 6 сентября </w:t>
      </w:r>
      <w:smartTag w:uri="urn:schemas-microsoft-com:office:smarttags" w:element="metricconverter">
        <w:smartTagPr>
          <w:attr w:name="ProductID" w:val="2011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2011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1540-р;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Курской области на период до 2020 года, одобренная </w:t>
      </w:r>
      <w:hyperlink r:id="rId16" w:history="1">
        <w:r w:rsidRPr="00CC6AD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C6AD6">
        <w:rPr>
          <w:rFonts w:ascii="Times New Roman" w:hAnsi="Times New Roman"/>
          <w:sz w:val="28"/>
          <w:szCs w:val="28"/>
        </w:rPr>
        <w:t xml:space="preserve"> Курской областной Думы </w:t>
      </w:r>
      <w:r w:rsidRPr="00CC6AD6">
        <w:rPr>
          <w:rFonts w:ascii="Times New Roman" w:hAnsi="Times New Roman"/>
          <w:sz w:val="28"/>
          <w:szCs w:val="28"/>
        </w:rPr>
        <w:lastRenderedPageBreak/>
        <w:t xml:space="preserve">от 24 мая </w:t>
      </w:r>
      <w:smartTag w:uri="urn:schemas-microsoft-com:office:smarttags" w:element="metricconverter">
        <w:smartTagPr>
          <w:attr w:name="ProductID" w:val="2007 г"/>
        </w:smartTagPr>
        <w:r w:rsidRPr="00CC6AD6">
          <w:rPr>
            <w:rFonts w:ascii="Times New Roman" w:hAnsi="Times New Roman"/>
            <w:sz w:val="28"/>
            <w:szCs w:val="28"/>
          </w:rPr>
          <w:t>2007 г</w:t>
        </w:r>
      </w:smartTag>
      <w:r w:rsidRPr="00CC6AD6">
        <w:rPr>
          <w:rFonts w:ascii="Times New Roman" w:hAnsi="Times New Roman"/>
          <w:sz w:val="28"/>
          <w:szCs w:val="28"/>
        </w:rPr>
        <w:t>. N 381-IV ОД;</w:t>
      </w:r>
    </w:p>
    <w:p w:rsidR="001F078C" w:rsidRPr="00CC6AD6" w:rsidRDefault="008529A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5 марта </w:t>
      </w:r>
      <w:smartTag w:uri="urn:schemas-microsoft-com:office:smarttags" w:element="metricconverter">
        <w:smartTagPr>
          <w:attr w:name="ProductID" w:val="2004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9-ЗКО «О культуре»;</w:t>
      </w:r>
    </w:p>
    <w:p w:rsidR="001F078C" w:rsidRPr="00CC6AD6" w:rsidRDefault="008529A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1 марта </w:t>
      </w:r>
      <w:smartTag w:uri="urn:schemas-microsoft-com:office:smarttags" w:element="metricconverter">
        <w:smartTagPr>
          <w:attr w:name="ProductID" w:val="2004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6-ЗКО «О библиотечном деле Курской области»;</w:t>
      </w:r>
    </w:p>
    <w:p w:rsidR="001F078C" w:rsidRDefault="008529A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29 декабря </w:t>
      </w:r>
      <w:smartTag w:uri="urn:schemas-microsoft-com:office:smarttags" w:element="metricconverter">
        <w:smartTagPr>
          <w:attr w:name="ProductID" w:val="2005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2005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120-ЗКО «Об объектах культурного наследия Курской области»;</w:t>
      </w:r>
    </w:p>
    <w:p w:rsidR="00952A22" w:rsidRPr="00952A22" w:rsidRDefault="008529A1" w:rsidP="00952A22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="00952A22" w:rsidRPr="00952A22">
          <w:rPr>
            <w:rFonts w:ascii="Times New Roman" w:eastAsia="Times New Roman" w:hAnsi="Times New Roman"/>
            <w:sz w:val="28"/>
            <w:szCs w:val="28"/>
          </w:rPr>
  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</w:r>
      </w:hyperlink>
      <w:r w:rsidR="00952A22" w:rsidRPr="00952A22">
        <w:rPr>
          <w:rFonts w:ascii="Times New Roman" w:eastAsia="Times New Roman" w:hAnsi="Times New Roman"/>
          <w:sz w:val="28"/>
          <w:szCs w:val="28"/>
        </w:rPr>
        <w:t>.</w:t>
      </w:r>
    </w:p>
    <w:p w:rsidR="00952A22" w:rsidRPr="00CC6AD6" w:rsidRDefault="00952A22" w:rsidP="00952A2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A22">
        <w:rPr>
          <w:rFonts w:ascii="Times New Roman" w:eastAsia="Times New Roman" w:hAnsi="Times New Roman"/>
          <w:sz w:val="28"/>
          <w:szCs w:val="28"/>
        </w:rPr>
        <w:t>(абзац введен </w:t>
      </w:r>
      <w:hyperlink r:id="rId21" w:history="1">
        <w:r w:rsidRPr="00952A22">
          <w:rPr>
            <w:rFonts w:ascii="Times New Roman" w:eastAsia="Times New Roman" w:hAnsi="Times New Roman"/>
            <w:sz w:val="28"/>
            <w:szCs w:val="28"/>
          </w:rPr>
          <w:t>постановлением Администрации Курской области от 14.03.2019 N 200-па</w:t>
        </w:r>
      </w:hyperlink>
      <w:proofErr w:type="gramEnd"/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их числе: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недостаточное представление в обществе о стратегической роли культуры и приоритетах государственной культурной политики;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снижение культурно-образовательного уровня населения;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снижение доступности культурных форм досуга </w:t>
      </w:r>
      <w:r w:rsidR="00934C64">
        <w:rPr>
          <w:rFonts w:ascii="Times New Roman" w:hAnsi="Times New Roman"/>
          <w:sz w:val="28"/>
          <w:szCs w:val="28"/>
        </w:rPr>
        <w:t>для жителей сельской местности</w:t>
      </w:r>
      <w:proofErr w:type="gramStart"/>
      <w:r w:rsidR="00934C64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;</w:t>
      </w:r>
      <w:proofErr w:type="gramEnd"/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дефицит кадров, прежде всего в сельской местности, творческих кадров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и иных учреждений культуры области;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555">
        <w:rPr>
          <w:rFonts w:ascii="Times New Roman" w:hAnsi="Times New Roman"/>
          <w:sz w:val="28"/>
          <w:szCs w:val="28"/>
        </w:rPr>
        <w:t xml:space="preserve"> недостаточный объём финансирования поддержки творческих коллективов</w:t>
      </w:r>
      <w:r w:rsidR="00934C64">
        <w:rPr>
          <w:rFonts w:ascii="Times New Roman" w:hAnsi="Times New Roman"/>
          <w:sz w:val="28"/>
          <w:szCs w:val="28"/>
        </w:rPr>
        <w:t>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единого культурного пространства Октябрьского района Курской области на основе духовно-нравственных ценностей и исторических традиций;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культурного и духовного наследия, самобытных традиций Октябрьского района Курской области;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обеспечение максимальной доступности для широких слоев населения лучших образцов культуры и искусства; 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предотвращение противоправных посягательств на объекты культурного наследия;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раскрытие культурного потенциала, преодоление отставания и диспропорций в культурном уровне района;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дальнейшее развитие народного творчества, сферы кинообслуживания населения района;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модернизация библиотечной системы путём создания модельных библиотек в районе;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уровня комплектования книжных фондов общедоступных библиотек;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доступности населения района к услугам, оказываемым учреждениями культуры;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          широкая популяризация среди населения лучших образцов отечественного, приобщение детей и молодёжи к культуре.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</w:p>
    <w:p w:rsidR="00C45460" w:rsidRPr="00CC6AD6" w:rsidRDefault="00C45460" w:rsidP="001F078C">
      <w:pPr>
        <w:jc w:val="both"/>
        <w:rPr>
          <w:rFonts w:ascii="Times New Roman" w:hAnsi="Times New Roman"/>
          <w:sz w:val="28"/>
          <w:szCs w:val="28"/>
        </w:rPr>
      </w:pPr>
    </w:p>
    <w:p w:rsidR="001F078C" w:rsidRPr="00CC6AD6" w:rsidRDefault="001F078C" w:rsidP="0023069C">
      <w:pPr>
        <w:pStyle w:val="af0"/>
        <w:numPr>
          <w:ilvl w:val="1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Цель, задачи и ожидаемые результаты</w:t>
      </w:r>
    </w:p>
    <w:p w:rsidR="001F078C" w:rsidRPr="00CC6AD6" w:rsidRDefault="00A05483" w:rsidP="001F078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6AD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F96824" w:rsidRPr="00CC6AD6">
        <w:rPr>
          <w:rFonts w:ascii="Times New Roman" w:hAnsi="Times New Roman"/>
          <w:color w:val="FF0000"/>
          <w:sz w:val="28"/>
          <w:szCs w:val="28"/>
        </w:rPr>
        <w:t>.</w:t>
      </w:r>
    </w:p>
    <w:p w:rsidR="0080727C" w:rsidRPr="00CC6AD6" w:rsidRDefault="001F078C" w:rsidP="008072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Достижение данной цели предполагается посредством решения трёх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 1</w:t>
      </w:r>
      <w:r w:rsidRPr="00CC6AD6">
        <w:rPr>
          <w:rFonts w:ascii="Times New Roman" w:hAnsi="Times New Roman"/>
          <w:sz w:val="28"/>
          <w:szCs w:val="28"/>
        </w:rPr>
        <w:t>. Сохранение культурного и исторического наследия народа, обеспечение доступа граждан к культурным ценностям.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 2</w:t>
      </w:r>
      <w:r w:rsidRPr="00CC6AD6">
        <w:rPr>
          <w:rFonts w:ascii="Times New Roman" w:hAnsi="Times New Roman"/>
          <w:sz w:val="28"/>
          <w:szCs w:val="28"/>
        </w:rPr>
        <w:t>. Обеспечение доступа граждан к участию в культурной жизни, реализация творческого и инновационного потенциала населения.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Данные задачи ориентированы на реализацию прав граждан в области культуры, установленных в положениях </w:t>
      </w:r>
      <w:hyperlink r:id="rId22" w:history="1">
        <w:r w:rsidRPr="00CC6AD6">
          <w:rPr>
            <w:rFonts w:ascii="Times New Roman" w:hAnsi="Times New Roman"/>
            <w:sz w:val="28"/>
            <w:szCs w:val="28"/>
          </w:rPr>
          <w:t>статьи 44</w:t>
        </w:r>
      </w:hyperlink>
      <w:r w:rsidRPr="00CC6AD6">
        <w:rPr>
          <w:rFonts w:ascii="Times New Roman" w:hAnsi="Times New Roman"/>
          <w:sz w:val="28"/>
          <w:szCs w:val="28"/>
        </w:rPr>
        <w:t xml:space="preserve"> Конституции Российской Федерации, что относится к стратегическим национальным приоритетам.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Решение указанных задач</w:t>
      </w:r>
      <w:r w:rsidR="007E5740" w:rsidRPr="00CC6AD6">
        <w:rPr>
          <w:rFonts w:ascii="Times New Roman" w:hAnsi="Times New Roman"/>
          <w:sz w:val="28"/>
          <w:szCs w:val="28"/>
        </w:rPr>
        <w:t xml:space="preserve"> 1 и 2</w:t>
      </w:r>
      <w:r w:rsidRPr="00CC6AD6">
        <w:rPr>
          <w:rFonts w:ascii="Times New Roman" w:hAnsi="Times New Roman"/>
          <w:sz w:val="28"/>
          <w:szCs w:val="28"/>
        </w:rPr>
        <w:t xml:space="preserve"> будет обеспечено посредством реализации подпрограммы 1</w:t>
      </w:r>
      <w:r w:rsidR="007E5740" w:rsidRPr="00CC6AD6">
        <w:rPr>
          <w:rFonts w:ascii="Times New Roman" w:hAnsi="Times New Roman"/>
          <w:sz w:val="28"/>
          <w:szCs w:val="28"/>
        </w:rPr>
        <w:t xml:space="preserve"> «Искусство»</w:t>
      </w:r>
      <w:r w:rsidRPr="00CC6AD6">
        <w:rPr>
          <w:rFonts w:ascii="Times New Roman" w:hAnsi="Times New Roman"/>
          <w:sz w:val="28"/>
          <w:szCs w:val="28"/>
        </w:rPr>
        <w:t xml:space="preserve"> и подпрограммы 2</w:t>
      </w:r>
      <w:r w:rsidR="007E5740" w:rsidRPr="00CC6AD6">
        <w:rPr>
          <w:rFonts w:ascii="Times New Roman" w:hAnsi="Times New Roman"/>
          <w:sz w:val="28"/>
          <w:szCs w:val="28"/>
        </w:rPr>
        <w:t xml:space="preserve"> «Наследие»</w:t>
      </w:r>
      <w:r w:rsidRPr="00CC6AD6">
        <w:rPr>
          <w:rFonts w:ascii="Times New Roman" w:hAnsi="Times New Roman"/>
          <w:sz w:val="28"/>
          <w:szCs w:val="28"/>
        </w:rPr>
        <w:t>, включающих: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оказание государственных и муниципальных услуг (выполнение работ) в сфере культуры, в которых будут задействованы: библиотеки, музеи</w:t>
      </w:r>
      <w:proofErr w:type="gramStart"/>
      <w:r w:rsidRPr="00CC6AD6">
        <w:rPr>
          <w:rFonts w:ascii="Times New Roman" w:hAnsi="Times New Roman"/>
          <w:sz w:val="28"/>
          <w:szCs w:val="28"/>
        </w:rPr>
        <w:t xml:space="preserve">,, </w:t>
      </w:r>
      <w:proofErr w:type="spellStart"/>
      <w:proofErr w:type="gramEnd"/>
      <w:r w:rsidRPr="00CC6AD6">
        <w:rPr>
          <w:rFonts w:ascii="Times New Roman" w:hAnsi="Times New Roman"/>
          <w:sz w:val="28"/>
          <w:szCs w:val="28"/>
        </w:rPr>
        <w:t>киновидеофонд</w:t>
      </w:r>
      <w:proofErr w:type="spellEnd"/>
      <w:r w:rsidRPr="00CC6AD6">
        <w:rPr>
          <w:rFonts w:ascii="Times New Roman" w:hAnsi="Times New Roman"/>
          <w:sz w:val="28"/>
          <w:szCs w:val="28"/>
        </w:rPr>
        <w:t>,  учрежд</w:t>
      </w:r>
      <w:r w:rsidR="00AA7F3B" w:rsidRPr="00CC6AD6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AA7F3B"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="00AA7F3B" w:rsidRPr="00CC6AD6">
        <w:rPr>
          <w:rFonts w:ascii="Times New Roman" w:hAnsi="Times New Roman"/>
          <w:sz w:val="28"/>
          <w:szCs w:val="28"/>
        </w:rPr>
        <w:t xml:space="preserve"> типа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осуществление мер государственной поддержки кинообслуживания, творческих инициатив населения, молодых дарований, работников сферы культуры, творческих союзов и организаций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7066"/>
      <w:r w:rsidRPr="00CC6AD6">
        <w:rPr>
          <w:rFonts w:ascii="Times New Roman" w:hAnsi="Times New Roman"/>
          <w:sz w:val="28"/>
          <w:szCs w:val="28"/>
        </w:rPr>
        <w:t xml:space="preserve">проведение крупномасштабных мероприятий </w:t>
      </w:r>
      <w:r w:rsidR="00AA7F3B" w:rsidRPr="00CC6AD6">
        <w:rPr>
          <w:rFonts w:ascii="Times New Roman" w:hAnsi="Times New Roman"/>
          <w:sz w:val="28"/>
          <w:szCs w:val="28"/>
        </w:rPr>
        <w:t>районного,</w:t>
      </w:r>
      <w:r w:rsidR="007E5740" w:rsidRPr="00CC6AD6">
        <w:rPr>
          <w:rFonts w:ascii="Times New Roman" w:hAnsi="Times New Roman"/>
          <w:sz w:val="28"/>
          <w:szCs w:val="28"/>
        </w:rPr>
        <w:t xml:space="preserve"> </w:t>
      </w:r>
      <w:r w:rsidR="008D1668" w:rsidRPr="00CC6AD6">
        <w:rPr>
          <w:rFonts w:ascii="Times New Roman" w:hAnsi="Times New Roman"/>
          <w:sz w:val="28"/>
          <w:szCs w:val="28"/>
        </w:rPr>
        <w:t xml:space="preserve">областного </w:t>
      </w:r>
      <w:r w:rsidR="008D1668" w:rsidRPr="00CC6AD6">
        <w:rPr>
          <w:rFonts w:ascii="Times New Roman" w:hAnsi="Times New Roman"/>
          <w:sz w:val="28"/>
          <w:szCs w:val="28"/>
        </w:rPr>
        <w:lastRenderedPageBreak/>
        <w:t>з</w:t>
      </w:r>
      <w:r w:rsidRPr="00CC6AD6">
        <w:rPr>
          <w:rFonts w:ascii="Times New Roman" w:hAnsi="Times New Roman"/>
          <w:sz w:val="28"/>
          <w:szCs w:val="28"/>
        </w:rPr>
        <w:t>начения,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</w:r>
      <w:bookmarkEnd w:id="2"/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7164"/>
      <w:r w:rsidRPr="00CC6AD6">
        <w:rPr>
          <w:rFonts w:ascii="Times New Roman" w:hAnsi="Times New Roman"/>
          <w:sz w:val="28"/>
          <w:szCs w:val="28"/>
        </w:rPr>
        <w:t>осуществление бюджетных инвестиций в строительство объектов отрасли культуры.</w:t>
      </w:r>
    </w:p>
    <w:bookmarkEnd w:id="3"/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 3</w:t>
      </w:r>
      <w:r w:rsidRPr="00CC6AD6">
        <w:rPr>
          <w:rFonts w:ascii="Times New Roman" w:hAnsi="Times New Roman"/>
          <w:sz w:val="28"/>
          <w:szCs w:val="28"/>
        </w:rPr>
        <w:t>. Создание благоприятных условий для устойчивого развития сферы культуры.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Данная задача выполняется в рамках подпрограммы 3 «Обеспечение условий реализации </w:t>
      </w:r>
      <w:r w:rsidR="007E5740" w:rsidRPr="00CC6AD6">
        <w:rPr>
          <w:rFonts w:ascii="Times New Roman" w:hAnsi="Times New Roman"/>
          <w:sz w:val="28"/>
          <w:szCs w:val="28"/>
        </w:rPr>
        <w:t>муниципальной</w:t>
      </w:r>
      <w:r w:rsidRPr="00CC6AD6">
        <w:rPr>
          <w:rFonts w:ascii="Times New Roman" w:hAnsi="Times New Roman"/>
          <w:sz w:val="28"/>
          <w:szCs w:val="28"/>
        </w:rPr>
        <w:t xml:space="preserve"> программы»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области на период до </w:t>
      </w:r>
      <w:r w:rsidR="007F579A" w:rsidRPr="00CC6AD6">
        <w:rPr>
          <w:rFonts w:ascii="Times New Roman" w:hAnsi="Times New Roman"/>
          <w:sz w:val="28"/>
          <w:szCs w:val="28"/>
        </w:rPr>
        <w:t>202</w:t>
      </w:r>
      <w:r w:rsidR="00A95AD2" w:rsidRPr="00CC6AD6">
        <w:rPr>
          <w:rFonts w:ascii="Times New Roman" w:hAnsi="Times New Roman"/>
          <w:sz w:val="28"/>
          <w:szCs w:val="28"/>
        </w:rPr>
        <w:t>4</w:t>
      </w:r>
      <w:r w:rsidRPr="00CC6AD6">
        <w:rPr>
          <w:rFonts w:ascii="Times New Roman" w:hAnsi="Times New Roman"/>
          <w:sz w:val="28"/>
          <w:szCs w:val="28"/>
        </w:rPr>
        <w:t> года.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решения этой задачи планируется: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реализация мер по развитию информатизации отрасли;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поддержка приоритетных инновационных проектов;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Решение указанных задач и достижение главной цели Программы позволит к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году достигнуть следующих основных результатов: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укрепление единого культурного пространства </w:t>
      </w:r>
      <w:r w:rsidR="00AA7F3B" w:rsidRPr="00CC6AD6">
        <w:rPr>
          <w:rFonts w:ascii="Times New Roman" w:hAnsi="Times New Roman"/>
          <w:sz w:val="28"/>
          <w:szCs w:val="28"/>
        </w:rPr>
        <w:t xml:space="preserve">Октябрьского </w:t>
      </w:r>
      <w:r w:rsidRPr="00CC6AD6">
        <w:rPr>
          <w:rFonts w:ascii="Times New Roman" w:hAnsi="Times New Roman"/>
          <w:sz w:val="28"/>
          <w:szCs w:val="28"/>
        </w:rPr>
        <w:t>Курской области, а также духовного единства и социальной стабильности;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развитие межнациональных и межрегиональных культурных связей;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качества государственного управления и эффективности расходования бюджетных средств;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достижение необходимого уровня эффективности государственно-правового регулирования отрасли;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выравнивание уровня доступности культурных благ независимо от размера доходов, социального статуса и места проживания. Преодоление диспропорций, вызванных разной степенью обеспеченности населения учреждениями культуры в различных муниципальных образованиях;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</w:t>
      </w:r>
      <w:proofErr w:type="spellStart"/>
      <w:r w:rsidRPr="00CC6AD6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деятельность;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создание благоприятных условий для улучшения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количества проводимых социально значимых проектов;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 xml:space="preserve">удовлетворение потребностей различных категорий граждан </w:t>
      </w:r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7F3B" w:rsidRPr="00CC6AD6">
        <w:rPr>
          <w:rFonts w:ascii="Times New Roman" w:hAnsi="Times New Roman"/>
          <w:sz w:val="28"/>
          <w:szCs w:val="28"/>
        </w:rPr>
        <w:t>Октябрьского</w:t>
      </w:r>
      <w:proofErr w:type="gramEnd"/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Курской области в активном и полноценном отдыхе, приобщении к культурным ценностям.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будут являться: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внедрение эффективного контракта и доведение к </w:t>
      </w:r>
      <w:r w:rsidR="007F579A" w:rsidRPr="00CC6AD6">
        <w:rPr>
          <w:rFonts w:ascii="Times New Roman" w:hAnsi="Times New Roman"/>
          <w:sz w:val="28"/>
          <w:szCs w:val="28"/>
        </w:rPr>
        <w:t>2021</w:t>
      </w:r>
      <w:r w:rsidRPr="00CC6AD6">
        <w:rPr>
          <w:rFonts w:ascii="Times New Roman" w:hAnsi="Times New Roman"/>
          <w:sz w:val="28"/>
          <w:szCs w:val="28"/>
        </w:rPr>
        <w:t> году средней заработной платы работников учреждений культуры до средней заработной платы в регионе;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эффективности управления отраслью, усиление регионального компонента в культуре, внедрение программно-целевых механизмов на всех уровнях управления сферой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условий для придания нового современного облика учреждениям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1F078C" w:rsidRPr="00CF0251" w:rsidRDefault="001F078C" w:rsidP="001F078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C6AD6">
        <w:rPr>
          <w:rFonts w:ascii="Times New Roman" w:hAnsi="Times New Roman"/>
          <w:sz w:val="28"/>
          <w:szCs w:val="28"/>
        </w:rPr>
        <w:t>повышение качества финансового управления в сфере кул</w:t>
      </w:r>
      <w:r w:rsidRPr="00CF0251">
        <w:rPr>
          <w:rFonts w:ascii="Times New Roman" w:hAnsi="Times New Roman"/>
          <w:sz w:val="32"/>
          <w:szCs w:val="32"/>
        </w:rPr>
        <w:t>ьтуры, в том числе путем совершенствования системы государственных закупок и применения инструментов корпоративного менеджмента;</w:t>
      </w:r>
    </w:p>
    <w:p w:rsidR="001F078C" w:rsidRPr="00CF0251" w:rsidRDefault="001F078C" w:rsidP="001F078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>привлечение внебюджетных источников финансирования для реализации проектов в сфере культуры.</w:t>
      </w:r>
    </w:p>
    <w:p w:rsidR="001F078C" w:rsidRPr="00CF0251" w:rsidRDefault="001F078C" w:rsidP="001F078C">
      <w:pPr>
        <w:rPr>
          <w:rFonts w:ascii="Times New Roman" w:hAnsi="Times New Roman"/>
          <w:b/>
          <w:sz w:val="32"/>
          <w:szCs w:val="32"/>
        </w:rPr>
      </w:pPr>
    </w:p>
    <w:p w:rsidR="00AA7F3B" w:rsidRPr="00CF0251" w:rsidRDefault="00AC6DD5" w:rsidP="00AA7F3B">
      <w:pPr>
        <w:jc w:val="center"/>
        <w:rPr>
          <w:rFonts w:ascii="Times New Roman" w:hAnsi="Times New Roman"/>
          <w:b/>
          <w:sz w:val="32"/>
          <w:szCs w:val="32"/>
        </w:rPr>
      </w:pPr>
      <w:bookmarkStart w:id="4" w:name="sub_17007"/>
      <w:r w:rsidRPr="00CF0251">
        <w:rPr>
          <w:rFonts w:ascii="Times New Roman" w:hAnsi="Times New Roman"/>
          <w:b/>
          <w:sz w:val="32"/>
          <w:szCs w:val="32"/>
        </w:rPr>
        <w:t>1</w:t>
      </w:r>
      <w:r w:rsidR="00AA7F3B" w:rsidRPr="00CF0251">
        <w:rPr>
          <w:rFonts w:ascii="Times New Roman" w:hAnsi="Times New Roman"/>
          <w:b/>
          <w:sz w:val="32"/>
          <w:szCs w:val="32"/>
        </w:rPr>
        <w:t>.3. Показатели достижения целей и решения задач</w:t>
      </w:r>
    </w:p>
    <w:bookmarkEnd w:id="4"/>
    <w:p w:rsidR="00AA7F3B" w:rsidRPr="00CF0251" w:rsidRDefault="00AA7F3B" w:rsidP="00AA7F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0251">
        <w:rPr>
          <w:rFonts w:ascii="Times New Roman" w:hAnsi="Times New Roman"/>
          <w:sz w:val="32"/>
          <w:szCs w:val="32"/>
        </w:rPr>
        <w:t xml:space="preserve">Система показателей Программы включает </w:t>
      </w:r>
      <w:r w:rsidRPr="00CC6AD6">
        <w:rPr>
          <w:rFonts w:ascii="Times New Roman" w:hAnsi="Times New Roman"/>
          <w:sz w:val="28"/>
          <w:szCs w:val="28"/>
        </w:rPr>
        <w:t>взаимодополняющие друг друга индикаторы и цели указанные в Программе, подпрограммах. 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года.</w:t>
      </w:r>
    </w:p>
    <w:p w:rsidR="00A95AD2" w:rsidRPr="00CC6AD6" w:rsidRDefault="00AA7F3B" w:rsidP="00F02555">
      <w:pPr>
        <w:ind w:right="-2"/>
        <w:jc w:val="both"/>
        <w:rPr>
          <w:rFonts w:ascii="Times New Roman" w:hAnsi="Times New Roman"/>
          <w:color w:val="FF0000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 учетом специфики, сложности сферы культуры достижение цели </w:t>
      </w:r>
      <w:r w:rsidRPr="00CC6AD6">
        <w:rPr>
          <w:rFonts w:ascii="Times New Roman" w:hAnsi="Times New Roman"/>
          <w:sz w:val="28"/>
          <w:szCs w:val="28"/>
        </w:rPr>
        <w:lastRenderedPageBreak/>
        <w:t>Программы косвенно оценивается  ключевыми показателями</w:t>
      </w:r>
      <w:r w:rsidR="00A95AD2" w:rsidRPr="00CC6AD6">
        <w:rPr>
          <w:rFonts w:ascii="Times New Roman" w:hAnsi="Times New Roman"/>
          <w:sz w:val="28"/>
          <w:szCs w:val="28"/>
        </w:rPr>
        <w:t>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N 1 к Программе.</w:t>
      </w:r>
    </w:p>
    <w:p w:rsidR="00AA7F3B" w:rsidRPr="00CC6AD6" w:rsidRDefault="00AA7F3B" w:rsidP="00AA7F3B">
      <w:pPr>
        <w:jc w:val="both"/>
        <w:rPr>
          <w:rFonts w:ascii="Times New Roman" w:hAnsi="Times New Roman"/>
          <w:sz w:val="28"/>
          <w:szCs w:val="28"/>
        </w:rPr>
      </w:pPr>
    </w:p>
    <w:p w:rsidR="00AA7F3B" w:rsidRPr="00CC6AD6" w:rsidRDefault="00AC6DD5" w:rsidP="00AA7F3B">
      <w:pPr>
        <w:jc w:val="center"/>
        <w:rPr>
          <w:rFonts w:ascii="Times New Roman" w:hAnsi="Times New Roman"/>
          <w:b/>
          <w:sz w:val="28"/>
          <w:szCs w:val="28"/>
        </w:rPr>
      </w:pPr>
      <w:bookmarkStart w:id="5" w:name="sub_17008"/>
      <w:r w:rsidRPr="00CC6AD6">
        <w:rPr>
          <w:rFonts w:ascii="Times New Roman" w:hAnsi="Times New Roman"/>
          <w:b/>
          <w:sz w:val="28"/>
          <w:szCs w:val="28"/>
        </w:rPr>
        <w:t>1</w:t>
      </w:r>
      <w:r w:rsidR="00AA7F3B" w:rsidRPr="00CC6AD6">
        <w:rPr>
          <w:rFonts w:ascii="Times New Roman" w:hAnsi="Times New Roman"/>
          <w:b/>
          <w:sz w:val="28"/>
          <w:szCs w:val="28"/>
        </w:rPr>
        <w:t>.4. Сроки и этапы реализации государственной программы</w:t>
      </w:r>
    </w:p>
    <w:bookmarkEnd w:id="5"/>
    <w:p w:rsidR="00AA7F3B" w:rsidRPr="00CC6AD6" w:rsidRDefault="00AA7F3B" w:rsidP="00AA7F3B">
      <w:pPr>
        <w:rPr>
          <w:rFonts w:ascii="Times New Roman" w:hAnsi="Times New Roman"/>
          <w:sz w:val="28"/>
          <w:szCs w:val="28"/>
        </w:rPr>
      </w:pPr>
    </w:p>
    <w:p w:rsidR="00AA7F3B" w:rsidRPr="00CC6AD6" w:rsidRDefault="00AA7F3B" w:rsidP="00F02555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Реализация Программы будет осуществляться одним этапом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годы.</w:t>
      </w:r>
    </w:p>
    <w:p w:rsidR="00AA7F3B" w:rsidRPr="00CC6AD6" w:rsidRDefault="00AA7F3B" w:rsidP="00AA7F3B">
      <w:pPr>
        <w:jc w:val="center"/>
        <w:rPr>
          <w:rFonts w:ascii="Times New Roman" w:hAnsi="Times New Roman"/>
          <w:sz w:val="28"/>
          <w:szCs w:val="28"/>
        </w:rPr>
      </w:pPr>
    </w:p>
    <w:p w:rsidR="00AA7F3B" w:rsidRPr="00CC6AD6" w:rsidRDefault="00AC6DD5" w:rsidP="00AA7F3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AA7F3B" w:rsidRPr="00CC6AD6">
        <w:rPr>
          <w:rFonts w:ascii="Times New Roman" w:hAnsi="Times New Roman"/>
          <w:b/>
          <w:sz w:val="28"/>
          <w:szCs w:val="28"/>
        </w:rPr>
        <w:t>.</w:t>
      </w:r>
      <w:r w:rsidR="00AA7F3B" w:rsidRPr="00CC6AD6">
        <w:rPr>
          <w:rFonts w:ascii="Times New Roman" w:hAnsi="Times New Roman"/>
          <w:sz w:val="28"/>
          <w:szCs w:val="28"/>
        </w:rPr>
        <w:t> </w:t>
      </w:r>
      <w:r w:rsidR="00AA7F3B" w:rsidRPr="00CC6AD6">
        <w:rPr>
          <w:rFonts w:ascii="Times New Roman" w:hAnsi="Times New Roman"/>
          <w:b/>
          <w:sz w:val="28"/>
          <w:szCs w:val="28"/>
        </w:rPr>
        <w:t xml:space="preserve">Обобщенная характеристика основных мероприятий </w:t>
      </w:r>
      <w:r w:rsidRPr="00CC6AD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A7F3B" w:rsidRPr="00CC6AD6" w:rsidRDefault="00AA7F3B" w:rsidP="00AA7F3B">
      <w:pPr>
        <w:jc w:val="both"/>
        <w:rPr>
          <w:rFonts w:ascii="Times New Roman" w:hAnsi="Times New Roman"/>
          <w:sz w:val="28"/>
          <w:szCs w:val="28"/>
        </w:rPr>
      </w:pPr>
    </w:p>
    <w:p w:rsidR="00267C44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 рамках Программы предполагается реализация основных мероприятий, выделенных в структуре </w:t>
      </w:r>
      <w:r w:rsidR="008529A1" w:rsidRPr="00CC6AD6">
        <w:rPr>
          <w:rFonts w:ascii="Times New Roman" w:hAnsi="Times New Roman"/>
          <w:sz w:val="28"/>
          <w:szCs w:val="28"/>
        </w:rPr>
        <w:fldChar w:fldCharType="begin"/>
      </w:r>
      <w:r w:rsidRPr="00CC6AD6">
        <w:rPr>
          <w:rFonts w:ascii="Times New Roman" w:hAnsi="Times New Roman"/>
          <w:sz w:val="28"/>
          <w:szCs w:val="28"/>
        </w:rPr>
        <w:instrText>HYPERLINK \l "sub_1100"</w:instrText>
      </w:r>
      <w:r w:rsidR="008529A1" w:rsidRPr="00CC6AD6">
        <w:rPr>
          <w:rFonts w:ascii="Times New Roman" w:hAnsi="Times New Roman"/>
          <w:sz w:val="28"/>
          <w:szCs w:val="28"/>
        </w:rPr>
        <w:fldChar w:fldCharType="separate"/>
      </w:r>
      <w:r w:rsidRPr="00CC6AD6">
        <w:rPr>
          <w:rFonts w:ascii="Times New Roman" w:hAnsi="Times New Roman"/>
          <w:sz w:val="28"/>
          <w:szCs w:val="28"/>
        </w:rPr>
        <w:t xml:space="preserve">подпрограмм </w:t>
      </w:r>
      <w:r w:rsidR="00267C44" w:rsidRPr="00CC6AD6">
        <w:rPr>
          <w:rFonts w:ascii="Times New Roman" w:hAnsi="Times New Roman"/>
          <w:sz w:val="28"/>
          <w:szCs w:val="28"/>
        </w:rPr>
        <w:t xml:space="preserve">  </w:t>
      </w:r>
    </w:p>
    <w:p w:rsidR="007E5740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1</w:t>
      </w:r>
      <w:r w:rsidR="008529A1" w:rsidRPr="00CC6AD6">
        <w:rPr>
          <w:rFonts w:ascii="Times New Roman" w:hAnsi="Times New Roman"/>
          <w:sz w:val="28"/>
          <w:szCs w:val="28"/>
        </w:rPr>
        <w:fldChar w:fldCharType="end"/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7E5740" w:rsidRPr="00CC6AD6">
        <w:rPr>
          <w:rFonts w:ascii="Times New Roman" w:hAnsi="Times New Roman"/>
          <w:sz w:val="28"/>
          <w:szCs w:val="28"/>
        </w:rPr>
        <w:t>"Искусство"</w:t>
      </w:r>
      <w:r w:rsidRPr="00CC6AD6">
        <w:rPr>
          <w:rFonts w:ascii="Times New Roman" w:hAnsi="Times New Roman"/>
          <w:sz w:val="28"/>
          <w:szCs w:val="28"/>
        </w:rPr>
        <w:t>, </w:t>
      </w:r>
    </w:p>
    <w:p w:rsidR="00267C44" w:rsidRPr="00CC6AD6" w:rsidRDefault="008529A1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w:anchor="sub_1200" w:history="1">
        <w:r w:rsidR="00AA7F3B" w:rsidRPr="00CC6AD6">
          <w:rPr>
            <w:rFonts w:ascii="Times New Roman" w:hAnsi="Times New Roman"/>
            <w:sz w:val="28"/>
            <w:szCs w:val="28"/>
          </w:rPr>
          <w:t>2</w:t>
        </w:r>
      </w:hyperlink>
      <w:r w:rsidR="007E5740" w:rsidRPr="00CC6AD6">
        <w:rPr>
          <w:rFonts w:ascii="Times New Roman" w:hAnsi="Times New Roman"/>
          <w:sz w:val="28"/>
          <w:szCs w:val="28"/>
        </w:rPr>
        <w:t xml:space="preserve"> «Наследие»</w:t>
      </w:r>
      <w:r w:rsidR="00AA7F3B" w:rsidRPr="00CC6AD6">
        <w:rPr>
          <w:rFonts w:ascii="Times New Roman" w:hAnsi="Times New Roman"/>
          <w:sz w:val="28"/>
          <w:szCs w:val="28"/>
        </w:rPr>
        <w:t>, </w:t>
      </w:r>
    </w:p>
    <w:p w:rsidR="00AA7F3B" w:rsidRPr="00CC6AD6" w:rsidRDefault="008529A1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w:anchor="sub_1300" w:history="1">
        <w:r w:rsidR="00AA7F3B" w:rsidRPr="00CC6AD6">
          <w:rPr>
            <w:rFonts w:ascii="Times New Roman" w:hAnsi="Times New Roman"/>
            <w:sz w:val="28"/>
            <w:szCs w:val="28"/>
          </w:rPr>
          <w:t>3</w:t>
        </w:r>
      </w:hyperlink>
      <w:r w:rsidR="00AA7F3B" w:rsidRPr="00CC6AD6">
        <w:rPr>
          <w:rFonts w:ascii="Times New Roman" w:hAnsi="Times New Roman"/>
          <w:sz w:val="28"/>
          <w:szCs w:val="28"/>
        </w:rPr>
        <w:t xml:space="preserve"> "Обеспечение условий реализации </w:t>
      </w:r>
      <w:r w:rsidR="007E5740" w:rsidRPr="00CC6AD6">
        <w:rPr>
          <w:rFonts w:ascii="Times New Roman" w:hAnsi="Times New Roman"/>
          <w:sz w:val="28"/>
          <w:szCs w:val="28"/>
        </w:rPr>
        <w:t>муниципаль</w:t>
      </w:r>
      <w:r w:rsidR="00AA7F3B" w:rsidRPr="00CC6AD6">
        <w:rPr>
          <w:rFonts w:ascii="Times New Roman" w:hAnsi="Times New Roman"/>
          <w:sz w:val="28"/>
          <w:szCs w:val="28"/>
        </w:rPr>
        <w:t>ной программы".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решения задач 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"Наследие" и "Искусство".</w:t>
      </w:r>
    </w:p>
    <w:p w:rsidR="00AF4A0C" w:rsidRPr="00CC6AD6" w:rsidRDefault="008529A1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fldChar w:fldCharType="begin"/>
      </w:r>
      <w:r w:rsidR="00AA7F3B" w:rsidRPr="00CC6AD6">
        <w:rPr>
          <w:rFonts w:ascii="Times New Roman" w:hAnsi="Times New Roman"/>
          <w:sz w:val="28"/>
          <w:szCs w:val="28"/>
        </w:rPr>
        <w:instrText>HYPERLINK \l "sub_1100"</w:instrText>
      </w:r>
      <w:r w:rsidRPr="00CC6AD6">
        <w:rPr>
          <w:rFonts w:ascii="Times New Roman" w:hAnsi="Times New Roman"/>
          <w:sz w:val="28"/>
          <w:szCs w:val="28"/>
        </w:rPr>
        <w:fldChar w:fldCharType="separate"/>
      </w:r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hyperlink w:anchor="sub_1200" w:history="1">
        <w:r w:rsidR="00AF4A0C" w:rsidRPr="00CC6AD6">
          <w:rPr>
            <w:rFonts w:ascii="Times New Roman" w:hAnsi="Times New Roman"/>
            <w:sz w:val="28"/>
            <w:szCs w:val="28"/>
          </w:rPr>
          <w:t xml:space="preserve">Подпрограмму </w:t>
        </w:r>
      </w:hyperlink>
      <w:r w:rsidR="00AF4A0C" w:rsidRPr="00CC6AD6">
        <w:rPr>
          <w:rFonts w:ascii="Times New Roman" w:hAnsi="Times New Roman"/>
          <w:sz w:val="28"/>
          <w:szCs w:val="28"/>
        </w:rPr>
        <w:t>1 "Искусство" составляют следующие основные мероприятия: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кинообслуживания населения в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 и нематериального культурного наследия в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7069"/>
      <w:r w:rsidRPr="00CC6AD6">
        <w:rPr>
          <w:rFonts w:ascii="Times New Roman" w:hAnsi="Times New Roman"/>
          <w:sz w:val="28"/>
          <w:szCs w:val="28"/>
        </w:rPr>
        <w:t>поддержка творческих инициатив населения, а также организаций в сфере культуры, творческих союзов в Октябрьском районе  Курской области;</w:t>
      </w:r>
    </w:p>
    <w:bookmarkEnd w:id="6"/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сохранение и развитие творческого потенциала Октябрьском </w:t>
      </w:r>
      <w:proofErr w:type="gramStart"/>
      <w:r w:rsidRPr="00CC6AD6">
        <w:rPr>
          <w:rFonts w:ascii="Times New Roman" w:hAnsi="Times New Roman"/>
          <w:sz w:val="28"/>
          <w:szCs w:val="28"/>
        </w:rPr>
        <w:t>районе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поддержка учреждений, работающих с детьми;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единого культурного пространства в Октябрьском районе Курской области.</w:t>
      </w:r>
    </w:p>
    <w:p w:rsidR="00AA7F3B" w:rsidRPr="00CC6AD6" w:rsidRDefault="008529A1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fldChar w:fldCharType="end"/>
      </w:r>
      <w:r w:rsidR="00AF4A0C" w:rsidRPr="00CC6AD6">
        <w:rPr>
          <w:rFonts w:ascii="Times New Roman" w:hAnsi="Times New Roman"/>
          <w:sz w:val="28"/>
          <w:szCs w:val="28"/>
        </w:rPr>
        <w:t xml:space="preserve"> Подпрограмма 2</w:t>
      </w:r>
      <w:r w:rsidR="00AA7F3B" w:rsidRPr="00CC6AD6">
        <w:rPr>
          <w:rFonts w:ascii="Times New Roman" w:hAnsi="Times New Roman"/>
          <w:sz w:val="28"/>
          <w:szCs w:val="28"/>
        </w:rPr>
        <w:t xml:space="preserve"> "Наследие" включает следующие основные мероприятия: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сохранение, использование, популяризация и государственная охрана объектов культурного наследия  в Октябрьском</w:t>
      </w:r>
      <w:r w:rsidR="00517759" w:rsidRPr="00CC6AD6">
        <w:rPr>
          <w:rFonts w:ascii="Times New Roman" w:hAnsi="Times New Roman"/>
          <w:sz w:val="28"/>
          <w:szCs w:val="28"/>
        </w:rPr>
        <w:t xml:space="preserve"> районе</w:t>
      </w:r>
      <w:r w:rsidRPr="00CC6AD6">
        <w:rPr>
          <w:rFonts w:ascii="Times New Roman" w:hAnsi="Times New Roman"/>
          <w:sz w:val="28"/>
          <w:szCs w:val="28"/>
        </w:rPr>
        <w:t xml:space="preserve"> 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развитие библиотечного дела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Решение задачи 3 по созданию благоприятных условий для устойчивого развития сферы культуры предполагает реализацию основных мероприятий </w:t>
      </w:r>
      <w:hyperlink w:anchor="sub_1300" w:history="1">
        <w:r w:rsidRPr="00CC6AD6">
          <w:rPr>
            <w:rFonts w:ascii="Times New Roman" w:hAnsi="Times New Roman"/>
            <w:sz w:val="28"/>
            <w:szCs w:val="28"/>
          </w:rPr>
          <w:t>подпрограммы 3</w:t>
        </w:r>
      </w:hyperlink>
      <w:r w:rsidRPr="00CC6AD6">
        <w:rPr>
          <w:rFonts w:ascii="Times New Roman" w:hAnsi="Times New Roman"/>
          <w:sz w:val="28"/>
          <w:szCs w:val="28"/>
        </w:rPr>
        <w:t xml:space="preserve"> "Обеспечение условий реализации Государственной программы":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7070"/>
      <w:r w:rsidRPr="00CC6AD6">
        <w:rPr>
          <w:rFonts w:ascii="Times New Roman" w:hAnsi="Times New Roman"/>
          <w:sz w:val="28"/>
          <w:szCs w:val="28"/>
        </w:rPr>
        <w:t>Обеспечение деятельности и выполнение функций государственных органов  Курской области:</w:t>
      </w:r>
    </w:p>
    <w:bookmarkEnd w:id="7"/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в сфере культуры и кинематографии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</w:t>
      </w:r>
      <w:r w:rsidR="00517759" w:rsidRPr="00CC6AD6">
        <w:rPr>
          <w:rFonts w:ascii="Times New Roman" w:hAnsi="Times New Roman"/>
          <w:sz w:val="28"/>
          <w:szCs w:val="28"/>
        </w:rPr>
        <w:lastRenderedPageBreak/>
        <w:t xml:space="preserve">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организация и поддержка учреждений культуры в сфере культуры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оказание мер социальной поддержки и социальной помощи отдельным категориям граждан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7E5740" w:rsidRPr="00CC6AD6" w:rsidRDefault="007E5740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740" w:rsidRPr="00CC6AD6" w:rsidRDefault="007E5740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031" w:rsidRPr="00CC6AD6" w:rsidRDefault="007E5740" w:rsidP="001F5031">
      <w:pPr>
        <w:jc w:val="center"/>
        <w:rPr>
          <w:rFonts w:ascii="Times New Roman" w:hAnsi="Times New Roman"/>
          <w:b/>
          <w:sz w:val="28"/>
          <w:szCs w:val="28"/>
        </w:rPr>
      </w:pPr>
      <w:bookmarkStart w:id="8" w:name="sub_1010"/>
      <w:r w:rsidRPr="00CC6AD6">
        <w:rPr>
          <w:rFonts w:ascii="Times New Roman" w:hAnsi="Times New Roman"/>
          <w:b/>
          <w:sz w:val="28"/>
          <w:szCs w:val="28"/>
        </w:rPr>
        <w:t>3</w:t>
      </w:r>
      <w:r w:rsidR="001F5031" w:rsidRPr="00CC6AD6">
        <w:rPr>
          <w:rFonts w:ascii="Times New Roman" w:hAnsi="Times New Roman"/>
          <w:b/>
          <w:sz w:val="28"/>
          <w:szCs w:val="28"/>
        </w:rPr>
        <w:t>. Анализ рисков реализации государственной программы и описание мер управления рисками реализации государственной программы</w:t>
      </w:r>
    </w:p>
    <w:bookmarkEnd w:id="8"/>
    <w:p w:rsidR="001F5031" w:rsidRPr="00CC6AD6" w:rsidRDefault="001F5031" w:rsidP="001F5031">
      <w:pPr>
        <w:rPr>
          <w:rFonts w:ascii="Times New Roman" w:hAnsi="Times New Roman"/>
          <w:b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F02555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9" w:name="sub_17009"/>
      <w:r w:rsidRPr="00F02555">
        <w:rPr>
          <w:rFonts w:ascii="Times New Roman" w:hAnsi="Times New Roman"/>
          <w:b/>
          <w:sz w:val="28"/>
          <w:szCs w:val="28"/>
        </w:rPr>
        <w:t>Правовые риски</w:t>
      </w:r>
    </w:p>
    <w:bookmarkEnd w:id="9"/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 программы. Это может привести к существенному увеличению планируемых сроков или изменению условий реализации мероприятий государственной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минимизации воздействия данной группы рисков планируется:</w:t>
      </w:r>
    </w:p>
    <w:p w:rsidR="001F5031" w:rsidRPr="00CC6AD6" w:rsidRDefault="001F5031" w:rsidP="00F025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</w:t>
      </w:r>
      <w:r w:rsidR="00DF417F">
        <w:rPr>
          <w:rFonts w:ascii="Times New Roman" w:hAnsi="Times New Roman"/>
          <w:sz w:val="28"/>
          <w:szCs w:val="28"/>
        </w:rPr>
        <w:t>инять участие в их согласовании.</w:t>
      </w:r>
    </w:p>
    <w:p w:rsidR="00DF417F" w:rsidRDefault="00DF417F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10" w:name="sub_17010"/>
    </w:p>
    <w:p w:rsidR="001F5031" w:rsidRPr="00871189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r w:rsidRPr="00871189">
        <w:rPr>
          <w:rFonts w:ascii="Times New Roman" w:hAnsi="Times New Roman"/>
          <w:b/>
          <w:sz w:val="28"/>
          <w:szCs w:val="28"/>
        </w:rPr>
        <w:t>Финансовые риски</w:t>
      </w:r>
    </w:p>
    <w:bookmarkEnd w:id="10"/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Способами ограничения финансовых рисков выступают: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привлечение внебюджетного финансирования.</w:t>
      </w:r>
    </w:p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934C64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11" w:name="sub_17012"/>
      <w:r w:rsidRPr="00934C64">
        <w:rPr>
          <w:rFonts w:ascii="Times New Roman" w:hAnsi="Times New Roman"/>
          <w:b/>
          <w:sz w:val="28"/>
          <w:szCs w:val="28"/>
        </w:rPr>
        <w:t>Административные риски</w:t>
      </w:r>
    </w:p>
    <w:bookmarkEnd w:id="11"/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систематического мониторинга результативности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регулярная публикация отчетов о ходе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CC6AD6">
        <w:rPr>
          <w:rFonts w:ascii="Times New Roman" w:hAnsi="Times New Roman"/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Pr="00CC6AD6">
        <w:rPr>
          <w:rFonts w:ascii="Times New Roman" w:hAnsi="Times New Roman"/>
          <w:sz w:val="28"/>
          <w:szCs w:val="28"/>
        </w:rPr>
        <w:t>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системы мониторингов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своевременная корректировка мероприятий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E0D35" w:rsidRPr="00CC6AD6" w:rsidRDefault="009E0D35" w:rsidP="001F50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740" w:rsidRPr="00CC6AD6" w:rsidRDefault="007E5740" w:rsidP="001F50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widowControl/>
        <w:numPr>
          <w:ilvl w:val="0"/>
          <w:numId w:val="9"/>
        </w:numPr>
        <w:suppressAutoHyphens w:val="0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Основные цели и задачи программы, а также целевые индикаторы и показатели, характеризующие эффективность реализации Программы</w:t>
      </w:r>
    </w:p>
    <w:p w:rsidR="005568F9" w:rsidRPr="00CC6AD6" w:rsidRDefault="005568F9" w:rsidP="005568F9">
      <w:pPr>
        <w:spacing w:before="120" w:after="120"/>
        <w:ind w:left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pStyle w:val="21"/>
        <w:ind w:left="0" w:firstLine="567"/>
        <w:rPr>
          <w:szCs w:val="28"/>
        </w:rPr>
      </w:pPr>
      <w:r w:rsidRPr="00CC6AD6">
        <w:rPr>
          <w:szCs w:val="28"/>
        </w:rPr>
        <w:t>Программные мероприятия направлены на решение задач, сориентированных на достижение трех целей:</w:t>
      </w:r>
    </w:p>
    <w:p w:rsidR="005568F9" w:rsidRPr="00CC6AD6" w:rsidRDefault="005568F9" w:rsidP="005568F9">
      <w:pPr>
        <w:pStyle w:val="21"/>
        <w:ind w:left="0" w:firstLine="567"/>
        <w:rPr>
          <w:szCs w:val="28"/>
        </w:rPr>
      </w:pPr>
      <w:r w:rsidRPr="00934C64">
        <w:rPr>
          <w:szCs w:val="28"/>
        </w:rPr>
        <w:t>первая цель</w:t>
      </w:r>
      <w:r w:rsidRPr="00CC6AD6">
        <w:rPr>
          <w:szCs w:val="28"/>
        </w:rPr>
        <w:t xml:space="preserve"> – обеспечение прав населения Октябрьского района на</w:t>
      </w:r>
      <w:r w:rsidRPr="00CC6AD6">
        <w:rPr>
          <w:b/>
          <w:szCs w:val="28"/>
        </w:rPr>
        <w:t xml:space="preserve"> </w:t>
      </w:r>
      <w:r w:rsidRPr="00CC6AD6">
        <w:rPr>
          <w:szCs w:val="28"/>
        </w:rPr>
        <w:t>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Октябрьского района,  на доступ к этим объектам;</w:t>
      </w:r>
    </w:p>
    <w:p w:rsidR="005568F9" w:rsidRPr="00CC6AD6" w:rsidRDefault="005568F9" w:rsidP="00556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4">
        <w:rPr>
          <w:rFonts w:ascii="Times New Roman" w:hAnsi="Times New Roman" w:cs="Times New Roman"/>
          <w:sz w:val="28"/>
          <w:szCs w:val="28"/>
        </w:rPr>
        <w:t>вторая цель</w:t>
      </w:r>
      <w:r w:rsidRPr="00CC6AD6">
        <w:rPr>
          <w:rFonts w:ascii="Times New Roman" w:hAnsi="Times New Roman" w:cs="Times New Roman"/>
          <w:sz w:val="28"/>
          <w:szCs w:val="28"/>
        </w:rPr>
        <w:t xml:space="preserve"> – обеспечение прав граждан, проживающих на территории Октябрьского района в сфере информации и образования, предполагает решение задачи по обеспечению информационных потребностей граждан, проживающих на территории Октябрьского района;</w:t>
      </w:r>
    </w:p>
    <w:p w:rsidR="005568F9" w:rsidRPr="00CC6AD6" w:rsidRDefault="005568F9" w:rsidP="00556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6">
        <w:rPr>
          <w:rFonts w:ascii="Times New Roman" w:hAnsi="Times New Roman" w:cs="Times New Roman"/>
          <w:color w:val="000000"/>
          <w:sz w:val="28"/>
          <w:szCs w:val="28"/>
        </w:rPr>
        <w:t xml:space="preserve">третья цель – обеспечение свободы творчества и прав граждан, </w:t>
      </w:r>
      <w:r w:rsidRPr="00CC6A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проживающих на территории Октябрьского района, в сфере искусства достигается решением следующих задач: сохранения и развития творческого потенциала Октябрьского района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</w:t>
      </w:r>
      <w:r w:rsidRPr="00CC6AD6">
        <w:rPr>
          <w:rFonts w:ascii="Times New Roman" w:hAnsi="Times New Roman"/>
          <w:sz w:val="28"/>
          <w:szCs w:val="28"/>
        </w:rPr>
        <w:tab/>
        <w:t xml:space="preserve">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Главным результатом реализации Программы будет достижение поставленных целей, предоставление населению района услуг в сфере культуры и  искусства. Разработанные показатели и индикаторы позволят оценить эффективность реализации Программы.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Наряду с этим во время действия Программы прогнозируются совершенствование и развитие нормативной правовой базы, в том числе в муниципальных образованиях района,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 культуры и многое другое, опосредованно влияющее на эффективность выполнения настоящей Программы.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Целевыми индикаторами и показателями Программы, характеризующими эффективность реализации программных мероприятий, являются: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 xml:space="preserve">- увеличение численности участников </w:t>
      </w:r>
      <w:proofErr w:type="spellStart"/>
      <w:r w:rsidRPr="00CC6AD6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color w:val="000000"/>
          <w:sz w:val="28"/>
          <w:szCs w:val="28"/>
        </w:rPr>
        <w:t xml:space="preserve"> мероприятий;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Показатель демонстрирует создание условий для вовлечения жителей района в культурную деятельность путем их участия в разнообразных культурно-просветительских мероприятиях, которые проводятся районными учреждениями культуры.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увеличение доли детей, привлекаемых к участию в творческих мероприятиях от общего числа детей;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Показатель демонстрирует создание условий для вовлечения детей к участию в мероприятиях, проводимых домом народного творчества.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5F09F6" w:rsidRPr="00CC6AD6">
        <w:rPr>
          <w:rFonts w:ascii="Times New Roman" w:hAnsi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в организациях у индивидуальных предпринимателей и физических лиц (среднемесячный доход от  трудовой деятельности) Курской области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Данный показатель позволяет оценивать и совершенствовать поэтапный рост </w:t>
      </w:r>
      <w:proofErr w:type="gramStart"/>
      <w:r w:rsidRPr="00CC6AD6">
        <w:rPr>
          <w:rFonts w:ascii="Times New Roman" w:hAnsi="Times New Roman"/>
          <w:sz w:val="28"/>
          <w:szCs w:val="28"/>
        </w:rPr>
        <w:t>оплаты труда</w:t>
      </w:r>
      <w:r w:rsidR="00EB4A63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работников учреждений культуры</w:t>
      </w:r>
      <w:proofErr w:type="gramEnd"/>
      <w:r w:rsidRPr="00CC6AD6">
        <w:rPr>
          <w:rFonts w:ascii="Times New Roman" w:hAnsi="Times New Roman"/>
          <w:sz w:val="28"/>
          <w:szCs w:val="28"/>
        </w:rPr>
        <w:t>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Прогнозные значения целевых индикаторов и показателей Программы, позволяющие оценить  эффективность  реализации Программы по годам, указаны в приложении № 1.</w:t>
      </w: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C6AD6">
        <w:rPr>
          <w:rFonts w:ascii="Times New Roman" w:hAnsi="Times New Roman"/>
          <w:b/>
          <w:sz w:val="28"/>
          <w:szCs w:val="28"/>
        </w:rPr>
        <w:t>. Перечень программных мероприятий, сроки их реализации и объемы финансирования</w:t>
      </w:r>
    </w:p>
    <w:p w:rsidR="005568F9" w:rsidRPr="00CC6AD6" w:rsidRDefault="005568F9" w:rsidP="005568F9">
      <w:pPr>
        <w:jc w:val="center"/>
        <w:rPr>
          <w:rFonts w:ascii="Times New Roman" w:hAnsi="Times New Roman"/>
          <w:sz w:val="28"/>
          <w:szCs w:val="28"/>
        </w:rPr>
      </w:pPr>
    </w:p>
    <w:p w:rsidR="00FA467D" w:rsidRPr="00CC6AD6" w:rsidRDefault="00FA467D" w:rsidP="00FA467D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по сохранению и развитию традиционных  народных художественных промыслов и ремесел </w:t>
      </w:r>
      <w:r w:rsidR="00934C64">
        <w:rPr>
          <w:rFonts w:ascii="Times New Roman" w:hAnsi="Times New Roman"/>
          <w:sz w:val="28"/>
          <w:szCs w:val="28"/>
        </w:rPr>
        <w:t>в Октябрьском районе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 xml:space="preserve">районные конкурсы; 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подготовке и переподготовке кадров;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мероприятий, направленных на качественное преобразование сферы досуга;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активное участие  умельцев</w:t>
      </w:r>
      <w:r w:rsidR="00EB4A63" w:rsidRPr="00CC6AD6">
        <w:rPr>
          <w:rFonts w:ascii="Times New Roman" w:hAnsi="Times New Roman"/>
          <w:sz w:val="28"/>
          <w:szCs w:val="28"/>
        </w:rPr>
        <w:t xml:space="preserve"> района</w:t>
      </w:r>
      <w:r w:rsidRPr="00CC6AD6">
        <w:rPr>
          <w:rFonts w:ascii="Times New Roman" w:hAnsi="Times New Roman"/>
          <w:sz w:val="28"/>
          <w:szCs w:val="28"/>
        </w:rPr>
        <w:t xml:space="preserve"> в</w:t>
      </w:r>
      <w:r w:rsidR="00AF4A0C" w:rsidRPr="00CC6AD6">
        <w:rPr>
          <w:rFonts w:ascii="Times New Roman" w:hAnsi="Times New Roman"/>
          <w:sz w:val="28"/>
          <w:szCs w:val="28"/>
        </w:rPr>
        <w:t xml:space="preserve"> районных,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AF4A0C" w:rsidRPr="00CC6AD6">
        <w:rPr>
          <w:rFonts w:ascii="Times New Roman" w:hAnsi="Times New Roman"/>
          <w:sz w:val="28"/>
          <w:szCs w:val="28"/>
        </w:rPr>
        <w:t>о</w:t>
      </w:r>
      <w:r w:rsidRPr="00CC6AD6">
        <w:rPr>
          <w:rFonts w:ascii="Times New Roman" w:hAnsi="Times New Roman"/>
          <w:sz w:val="28"/>
          <w:szCs w:val="28"/>
        </w:rPr>
        <w:t>бластных  выставках  декоративно-прикладного творчествах;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организация семинаров, мастер – классов по  повышению  профессионального уровня  самобытных мастеров;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обеспечению культурного обмена;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повышению качества услуг, предоставляемых  учреждениям культуры,   в том числе: развитие материальной базы и техническое переоснащение учреждений.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созданию условий для кинообслуживания населения района, в том числе: проведение кинофестивалей, премьер, тематических показов, кинолекториев.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мероприятия по подготовке и переподготовке кадров;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проведение в области международных, всероссийских, межрегиональных, областных фестивалей, творческих конкурсов, выставок и других мероприятий в сфере профессионального и самодеятельного искусства.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Основные программные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</w:t>
      </w: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sz w:val="28"/>
          <w:szCs w:val="28"/>
        </w:rPr>
      </w:pPr>
    </w:p>
    <w:p w:rsidR="00AF4A0C" w:rsidRPr="00CC6AD6" w:rsidRDefault="00AF4A0C" w:rsidP="00AF4A0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AF4A0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C6AD6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Финансирование программных мероприятий предусмотрено осуществлять за счет средств  районного бюджета.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Общие затраты на реализацию мероприятий Программы составят</w:t>
      </w:r>
      <w:r w:rsidR="008D3F36" w:rsidRPr="00CC6AD6">
        <w:rPr>
          <w:rFonts w:ascii="Times New Roman" w:hAnsi="Times New Roman"/>
          <w:sz w:val="28"/>
          <w:szCs w:val="28"/>
        </w:rPr>
        <w:t xml:space="preserve"> </w:t>
      </w:r>
      <w:r w:rsidR="008074A6">
        <w:rPr>
          <w:rFonts w:ascii="Times New Roman" w:hAnsi="Times New Roman"/>
          <w:sz w:val="28"/>
          <w:szCs w:val="28"/>
        </w:rPr>
        <w:t xml:space="preserve">     </w:t>
      </w:r>
      <w:r w:rsidR="008D3F36" w:rsidRPr="00CC6AD6">
        <w:rPr>
          <w:rFonts w:ascii="Times New Roman" w:hAnsi="Times New Roman"/>
          <w:sz w:val="28"/>
          <w:szCs w:val="28"/>
        </w:rPr>
        <w:t xml:space="preserve">  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8D3F36" w:rsidRPr="00CC6AD6">
        <w:rPr>
          <w:rFonts w:ascii="Times New Roman" w:hAnsi="Times New Roman"/>
          <w:sz w:val="28"/>
          <w:szCs w:val="28"/>
          <w:u w:val="single"/>
        </w:rPr>
        <w:t>81 871,115</w:t>
      </w:r>
      <w:r w:rsidRPr="00CC6AD6">
        <w:rPr>
          <w:rFonts w:ascii="Times New Roman" w:hAnsi="Times New Roman"/>
          <w:sz w:val="28"/>
          <w:szCs w:val="28"/>
        </w:rPr>
        <w:t xml:space="preserve"> в том числе: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16 374,223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16 374,223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16 374,223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16 374,223 тыс. руб.;</w:t>
      </w:r>
    </w:p>
    <w:p w:rsidR="005568F9" w:rsidRPr="00CC6AD6" w:rsidRDefault="008D3F36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16 374,223 тыс. руб</w:t>
      </w:r>
      <w:r w:rsidR="005568F9" w:rsidRPr="00CC6AD6">
        <w:rPr>
          <w:rFonts w:ascii="Times New Roman" w:hAnsi="Times New Roman"/>
          <w:sz w:val="28"/>
          <w:szCs w:val="28"/>
        </w:rPr>
        <w:t>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Объемы финансирования мероприятий Программы уточняются ежегодно.</w:t>
      </w:r>
    </w:p>
    <w:p w:rsidR="005568F9" w:rsidRPr="00CC6AD6" w:rsidRDefault="005568F9" w:rsidP="005568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</w:t>
      </w:r>
      <w:r w:rsidR="00BD466E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5568F9" w:rsidRPr="00CC6AD6" w:rsidRDefault="005568F9" w:rsidP="005568F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C6AD6">
        <w:rPr>
          <w:rFonts w:ascii="Times New Roman" w:hAnsi="Times New Roman"/>
          <w:b/>
          <w:sz w:val="28"/>
          <w:szCs w:val="28"/>
        </w:rPr>
        <w:t>. Ожидаемые результаты реализации Программы</w:t>
      </w:r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5568F9" w:rsidRPr="00E14993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E14993">
        <w:rPr>
          <w:rFonts w:ascii="Times New Roman" w:hAnsi="Times New Roman"/>
          <w:sz w:val="28"/>
          <w:szCs w:val="28"/>
        </w:rPr>
        <w:lastRenderedPageBreak/>
        <w:t>- среднее число посещений киносеансов в расчете на 1 человека будет сохраняться на одном уровне;</w:t>
      </w:r>
    </w:p>
    <w:p w:rsidR="002F0EC0" w:rsidRDefault="00E14993" w:rsidP="002F0EC0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EC0">
        <w:rPr>
          <w:sz w:val="28"/>
          <w:szCs w:val="28"/>
        </w:rPr>
        <w:t>увеличение числа</w:t>
      </w:r>
      <w:r w:rsidR="002F0EC0" w:rsidRPr="00EB59D9">
        <w:rPr>
          <w:color w:val="FF0000"/>
          <w:sz w:val="28"/>
          <w:szCs w:val="28"/>
        </w:rPr>
        <w:t xml:space="preserve"> </w:t>
      </w:r>
      <w:r w:rsidR="002F0EC0" w:rsidRPr="006E5CE8">
        <w:rPr>
          <w:sz w:val="28"/>
          <w:szCs w:val="28"/>
        </w:rPr>
        <w:t>посещений организаций культуры</w:t>
      </w:r>
      <w:r w:rsidR="006E5CE8">
        <w:rPr>
          <w:sz w:val="28"/>
          <w:szCs w:val="28"/>
        </w:rPr>
        <w:t>;</w:t>
      </w:r>
      <w:r w:rsidR="002F0EC0" w:rsidRPr="009913D4">
        <w:rPr>
          <w:sz w:val="28"/>
          <w:szCs w:val="28"/>
        </w:rPr>
        <w:t>     </w:t>
      </w:r>
    </w:p>
    <w:p w:rsidR="002F0EC0" w:rsidRPr="006E5CE8" w:rsidRDefault="002F0EC0" w:rsidP="002F0EC0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>-</w:t>
      </w:r>
      <w:r w:rsidR="006E5CE8" w:rsidRPr="006E5CE8">
        <w:rPr>
          <w:rFonts w:ascii="Times New Roman" w:hAnsi="Times New Roman"/>
          <w:sz w:val="28"/>
          <w:szCs w:val="28"/>
        </w:rPr>
        <w:t xml:space="preserve"> </w:t>
      </w:r>
      <w:r w:rsidRPr="006E5CE8">
        <w:rPr>
          <w:rFonts w:ascii="Times New Roman" w:hAnsi="Times New Roman"/>
          <w:sz w:val="28"/>
          <w:szCs w:val="28"/>
        </w:rPr>
        <w:t>увеличение доли зданий учреждений культуры, находящихся в удовлетворительном состоянии в общем  количестве зданий данных учреждений</w:t>
      </w:r>
      <w:r w:rsidR="006E5CE8">
        <w:rPr>
          <w:rFonts w:ascii="Times New Roman" w:hAnsi="Times New Roman"/>
          <w:sz w:val="28"/>
          <w:szCs w:val="28"/>
        </w:rPr>
        <w:t>;</w:t>
      </w:r>
    </w:p>
    <w:p w:rsidR="002F0EC0" w:rsidRPr="006E5CE8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соблюдение</w:t>
      </w:r>
      <w:r w:rsidR="006E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13D4">
        <w:rPr>
          <w:sz w:val="28"/>
          <w:szCs w:val="28"/>
        </w:rPr>
        <w:t>отношени</w:t>
      </w:r>
      <w:r>
        <w:rPr>
          <w:sz w:val="28"/>
          <w:szCs w:val="28"/>
        </w:rPr>
        <w:t>я</w:t>
      </w:r>
      <w:r w:rsidRPr="009913D4">
        <w:rPr>
          <w:sz w:val="28"/>
          <w:szCs w:val="28"/>
        </w:rPr>
        <w:t xml:space="preserve"> среднемесячной  номинальной  начисленной заработной   платы   работников муниципальных учреждений </w:t>
      </w:r>
      <w:r w:rsidRPr="006E5CE8">
        <w:rPr>
          <w:sz w:val="28"/>
          <w:szCs w:val="28"/>
        </w:rPr>
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области,  процент;</w:t>
      </w:r>
    </w:p>
    <w:p w:rsidR="002F0EC0" w:rsidRPr="006E5CE8" w:rsidRDefault="002F0EC0" w:rsidP="002F0EC0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6E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</w:t>
      </w:r>
      <w:r w:rsidRPr="006E5CE8">
        <w:rPr>
          <w:sz w:val="28"/>
          <w:szCs w:val="28"/>
        </w:rPr>
        <w:t>охвата населения района библиотечным обслуживанием;</w:t>
      </w:r>
    </w:p>
    <w:p w:rsidR="002F0EC0" w:rsidRPr="006E5CE8" w:rsidRDefault="002F0EC0" w:rsidP="002F0EC0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6E5CE8">
        <w:rPr>
          <w:sz w:val="28"/>
          <w:szCs w:val="28"/>
        </w:rPr>
        <w:t>-</w:t>
      </w:r>
      <w:r w:rsidR="006E5CE8" w:rsidRPr="006E5CE8">
        <w:rPr>
          <w:sz w:val="28"/>
          <w:szCs w:val="28"/>
        </w:rPr>
        <w:t xml:space="preserve"> </w:t>
      </w:r>
      <w:r w:rsidRPr="006E5CE8">
        <w:rPr>
          <w:sz w:val="28"/>
          <w:szCs w:val="28"/>
        </w:rPr>
        <w:t>увеличение количество посещений библиотек (на 1 жителя в год);</w:t>
      </w:r>
    </w:p>
    <w:p w:rsidR="002F0EC0" w:rsidRPr="004F6731" w:rsidRDefault="002F0EC0" w:rsidP="002F0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5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сохранение </w:t>
      </w:r>
      <w:r w:rsidRPr="00CC6AD6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и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Pr="006E5CE8">
        <w:rPr>
          <w:rFonts w:ascii="Times New Roman" w:hAnsi="Times New Roman"/>
          <w:sz w:val="28"/>
          <w:szCs w:val="28"/>
        </w:rPr>
        <w:t>публичных библиотек, подключенных  к сети Интернет, в общем количестве публичных библиотек района;</w:t>
      </w:r>
    </w:p>
    <w:p w:rsidR="002F0EC0" w:rsidRPr="006E5CE8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5CE8">
        <w:rPr>
          <w:sz w:val="28"/>
          <w:szCs w:val="28"/>
        </w:rPr>
        <w:t>- увеличение среднего числа посещений  киносеансов на 1 человека;</w:t>
      </w:r>
    </w:p>
    <w:p w:rsidR="002F0EC0" w:rsidRPr="006E5CE8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5CE8">
        <w:rPr>
          <w:sz w:val="28"/>
          <w:szCs w:val="28"/>
        </w:rPr>
        <w:t>-увеличение доли детей, привлекаемых к участию в творческих мероприятиях, от  общего числа детей;</w:t>
      </w:r>
    </w:p>
    <w:p w:rsidR="002F0EC0" w:rsidRPr="006E5CE8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5CE8">
        <w:rPr>
          <w:sz w:val="28"/>
          <w:szCs w:val="28"/>
        </w:rPr>
        <w:t>-увеличение средн</w:t>
      </w:r>
      <w:r w:rsidR="00E14993" w:rsidRPr="006E5CE8">
        <w:rPr>
          <w:sz w:val="28"/>
          <w:szCs w:val="28"/>
        </w:rPr>
        <w:t>е</w:t>
      </w:r>
      <w:r w:rsidRPr="006E5CE8">
        <w:rPr>
          <w:sz w:val="28"/>
          <w:szCs w:val="28"/>
        </w:rPr>
        <w:t>го числа участников клубных формирований в расчете на 1 тыс</w:t>
      </w:r>
      <w:r w:rsidR="00E14993" w:rsidRPr="006E5CE8">
        <w:rPr>
          <w:sz w:val="28"/>
          <w:szCs w:val="28"/>
        </w:rPr>
        <w:t>.</w:t>
      </w:r>
      <w:r w:rsidRPr="006E5CE8">
        <w:rPr>
          <w:sz w:val="28"/>
          <w:szCs w:val="28"/>
        </w:rPr>
        <w:t xml:space="preserve"> человек (в муниципальных домах культуры);</w:t>
      </w:r>
    </w:p>
    <w:p w:rsidR="002F0EC0" w:rsidRPr="00740555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6E5CE8">
        <w:rPr>
          <w:sz w:val="28"/>
          <w:szCs w:val="28"/>
        </w:rPr>
        <w:t>-увеличение числа посещений  организаций культуры</w:t>
      </w:r>
      <w:r>
        <w:rPr>
          <w:color w:val="FF0000"/>
          <w:sz w:val="28"/>
          <w:szCs w:val="28"/>
        </w:rPr>
        <w:t>;</w:t>
      </w:r>
    </w:p>
    <w:p w:rsidR="002F0EC0" w:rsidRPr="00CC6AD6" w:rsidRDefault="002F0EC0" w:rsidP="005568F9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Программы приведена в приложении № </w:t>
      </w:r>
      <w:r w:rsidR="00BD466E" w:rsidRPr="00CC6AD6">
        <w:rPr>
          <w:rFonts w:ascii="Times New Roman" w:hAnsi="Times New Roman"/>
          <w:sz w:val="28"/>
          <w:szCs w:val="28"/>
        </w:rPr>
        <w:t>3</w:t>
      </w:r>
      <w:r w:rsidRPr="00CC6AD6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EB3E0B" w:rsidRPr="00CC6AD6" w:rsidRDefault="00EB3E0B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E407C" w:rsidRPr="00C95558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C95558">
        <w:rPr>
          <w:rFonts w:ascii="Times New Roman" w:hAnsi="Times New Roman"/>
          <w:b/>
          <w:bCs/>
          <w:sz w:val="28"/>
          <w:szCs w:val="28"/>
        </w:rPr>
        <w:t>.Реализация Программы, включающая в себя механизм управления Программой</w:t>
      </w:r>
    </w:p>
    <w:p w:rsidR="00BE407C" w:rsidRPr="00CC6AD6" w:rsidRDefault="00BE407C" w:rsidP="00BE407C">
      <w:pPr>
        <w:ind w:left="-15" w:firstLine="840"/>
        <w:rPr>
          <w:rFonts w:ascii="Times New Roman" w:hAnsi="Times New Roman"/>
          <w:bCs/>
          <w:color w:val="FF0000"/>
          <w:sz w:val="28"/>
          <w:szCs w:val="28"/>
        </w:rPr>
      </w:pP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После утверждения Программы и открытия финансирования ее мероприятий муниципальный заказчик организует выполнение программных мероприятий.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Координацию деятельности по реализации Программы осуществляет Управление по социальной политике и культуре Администрации   Октябрьского района Курской области.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Управление по социальной политике и культуре Администрации  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средств, предоставлению исполнителями муниципальному заказчику дополнительной информации о ходе выполнения программных мероприятий.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</w:p>
    <w:p w:rsidR="00BE407C" w:rsidRPr="00CC6AD6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E407C" w:rsidRPr="00C95558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C95558">
        <w:rPr>
          <w:rFonts w:ascii="Times New Roman" w:hAnsi="Times New Roman"/>
          <w:b/>
          <w:bCs/>
          <w:sz w:val="28"/>
          <w:szCs w:val="28"/>
        </w:rPr>
        <w:t>. Оценка социально-экономической эффективности реализации Программы</w:t>
      </w:r>
    </w:p>
    <w:p w:rsidR="00BE407C" w:rsidRPr="00CC6AD6" w:rsidRDefault="00BE407C" w:rsidP="00BE407C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4466D" w:rsidRPr="009913D4" w:rsidRDefault="00BE407C" w:rsidP="00BE407C">
      <w:pPr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bCs/>
          <w:sz w:val="28"/>
          <w:szCs w:val="28"/>
        </w:rPr>
        <w:t xml:space="preserve">           </w:t>
      </w:r>
      <w:r w:rsidRPr="009913D4">
        <w:rPr>
          <w:rFonts w:ascii="Times New Roman" w:hAnsi="Times New Roman"/>
          <w:sz w:val="28"/>
          <w:szCs w:val="28"/>
        </w:rPr>
        <w:t xml:space="preserve">Предложенные программные мероприятия позволят достигнуть </w:t>
      </w:r>
      <w:r w:rsidRPr="009913D4">
        <w:rPr>
          <w:rFonts w:ascii="Times New Roman" w:hAnsi="Times New Roman"/>
          <w:sz w:val="28"/>
          <w:szCs w:val="28"/>
        </w:rPr>
        <w:lastRenderedPageBreak/>
        <w:t>следующих положительных результатов:</w:t>
      </w:r>
    </w:p>
    <w:p w:rsidR="00BE407C" w:rsidRPr="009913D4" w:rsidRDefault="00BE407C" w:rsidP="00BE407C">
      <w:pPr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 xml:space="preserve"> увеличение экземпляров новых поступлений в библиотечные фонды общедоступных библиотек</w:t>
      </w:r>
      <w:proofErr w:type="gramStart"/>
      <w:r w:rsidRPr="009913D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913D4">
        <w:rPr>
          <w:rFonts w:ascii="Times New Roman" w:hAnsi="Times New Roman"/>
          <w:sz w:val="28"/>
          <w:szCs w:val="28"/>
        </w:rPr>
        <w:t xml:space="preserve"> сохранение доли библиотек, имеющих доступ к сети Интернет, в общем количестве публичных библиотек до 100%; увеличение удельного веса населения района, участвующего в платных </w:t>
      </w:r>
      <w:proofErr w:type="spellStart"/>
      <w:r w:rsidRPr="009913D4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9913D4">
        <w:rPr>
          <w:rFonts w:ascii="Times New Roman" w:hAnsi="Times New Roman"/>
          <w:sz w:val="28"/>
          <w:szCs w:val="28"/>
        </w:rPr>
        <w:t xml:space="preserve"> мероприятиях, проводимых муниципальными учреждениями культуры.</w:t>
      </w:r>
    </w:p>
    <w:p w:rsidR="00BE407C" w:rsidRPr="00CC6AD6" w:rsidRDefault="00BE407C" w:rsidP="00BE407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C6AD6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BE407C" w:rsidRPr="00C95558" w:rsidRDefault="00BE407C" w:rsidP="00BE407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C95558">
        <w:rPr>
          <w:rFonts w:ascii="Times New Roman" w:hAnsi="Times New Roman"/>
          <w:b/>
          <w:bCs/>
          <w:sz w:val="28"/>
          <w:szCs w:val="28"/>
        </w:rPr>
        <w:t>.Контроль за ходом реализации Программы</w:t>
      </w:r>
    </w:p>
    <w:p w:rsidR="00BE407C" w:rsidRPr="00CC6AD6" w:rsidRDefault="00BE407C" w:rsidP="00BE407C">
      <w:pPr>
        <w:ind w:left="108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3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3D4">
        <w:rPr>
          <w:rFonts w:ascii="Times New Roman" w:hAnsi="Times New Roman"/>
          <w:sz w:val="28"/>
          <w:szCs w:val="28"/>
        </w:rPr>
        <w:t xml:space="preserve"> исполнением Программы осуществляют Администрация Октябрьского района, общий контроль за исполнением мероприятий Программы осуществляет Управление по социальной политике и культуре Администрации Октябрьского района.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 xml:space="preserve">Управление по социальной политике и культуре Администрации Октябрьского района представляет ежегодно в срок до 1 марта Главе района, </w:t>
      </w:r>
      <w:r w:rsidR="008074A6" w:rsidRPr="009913D4">
        <w:rPr>
          <w:rFonts w:ascii="Times New Roman" w:hAnsi="Times New Roman"/>
          <w:sz w:val="28"/>
          <w:szCs w:val="28"/>
        </w:rPr>
        <w:t xml:space="preserve"> в управление </w:t>
      </w:r>
      <w:r w:rsidRPr="009913D4">
        <w:rPr>
          <w:rFonts w:ascii="Times New Roman" w:hAnsi="Times New Roman"/>
          <w:sz w:val="28"/>
          <w:szCs w:val="28"/>
        </w:rPr>
        <w:t>финансов</w:t>
      </w:r>
      <w:r w:rsidR="0074466D" w:rsidRPr="009913D4">
        <w:rPr>
          <w:rFonts w:ascii="Times New Roman" w:hAnsi="Times New Roman"/>
          <w:sz w:val="28"/>
          <w:szCs w:val="28"/>
        </w:rPr>
        <w:t xml:space="preserve">  Администрации </w:t>
      </w:r>
      <w:r w:rsidRPr="009913D4">
        <w:rPr>
          <w:rFonts w:ascii="Times New Roman" w:hAnsi="Times New Roman"/>
          <w:sz w:val="28"/>
          <w:szCs w:val="28"/>
        </w:rPr>
        <w:t>Октябрьского района информацию о ходе реализации Программы и использования финансовых средств.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 Подпрограммы Муниципальной программы</w:t>
      </w:r>
    </w:p>
    <w:p w:rsidR="00975FC3" w:rsidRPr="00CC6AD6" w:rsidRDefault="00975FC3" w:rsidP="005568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1. Подпрограмма № 1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«Искусство»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6A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C6AD6">
        <w:rPr>
          <w:rFonts w:ascii="Times New Roman" w:hAnsi="Times New Roman"/>
          <w:b/>
          <w:sz w:val="28"/>
          <w:szCs w:val="28"/>
        </w:rPr>
        <w:t xml:space="preserve"> А С П О Р Т 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Подпрограммы № 1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«Искусство»</w:t>
      </w:r>
    </w:p>
    <w:p w:rsidR="007507BB" w:rsidRPr="00CC6AD6" w:rsidRDefault="007507BB" w:rsidP="007E579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69"/>
        <w:gridCol w:w="5447"/>
        <w:gridCol w:w="55"/>
      </w:tblGrid>
      <w:tr w:rsidR="007507BB" w:rsidRPr="00CC6AD6" w:rsidTr="00713219">
        <w:trPr>
          <w:gridAfter w:val="1"/>
          <w:wAfter w:w="60" w:type="dxa"/>
        </w:trPr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</w:tcPr>
          <w:p w:rsidR="007507BB" w:rsidRPr="00CC6AD6" w:rsidRDefault="007507BB" w:rsidP="0014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«Искусство»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20" w:type="dxa"/>
            <w:gridSpan w:val="2"/>
          </w:tcPr>
          <w:p w:rsidR="007507BB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 Курской области;</w:t>
            </w:r>
          </w:p>
          <w:p w:rsidR="003A71FB" w:rsidRPr="00CC6AD6" w:rsidRDefault="003A71F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Управление по социальной политике и культуре администрации Октябрьского района Курской области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Участник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E72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МКУК «Октябрьский районный </w:t>
            </w:r>
            <w:r w:rsidR="00E722F0" w:rsidRPr="00CC6AD6">
              <w:rPr>
                <w:rFonts w:ascii="Times New Roman" w:hAnsi="Times New Roman"/>
                <w:sz w:val="28"/>
                <w:szCs w:val="28"/>
              </w:rPr>
              <w:t>дом народного творчества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»</w:t>
            </w:r>
            <w:r w:rsidR="00146C41" w:rsidRPr="00CC6AD6">
              <w:rPr>
                <w:rFonts w:ascii="Times New Roman" w:hAnsi="Times New Roman"/>
                <w:sz w:val="28"/>
                <w:szCs w:val="28"/>
              </w:rPr>
              <w:t xml:space="preserve"> Октябрьского района Курской области.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5820" w:type="dxa"/>
            <w:gridSpan w:val="2"/>
          </w:tcPr>
          <w:p w:rsidR="00236289" w:rsidRPr="00CC6AD6" w:rsidRDefault="007507BB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сохранения и развития системы кинообслуживания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населения района;</w:t>
            </w:r>
          </w:p>
          <w:p w:rsidR="007507BB" w:rsidRPr="00CC6AD6" w:rsidRDefault="00236289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обеспечение прав граждан на участие в культурной жизни сохранение культурного и исторического наследия, расширение доступа населения к культурным ценностям и информации</w:t>
            </w:r>
          </w:p>
          <w:p w:rsidR="00236289" w:rsidRPr="00CC6AD6" w:rsidRDefault="00236289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tabs>
                <w:tab w:val="left" w:pos="13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820" w:type="dxa"/>
            <w:gridSpan w:val="2"/>
          </w:tcPr>
          <w:p w:rsidR="00236289" w:rsidRPr="00CC6AD6" w:rsidRDefault="00236289" w:rsidP="0023628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сохранения и развития системы кинообслуживания населения </w:t>
            </w:r>
            <w:r w:rsidR="000415F4" w:rsidRPr="00CC6AD6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6289" w:rsidRDefault="00236289" w:rsidP="0023628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 Октябрьского</w:t>
            </w:r>
            <w:r w:rsidR="00067BE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  <w:p w:rsidR="003A71FB" w:rsidRPr="00CC6AD6" w:rsidRDefault="003A71FB" w:rsidP="0023628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Default="007507BB" w:rsidP="0071321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A71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Важнейшие целевые индикаторы и показатели подпрограммы</w:t>
            </w:r>
          </w:p>
          <w:p w:rsidR="003A71FB" w:rsidRPr="003A71FB" w:rsidRDefault="003A71FB" w:rsidP="003A71FB"/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466D">
              <w:rPr>
                <w:rFonts w:ascii="Times New Roman" w:hAnsi="Times New Roman"/>
                <w:sz w:val="28"/>
                <w:szCs w:val="28"/>
              </w:rPr>
              <w:t>среднее число посещений киносеансов в расчете на 1 человека</w:t>
            </w:r>
            <w:r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Default="007507BB" w:rsidP="0071321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A71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Сроки реализации подпрограммы</w:t>
            </w:r>
          </w:p>
          <w:p w:rsidR="003A71FB" w:rsidRPr="003A71FB" w:rsidRDefault="003A71FB" w:rsidP="003A71FB"/>
        </w:tc>
        <w:tc>
          <w:tcPr>
            <w:tcW w:w="5820" w:type="dxa"/>
            <w:gridSpan w:val="2"/>
          </w:tcPr>
          <w:p w:rsidR="007507BB" w:rsidRPr="00CC6AD6" w:rsidRDefault="007507BB" w:rsidP="0004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820" w:type="dxa"/>
            <w:gridSpan w:val="2"/>
          </w:tcPr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5 625,340 тыс. рублей, в том числе: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1 125,068 тыс. руб.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1 125,068 тыс. руб.</w:t>
            </w:r>
          </w:p>
          <w:p w:rsidR="007507BB" w:rsidRPr="00CC6AD6" w:rsidRDefault="007507BB" w:rsidP="0004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Основными ожидаемыми результатами реализации подпрограммы №</w:t>
            </w:r>
            <w:r w:rsidR="00C059BF" w:rsidRPr="00CC6AD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7507BB" w:rsidRPr="00CC6AD6" w:rsidRDefault="007507BB" w:rsidP="0071321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высокий уровень качества и доступности услуг </w:t>
            </w:r>
            <w:r w:rsidR="00EB4A63" w:rsidRPr="00CC6AD6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, осуществляющих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укрепление материально-технической базы </w:t>
            </w:r>
            <w:r w:rsidR="00EB4A63" w:rsidRPr="00CC6AD6">
              <w:rPr>
                <w:rFonts w:ascii="Times New Roman" w:hAnsi="Times New Roman"/>
                <w:sz w:val="28"/>
                <w:szCs w:val="28"/>
              </w:rPr>
              <w:t>учрежден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ий, осуществляющих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="006E5C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07BB" w:rsidRPr="00CC6AD6" w:rsidRDefault="007507BB" w:rsidP="0071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повышение заработной платы работников учреждений, осуществляющих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07BB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бюджетных средств, направляемых на сохранение и развитие кинообслуживания населения</w:t>
            </w:r>
            <w:r w:rsidR="006E5C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3373" w:rsidRPr="006E5CE8" w:rsidRDefault="007B3373" w:rsidP="007B3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 xml:space="preserve">- увеличение среднего числа посещений </w:t>
            </w:r>
            <w:r w:rsidRPr="006E5CE8">
              <w:rPr>
                <w:rFonts w:ascii="Times New Roman" w:hAnsi="Times New Roman"/>
                <w:sz w:val="28"/>
                <w:szCs w:val="28"/>
              </w:rPr>
              <w:lastRenderedPageBreak/>
              <w:t>киносеансов в расчете на 1 человека;</w:t>
            </w:r>
          </w:p>
        </w:tc>
      </w:tr>
    </w:tbl>
    <w:p w:rsidR="007507BB" w:rsidRPr="00CC6AD6" w:rsidRDefault="007507BB" w:rsidP="007507BB">
      <w:pPr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E722F0" w:rsidP="007507BB">
      <w:pPr>
        <w:keepNext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6AD6">
        <w:rPr>
          <w:rFonts w:ascii="Times New Roman" w:hAnsi="Times New Roman"/>
          <w:b/>
          <w:bCs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bCs/>
          <w:sz w:val="28"/>
          <w:szCs w:val="28"/>
        </w:rPr>
        <w:t>.1 Характеристика сферы реализации подпрограммы, описание основных проблем в указанной сфере и прогноз ее развития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7507BB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Важным направлением культурной политики является сохранение и модернизация кинообслуживания региона. В связи с этим ведётся работа, направленная на преодоление недооценки значения публичного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кинопоказа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. Главная задача в этом направлении не допустить сокращения киносети. </w:t>
      </w:r>
    </w:p>
    <w:p w:rsidR="007507BB" w:rsidRPr="00CC6AD6" w:rsidRDefault="007507BB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районе работа</w:t>
      </w:r>
      <w:r w:rsidR="00BA405C" w:rsidRPr="00CC6AD6">
        <w:rPr>
          <w:rFonts w:ascii="Times New Roman" w:hAnsi="Times New Roman"/>
          <w:sz w:val="28"/>
          <w:szCs w:val="28"/>
        </w:rPr>
        <w:t>е</w:t>
      </w:r>
      <w:r w:rsidRPr="00CC6AD6">
        <w:rPr>
          <w:rFonts w:ascii="Times New Roman" w:hAnsi="Times New Roman"/>
          <w:sz w:val="28"/>
          <w:szCs w:val="28"/>
        </w:rPr>
        <w:t xml:space="preserve">т </w:t>
      </w:r>
      <w:r w:rsidR="00A56531" w:rsidRPr="00CC6AD6">
        <w:rPr>
          <w:rFonts w:ascii="Times New Roman" w:hAnsi="Times New Roman"/>
          <w:sz w:val="28"/>
          <w:szCs w:val="28"/>
        </w:rPr>
        <w:t>3</w:t>
      </w:r>
      <w:r w:rsidRPr="00CC6AD6">
        <w:rPr>
          <w:rFonts w:ascii="Times New Roman" w:hAnsi="Times New Roman"/>
          <w:sz w:val="28"/>
          <w:szCs w:val="28"/>
        </w:rPr>
        <w:t xml:space="preserve"> киноустановка. Кинопередвижка  обслуживает школы, садики, населенные пункты района, где нет стационарных киноустановок. В  рамках областного проекта «Открытый экран» перед жителями выступили профессиональные артисты Курской областной филармонии и были показаны новые кинофильмы</w:t>
      </w:r>
    </w:p>
    <w:p w:rsidR="007507BB" w:rsidRPr="006C670E" w:rsidRDefault="006C670E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 xml:space="preserve">В районе идет процесс возвращения зрителей в кинозалы. Эта работа требует продолжения. Существующая сеть киноустановок позволяет своевременно знакомить жителей с новинками отечественного экрана и обеспечивает дальнейшее совершенствование разнообразных форм и методов работы с населением посредством киноискусства: кинофестивали, </w:t>
      </w:r>
      <w:proofErr w:type="spellStart"/>
      <w:r w:rsidRPr="006C670E">
        <w:rPr>
          <w:rFonts w:ascii="Times New Roman" w:hAnsi="Times New Roman"/>
          <w:sz w:val="28"/>
          <w:szCs w:val="28"/>
        </w:rPr>
        <w:t>кинопраздники</w:t>
      </w:r>
      <w:proofErr w:type="spellEnd"/>
      <w:r w:rsidRPr="006C670E">
        <w:rPr>
          <w:rFonts w:ascii="Times New Roman" w:hAnsi="Times New Roman"/>
          <w:sz w:val="28"/>
          <w:szCs w:val="28"/>
        </w:rPr>
        <w:t xml:space="preserve">, киновечера, тематические и ретроспективные показы. А также мероприятия по пропаганде здорового образа жизни и другим актуальным темам социального и общественного звучания. Однако современное развитие кинематографа диктует более широкий охват населения </w:t>
      </w:r>
      <w:proofErr w:type="spellStart"/>
      <w:r w:rsidRPr="006C670E">
        <w:rPr>
          <w:rFonts w:ascii="Times New Roman" w:hAnsi="Times New Roman"/>
          <w:sz w:val="28"/>
          <w:szCs w:val="28"/>
        </w:rPr>
        <w:t>киномероприятиями</w:t>
      </w:r>
      <w:proofErr w:type="spellEnd"/>
      <w:r w:rsidRPr="006C670E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E722F0" w:rsidP="00BA405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.2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7507BB" w:rsidRPr="00CC6AD6" w:rsidRDefault="006C670E" w:rsidP="00A054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59BF" w:rsidRPr="00CC6AD6">
        <w:rPr>
          <w:rFonts w:ascii="Times New Roman" w:hAnsi="Times New Roman"/>
          <w:sz w:val="28"/>
          <w:szCs w:val="28"/>
        </w:rPr>
        <w:t>Главным</w:t>
      </w:r>
      <w:r w:rsidR="007E5798" w:rsidRPr="00CC6AD6">
        <w:rPr>
          <w:rFonts w:ascii="Times New Roman" w:hAnsi="Times New Roman"/>
          <w:sz w:val="28"/>
          <w:szCs w:val="28"/>
        </w:rPr>
        <w:t xml:space="preserve"> </w:t>
      </w:r>
      <w:r w:rsidR="00C059BF" w:rsidRPr="00CC6AD6">
        <w:rPr>
          <w:rFonts w:ascii="Times New Roman" w:hAnsi="Times New Roman"/>
          <w:sz w:val="28"/>
          <w:szCs w:val="28"/>
        </w:rPr>
        <w:t>направлением</w:t>
      </w:r>
      <w:r w:rsidR="007507BB" w:rsidRPr="00CC6AD6">
        <w:rPr>
          <w:rFonts w:ascii="Times New Roman" w:hAnsi="Times New Roman"/>
          <w:sz w:val="28"/>
          <w:szCs w:val="28"/>
        </w:rPr>
        <w:t xml:space="preserve"> культурной политики района являются:</w:t>
      </w:r>
    </w:p>
    <w:p w:rsidR="007507BB" w:rsidRPr="00CC6AD6" w:rsidRDefault="00A05483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7507BB" w:rsidRPr="00CC6AD6">
        <w:rPr>
          <w:rFonts w:ascii="Times New Roman" w:hAnsi="Times New Roman"/>
          <w:sz w:val="28"/>
          <w:szCs w:val="28"/>
        </w:rPr>
        <w:t>создание условий сохранения и развития кинообслуживания населения;</w:t>
      </w:r>
    </w:p>
    <w:p w:rsidR="007507BB" w:rsidRPr="00CC6AD6" w:rsidRDefault="00A05483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д</w:t>
      </w:r>
      <w:r w:rsidR="007507BB" w:rsidRPr="00CC6AD6">
        <w:rPr>
          <w:rFonts w:ascii="Times New Roman" w:hAnsi="Times New Roman"/>
          <w:sz w:val="28"/>
          <w:szCs w:val="28"/>
        </w:rPr>
        <w:t xml:space="preserve">остижение установленной цели потребует решения </w:t>
      </w:r>
      <w:proofErr w:type="gramStart"/>
      <w:r w:rsidR="007507BB" w:rsidRPr="00CC6AD6">
        <w:rPr>
          <w:rFonts w:ascii="Times New Roman" w:hAnsi="Times New Roman"/>
          <w:sz w:val="28"/>
          <w:szCs w:val="28"/>
        </w:rPr>
        <w:t>следующи</w:t>
      </w:r>
      <w:r w:rsidR="00C059BF" w:rsidRPr="00CC6AD6">
        <w:rPr>
          <w:rFonts w:ascii="Times New Roman" w:hAnsi="Times New Roman"/>
          <w:sz w:val="28"/>
          <w:szCs w:val="28"/>
        </w:rPr>
        <w:t>й</w:t>
      </w:r>
      <w:proofErr w:type="gramEnd"/>
      <w:r w:rsidR="007507BB" w:rsidRPr="00CC6AD6">
        <w:rPr>
          <w:rFonts w:ascii="Times New Roman" w:hAnsi="Times New Roman"/>
          <w:sz w:val="28"/>
          <w:szCs w:val="28"/>
        </w:rPr>
        <w:t xml:space="preserve"> задач</w:t>
      </w:r>
      <w:r w:rsidR="00C059BF" w:rsidRPr="00CC6AD6">
        <w:rPr>
          <w:rFonts w:ascii="Times New Roman" w:hAnsi="Times New Roman"/>
          <w:sz w:val="28"/>
          <w:szCs w:val="28"/>
        </w:rPr>
        <w:t>и</w:t>
      </w:r>
      <w:r w:rsidR="007507BB" w:rsidRPr="00CC6AD6">
        <w:rPr>
          <w:rFonts w:ascii="Times New Roman" w:hAnsi="Times New Roman"/>
          <w:sz w:val="28"/>
          <w:szCs w:val="28"/>
        </w:rPr>
        <w:t>:</w:t>
      </w:r>
    </w:p>
    <w:p w:rsidR="007507BB" w:rsidRPr="00CC6AD6" w:rsidRDefault="00A05483" w:rsidP="00A05483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обе</w:t>
      </w:r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>спечение деятельности учреждени</w:t>
      </w:r>
      <w:r w:rsidR="00BA405C" w:rsidRPr="00CC6AD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осуществляющего</w:t>
      </w:r>
      <w:proofErr w:type="gramEnd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кинопоказ</w:t>
      </w:r>
      <w:proofErr w:type="spellEnd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07BB" w:rsidRPr="00CC6AD6" w:rsidRDefault="00A05483" w:rsidP="00A0548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- п</w:t>
      </w:r>
      <w:r w:rsidR="007507BB" w:rsidRPr="00CC6AD6">
        <w:rPr>
          <w:rFonts w:ascii="Times New Roman" w:hAnsi="Times New Roman"/>
          <w:color w:val="000000"/>
          <w:sz w:val="28"/>
          <w:szCs w:val="28"/>
        </w:rPr>
        <w:t>оказа</w:t>
      </w:r>
      <w:r w:rsidR="00C059BF" w:rsidRPr="00CC6AD6">
        <w:rPr>
          <w:rFonts w:ascii="Times New Roman" w:hAnsi="Times New Roman"/>
          <w:color w:val="000000"/>
          <w:sz w:val="28"/>
          <w:szCs w:val="28"/>
        </w:rPr>
        <w:t xml:space="preserve">телями реализации подпрограммы </w:t>
      </w:r>
      <w:r w:rsidR="007507BB" w:rsidRPr="00CC6AD6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7507BB" w:rsidRPr="0074466D" w:rsidRDefault="00A05483" w:rsidP="00A05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466D">
        <w:rPr>
          <w:rFonts w:ascii="Times New Roman" w:hAnsi="Times New Roman"/>
          <w:sz w:val="28"/>
          <w:szCs w:val="28"/>
        </w:rPr>
        <w:t xml:space="preserve">- </w:t>
      </w:r>
      <w:r w:rsidR="007507BB" w:rsidRPr="0074466D">
        <w:rPr>
          <w:rFonts w:ascii="Times New Roman" w:hAnsi="Times New Roman"/>
          <w:sz w:val="28"/>
          <w:szCs w:val="28"/>
        </w:rPr>
        <w:t>среднее число посещений киносеансов в расчете на 1 человека;</w:t>
      </w:r>
    </w:p>
    <w:p w:rsidR="007507BB" w:rsidRPr="00CC6AD6" w:rsidRDefault="006C670E" w:rsidP="00A05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07BB" w:rsidRPr="00CC6AD6">
        <w:rPr>
          <w:rFonts w:ascii="Times New Roman" w:hAnsi="Times New Roman"/>
          <w:sz w:val="28"/>
          <w:szCs w:val="28"/>
        </w:rPr>
        <w:t>Вы</w:t>
      </w:r>
      <w:r w:rsidR="00C059BF" w:rsidRPr="00CC6AD6">
        <w:rPr>
          <w:rFonts w:ascii="Times New Roman" w:hAnsi="Times New Roman"/>
          <w:sz w:val="28"/>
          <w:szCs w:val="28"/>
        </w:rPr>
        <w:t>деленн</w:t>
      </w:r>
      <w:r w:rsidR="00E722F0" w:rsidRPr="00CC6AD6">
        <w:rPr>
          <w:rFonts w:ascii="Times New Roman" w:hAnsi="Times New Roman"/>
          <w:sz w:val="28"/>
          <w:szCs w:val="28"/>
        </w:rPr>
        <w:t>ые в рамках подпрограммы 1 показател</w:t>
      </w:r>
      <w:r w:rsidR="007E5798" w:rsidRPr="00CC6AD6">
        <w:rPr>
          <w:rFonts w:ascii="Times New Roman" w:hAnsi="Times New Roman"/>
          <w:sz w:val="28"/>
          <w:szCs w:val="28"/>
        </w:rPr>
        <w:t>ь</w:t>
      </w:r>
      <w:r w:rsidR="00E722F0" w:rsidRPr="00CC6AD6">
        <w:rPr>
          <w:rFonts w:ascii="Times New Roman" w:hAnsi="Times New Roman"/>
          <w:sz w:val="28"/>
          <w:szCs w:val="28"/>
        </w:rPr>
        <w:t xml:space="preserve"> </w:t>
      </w:r>
      <w:r w:rsidR="00C059BF" w:rsidRPr="00CC6AD6">
        <w:rPr>
          <w:rFonts w:ascii="Times New Roman" w:hAnsi="Times New Roman"/>
          <w:sz w:val="28"/>
          <w:szCs w:val="28"/>
        </w:rPr>
        <w:t xml:space="preserve"> </w:t>
      </w:r>
      <w:r w:rsidR="007507BB" w:rsidRPr="00CC6AD6">
        <w:rPr>
          <w:rFonts w:ascii="Times New Roman" w:hAnsi="Times New Roman"/>
          <w:sz w:val="28"/>
          <w:szCs w:val="28"/>
        </w:rPr>
        <w:t xml:space="preserve"> характеризу</w:t>
      </w:r>
      <w:r w:rsidR="007E5798" w:rsidRPr="00CC6AD6">
        <w:rPr>
          <w:rFonts w:ascii="Times New Roman" w:hAnsi="Times New Roman"/>
          <w:sz w:val="28"/>
          <w:szCs w:val="28"/>
        </w:rPr>
        <w:t>е</w:t>
      </w:r>
      <w:r w:rsidR="007507BB" w:rsidRPr="00CC6AD6">
        <w:rPr>
          <w:rFonts w:ascii="Times New Roman" w:hAnsi="Times New Roman"/>
          <w:sz w:val="28"/>
          <w:szCs w:val="28"/>
        </w:rPr>
        <w:t>т основные ре</w:t>
      </w:r>
      <w:r w:rsidR="00C059BF" w:rsidRPr="00CC6AD6">
        <w:rPr>
          <w:rFonts w:ascii="Times New Roman" w:hAnsi="Times New Roman"/>
          <w:sz w:val="28"/>
          <w:szCs w:val="28"/>
        </w:rPr>
        <w:t>зультаты деятельности учреждения</w:t>
      </w:r>
      <w:r w:rsidR="007507BB" w:rsidRPr="00CC6AD6">
        <w:rPr>
          <w:rFonts w:ascii="Times New Roman" w:hAnsi="Times New Roman"/>
          <w:sz w:val="28"/>
          <w:szCs w:val="28"/>
        </w:rPr>
        <w:t>, осу</w:t>
      </w:r>
      <w:r w:rsidR="00C059BF" w:rsidRPr="00CC6AD6">
        <w:rPr>
          <w:rFonts w:ascii="Times New Roman" w:hAnsi="Times New Roman"/>
          <w:sz w:val="28"/>
          <w:szCs w:val="28"/>
        </w:rPr>
        <w:t>ществляющего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7BB"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="00C059BF" w:rsidRPr="00CC6AD6">
        <w:rPr>
          <w:rFonts w:ascii="Times New Roman" w:hAnsi="Times New Roman"/>
          <w:sz w:val="28"/>
          <w:szCs w:val="28"/>
        </w:rPr>
        <w:t>.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</w:p>
    <w:p w:rsidR="007507BB" w:rsidRPr="00CC6AD6" w:rsidRDefault="007507BB" w:rsidP="00A054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E5798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.3 Перечень мероприятий подпрограммы, сроки их реализации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C059BF" w:rsidP="0075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Выполнение подпрограммы 1</w:t>
      </w:r>
      <w:r w:rsidR="007507BB" w:rsidRPr="00CC6AD6">
        <w:rPr>
          <w:rFonts w:ascii="Times New Roman" w:hAnsi="Times New Roman"/>
          <w:sz w:val="28"/>
          <w:szCs w:val="28"/>
        </w:rPr>
        <w:t xml:space="preserve"> включает в себя обе</w:t>
      </w:r>
      <w:r w:rsidRPr="00CC6AD6">
        <w:rPr>
          <w:rFonts w:ascii="Times New Roman" w:hAnsi="Times New Roman"/>
          <w:sz w:val="28"/>
          <w:szCs w:val="28"/>
        </w:rPr>
        <w:t>спечение деятельности учреждени</w:t>
      </w:r>
      <w:r w:rsidR="00BA405C" w:rsidRPr="00CC6AD6">
        <w:rPr>
          <w:rFonts w:ascii="Times New Roman" w:hAnsi="Times New Roman"/>
          <w:sz w:val="28"/>
          <w:szCs w:val="28"/>
        </w:rPr>
        <w:t>й</w:t>
      </w:r>
      <w:r w:rsidRPr="00CC6AD6">
        <w:rPr>
          <w:rFonts w:ascii="Times New Roman" w:hAnsi="Times New Roman"/>
          <w:sz w:val="28"/>
          <w:szCs w:val="28"/>
        </w:rPr>
        <w:t xml:space="preserve"> Октябрьского района 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осуществляющ</w:t>
      </w:r>
      <w:r w:rsidR="007E5798" w:rsidRPr="00CC6AD6">
        <w:rPr>
          <w:rFonts w:ascii="Times New Roman" w:hAnsi="Times New Roman"/>
          <w:sz w:val="28"/>
          <w:szCs w:val="28"/>
        </w:rPr>
        <w:t>их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7BB"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осуществление деятельности по сохранению и развитию существующей в районе киносети;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материально – технической базы учреждений, осуществляющих </w:t>
      </w:r>
      <w:proofErr w:type="spellStart"/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кинопоказ</w:t>
      </w:r>
      <w:proofErr w:type="spellEnd"/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07BB" w:rsidRDefault="007507BB" w:rsidP="007507BB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приобретение новых кинофильмов;</w:t>
      </w:r>
    </w:p>
    <w:p w:rsidR="007B3373" w:rsidRPr="006E5CE8" w:rsidRDefault="007B3373" w:rsidP="007507BB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CE8">
        <w:rPr>
          <w:rFonts w:ascii="Times New Roman" w:hAnsi="Times New Roman"/>
          <w:sz w:val="28"/>
          <w:szCs w:val="28"/>
        </w:rPr>
        <w:t>увеличение среднего числа посещений киносеансов в расчете на 1 человека;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C059BF" w:rsidRPr="00CC6AD6" w:rsidRDefault="007507BB" w:rsidP="007E579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5AD2" w:rsidRPr="00CC6AD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74466D" w:rsidRDefault="0074466D" w:rsidP="007507BB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4466D" w:rsidRDefault="0074466D" w:rsidP="007507BB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E5798" w:rsidP="007507BB">
      <w:pPr>
        <w:spacing w:before="120" w:after="120"/>
        <w:ind w:left="360"/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1353" w:hanging="6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Общий объём финансирования </w:t>
      </w:r>
      <w:r w:rsidR="00C059BF" w:rsidRPr="00CC6AD6">
        <w:rPr>
          <w:rFonts w:ascii="Times New Roman" w:hAnsi="Times New Roman"/>
          <w:sz w:val="28"/>
          <w:szCs w:val="28"/>
        </w:rPr>
        <w:t xml:space="preserve"> подпрограммы составляет </w:t>
      </w:r>
      <w:r w:rsidR="008D3F36" w:rsidRPr="0074466D">
        <w:rPr>
          <w:rFonts w:ascii="Times New Roman" w:hAnsi="Times New Roman"/>
          <w:b/>
          <w:sz w:val="28"/>
          <w:szCs w:val="28"/>
        </w:rPr>
        <w:t xml:space="preserve">5 625,340 </w:t>
      </w:r>
      <w:r w:rsidRPr="0074466D">
        <w:rPr>
          <w:rFonts w:ascii="Times New Roman" w:hAnsi="Times New Roman"/>
          <w:b/>
          <w:sz w:val="28"/>
          <w:szCs w:val="28"/>
        </w:rPr>
        <w:t>тыс</w:t>
      </w:r>
      <w:r w:rsidRPr="00CC6AD6">
        <w:rPr>
          <w:rFonts w:ascii="Times New Roman" w:hAnsi="Times New Roman"/>
          <w:sz w:val="28"/>
          <w:szCs w:val="28"/>
        </w:rPr>
        <w:t>. рублей, в том числе: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1 125,068 тыс. руб.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1 125,068 тыс. руб.</w:t>
      </w: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Объемы финансирования подпрограммы уточняются ежегодно.</w:t>
      </w: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D05FAA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7E5798" w:rsidP="007507BB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1353" w:hanging="6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BB" w:rsidRPr="00CC6AD6" w:rsidRDefault="00D05FAA" w:rsidP="00D05FAA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осн</w:t>
      </w:r>
      <w:r w:rsidR="007E5798" w:rsidRPr="00CC6AD6">
        <w:rPr>
          <w:rFonts w:ascii="Times New Roman" w:eastAsia="Times New Roman" w:hAnsi="Times New Roman"/>
          <w:sz w:val="28"/>
          <w:szCs w:val="28"/>
          <w:lang w:eastAsia="ru-RU"/>
        </w:rPr>
        <w:t>овных мероприятий подпрограммы 1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станут:</w:t>
      </w:r>
    </w:p>
    <w:p w:rsidR="007507BB" w:rsidRPr="00CC6AD6" w:rsidRDefault="007507BB" w:rsidP="007507BB">
      <w:pPr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высокий уровень качества и доступности услуг </w:t>
      </w:r>
      <w:r w:rsidR="00BA405C" w:rsidRPr="00CC6AD6">
        <w:rPr>
          <w:rFonts w:ascii="Times New Roman" w:hAnsi="Times New Roman"/>
          <w:sz w:val="28"/>
          <w:szCs w:val="28"/>
        </w:rPr>
        <w:t>учреждени</w:t>
      </w:r>
      <w:r w:rsidRPr="00CC6AD6">
        <w:rPr>
          <w:rFonts w:ascii="Times New Roman" w:hAnsi="Times New Roman"/>
          <w:sz w:val="28"/>
          <w:szCs w:val="28"/>
        </w:rPr>
        <w:t xml:space="preserve">й, осуществляющих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;</w:t>
      </w:r>
    </w:p>
    <w:p w:rsidR="007507BB" w:rsidRPr="00CC6AD6" w:rsidRDefault="007507BB" w:rsidP="007507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</w:t>
      </w:r>
      <w:r w:rsidR="00BA405C" w:rsidRPr="00CC6AD6">
        <w:rPr>
          <w:rFonts w:ascii="Times New Roman" w:hAnsi="Times New Roman"/>
          <w:sz w:val="28"/>
          <w:szCs w:val="28"/>
        </w:rPr>
        <w:t>учреждений</w:t>
      </w:r>
      <w:r w:rsidRPr="00CC6AD6">
        <w:rPr>
          <w:rFonts w:ascii="Times New Roman" w:hAnsi="Times New Roman"/>
          <w:sz w:val="28"/>
          <w:szCs w:val="28"/>
        </w:rPr>
        <w:t xml:space="preserve">, осуществляющих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Default="007507BB" w:rsidP="007507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зарабо</w:t>
      </w:r>
      <w:r w:rsidR="005D0830" w:rsidRPr="00CC6AD6">
        <w:rPr>
          <w:rFonts w:ascii="Times New Roman" w:hAnsi="Times New Roman"/>
          <w:sz w:val="28"/>
          <w:szCs w:val="28"/>
        </w:rPr>
        <w:t>тной платы работников учреждения</w:t>
      </w:r>
      <w:r w:rsidRPr="00CC6AD6">
        <w:rPr>
          <w:rFonts w:ascii="Times New Roman" w:hAnsi="Times New Roman"/>
          <w:sz w:val="28"/>
          <w:szCs w:val="28"/>
        </w:rPr>
        <w:t xml:space="preserve">  осуществляющих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;</w:t>
      </w:r>
    </w:p>
    <w:p w:rsidR="007B3373" w:rsidRPr="006E5CE8" w:rsidRDefault="007B3373" w:rsidP="007507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 xml:space="preserve"> увеличение среднего числа посещений киносеансов в расчете на 1 человека;</w:t>
      </w:r>
    </w:p>
    <w:p w:rsidR="005568F9" w:rsidRPr="00CC6AD6" w:rsidRDefault="007507BB" w:rsidP="00D602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средств, направляемых на сохранение и раз</w:t>
      </w:r>
      <w:r w:rsidR="00D60209" w:rsidRPr="00CC6AD6">
        <w:rPr>
          <w:rFonts w:ascii="Times New Roman" w:hAnsi="Times New Roman"/>
          <w:sz w:val="28"/>
          <w:szCs w:val="28"/>
        </w:rPr>
        <w:t>витие кинообслуживания населен</w:t>
      </w:r>
      <w:r w:rsidR="00BA405C" w:rsidRPr="00CC6AD6">
        <w:rPr>
          <w:rFonts w:ascii="Times New Roman" w:hAnsi="Times New Roman"/>
          <w:sz w:val="28"/>
          <w:szCs w:val="28"/>
        </w:rPr>
        <w:t>ия.</w:t>
      </w:r>
    </w:p>
    <w:p w:rsidR="00BA405C" w:rsidRPr="00CC6AD6" w:rsidRDefault="00BA405C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3D4" w:rsidRPr="00CC6AD6" w:rsidRDefault="009913D4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CC0" w:rsidRPr="00CC6AD6" w:rsidRDefault="00EB5CC0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2. Подпрограмма 2</w:t>
      </w:r>
      <w:r w:rsidR="0074466D">
        <w:rPr>
          <w:rFonts w:ascii="Times New Roman" w:hAnsi="Times New Roman"/>
          <w:b/>
          <w:sz w:val="28"/>
          <w:szCs w:val="28"/>
        </w:rPr>
        <w:t xml:space="preserve"> </w:t>
      </w:r>
      <w:r w:rsidRPr="00CC6AD6">
        <w:rPr>
          <w:rFonts w:ascii="Times New Roman" w:hAnsi="Times New Roman"/>
          <w:b/>
          <w:sz w:val="28"/>
          <w:szCs w:val="28"/>
        </w:rPr>
        <w:t>«Наследие»</w:t>
      </w:r>
    </w:p>
    <w:p w:rsidR="005568F9" w:rsidRPr="00CC6AD6" w:rsidRDefault="005568F9" w:rsidP="005D0830">
      <w:pPr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568F9" w:rsidRPr="00CC6AD6" w:rsidRDefault="005568F9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5568F9" w:rsidRPr="00CC6AD6" w:rsidRDefault="00FF1B09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lastRenderedPageBreak/>
        <w:t>Подпрограммы № 2</w:t>
      </w:r>
    </w:p>
    <w:p w:rsidR="00EB5CC0" w:rsidRPr="00CC6AD6" w:rsidRDefault="00EB5CC0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«Наследие»</w:t>
      </w:r>
    </w:p>
    <w:p w:rsidR="005D0830" w:rsidRPr="00CC6AD6" w:rsidRDefault="005D0830" w:rsidP="005568F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927"/>
        <w:gridCol w:w="5417"/>
      </w:tblGrid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17" w:type="dxa"/>
          </w:tcPr>
          <w:p w:rsidR="005568F9" w:rsidRPr="00CC6AD6" w:rsidRDefault="005568F9" w:rsidP="009B3B3A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0890" w:rsidRPr="00CC6AD6">
              <w:rPr>
                <w:rFonts w:ascii="Times New Roman" w:hAnsi="Times New Roman"/>
                <w:sz w:val="28"/>
                <w:szCs w:val="28"/>
              </w:rPr>
              <w:t>«Наследие</w:t>
            </w:r>
            <w:r w:rsidR="009B3B3A" w:rsidRPr="00CC6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Октябрьского района Курской области;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EB5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5CC0" w:rsidRPr="00CC6AD6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Участник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МКУК «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библиотека» Октябрьского района Курской области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доступности и качества библиотечных услуг;</w:t>
            </w:r>
          </w:p>
          <w:p w:rsidR="00A25FD9" w:rsidRPr="00CC6AD6" w:rsidRDefault="00A25FD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Задачами, направленными на достижение поставленной цели, являются: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увеличение объемов комплектования книжных фондов библиотек;</w:t>
            </w:r>
          </w:p>
          <w:p w:rsidR="005568F9" w:rsidRPr="00CC6AD6" w:rsidRDefault="005568F9" w:rsidP="005568F9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развитие мобильной системы обслуживания населенных пунктов, не имеющих библиотек, 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формирование информационной и библиотечной культуры подрастающего поколения;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пропаганда детского и юношеского чтения, включая проведение мероприятий, направленных на поддержание престижа чтения и его общественной значимости;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библиотек;</w:t>
            </w:r>
          </w:p>
          <w:p w:rsidR="005568F9" w:rsidRPr="00CC6AD6" w:rsidRDefault="005568F9" w:rsidP="005568F9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CC6AD6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gram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переподготовку и повышение квалификации библиотечных работников; 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эффективности библиотечных услуг и использование бюджетных средств на обеспечение деятельности библиотек.</w:t>
            </w:r>
          </w:p>
          <w:p w:rsidR="00A25FD9" w:rsidRPr="00CC6AD6" w:rsidRDefault="00A25FD9" w:rsidP="00A25FD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-обеспечение сохранности и использования объектов культурного наследия;</w:t>
            </w:r>
          </w:p>
          <w:p w:rsidR="00A25FD9" w:rsidRPr="00CC6AD6" w:rsidRDefault="00A25FD9" w:rsidP="00A25FD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повышение доступности и качества библиотечных услуг;</w:t>
            </w:r>
          </w:p>
          <w:p w:rsidR="00A25FD9" w:rsidRPr="00CC6AD6" w:rsidRDefault="00A25FD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5417" w:type="dxa"/>
          </w:tcPr>
          <w:p w:rsidR="005568F9" w:rsidRPr="0074466D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>- охват населения библиотечным обслуживанием;</w:t>
            </w:r>
          </w:p>
          <w:p w:rsidR="005568F9" w:rsidRPr="0074466D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6531" w:rsidRPr="0074466D">
              <w:rPr>
                <w:rFonts w:ascii="Times New Roman" w:hAnsi="Times New Roman"/>
                <w:sz w:val="28"/>
                <w:szCs w:val="28"/>
              </w:rPr>
              <w:t>количество посещения библиотек (на 1 жителя в год)</w:t>
            </w:r>
            <w:r w:rsidRPr="007446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669F" w:rsidRPr="00CC6AD6" w:rsidRDefault="005D669F" w:rsidP="00330A5D">
            <w:pPr>
              <w:ind w:firstLine="70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 xml:space="preserve">-доля публичных </w:t>
            </w:r>
            <w:proofErr w:type="spellStart"/>
            <w:r w:rsidRPr="0074466D">
              <w:rPr>
                <w:rFonts w:ascii="Times New Roman" w:hAnsi="Times New Roman"/>
                <w:sz w:val="28"/>
                <w:szCs w:val="28"/>
              </w:rPr>
              <w:t>бибилиотек</w:t>
            </w:r>
            <w:proofErr w:type="spellEnd"/>
            <w:r w:rsidRPr="0074466D">
              <w:rPr>
                <w:rFonts w:ascii="Times New Roman" w:hAnsi="Times New Roman"/>
                <w:sz w:val="28"/>
                <w:szCs w:val="28"/>
              </w:rPr>
              <w:t>, подключенных к сети "Интернет"</w:t>
            </w:r>
          </w:p>
          <w:p w:rsidR="005D669F" w:rsidRPr="00CC6AD6" w:rsidRDefault="005D669F" w:rsidP="00A5653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17" w:type="dxa"/>
          </w:tcPr>
          <w:p w:rsidR="005568F9" w:rsidRPr="00CC6AD6" w:rsidRDefault="005568F9" w:rsidP="00A2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417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подпрограммы составляет </w:t>
            </w:r>
            <w:r w:rsidRPr="0074466D">
              <w:rPr>
                <w:rFonts w:ascii="Times New Roman" w:hAnsi="Times New Roman"/>
                <w:b/>
                <w:sz w:val="28"/>
                <w:szCs w:val="28"/>
              </w:rPr>
              <w:t>32 185,570 тыс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6 437,114 тыс. руб.;</w:t>
            </w:r>
          </w:p>
          <w:p w:rsidR="005568F9" w:rsidRPr="00CC6AD6" w:rsidRDefault="008D3F36" w:rsidP="00A2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6 437,114 тыс. руб.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41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 xml:space="preserve">Основными ожидаемыми результатами </w:t>
            </w:r>
            <w:r w:rsidR="00CB7D43" w:rsidRPr="006E5CE8"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</w:t>
            </w:r>
            <w:r w:rsidR="005D0830" w:rsidRPr="006E5CE8">
              <w:rPr>
                <w:rFonts w:ascii="Times New Roman" w:hAnsi="Times New Roman"/>
                <w:sz w:val="28"/>
                <w:szCs w:val="28"/>
              </w:rPr>
              <w:t>2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высокий уровень качества и доступности услуг библиотек;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улучшение укомплектованности библиотечных фондов;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высокий уровень сохранности и эффективности использования библиотечных фондов;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библиотек;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повышение заработной платы работников библиотек;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оптимизация и модернизация бюджетной сети библиотек.</w:t>
            </w:r>
          </w:p>
          <w:p w:rsidR="007B3373" w:rsidRPr="006E5CE8" w:rsidRDefault="00E14993" w:rsidP="007B3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</w:t>
            </w:r>
            <w:r w:rsidR="007B3373" w:rsidRPr="006E5CE8">
              <w:rPr>
                <w:rFonts w:ascii="Times New Roman" w:hAnsi="Times New Roman"/>
                <w:sz w:val="28"/>
                <w:szCs w:val="28"/>
              </w:rPr>
              <w:t>величение охвата населения библиотечным обслуживанием;</w:t>
            </w:r>
          </w:p>
          <w:p w:rsidR="007B3373" w:rsidRPr="006E5CE8" w:rsidRDefault="007B3373" w:rsidP="007B3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увеличение количества посещения библиотек (на 1 жителя в год);</w:t>
            </w:r>
          </w:p>
          <w:p w:rsidR="007B3373" w:rsidRPr="006E5CE8" w:rsidRDefault="007B3373" w:rsidP="007B337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 xml:space="preserve">-сохранение доли публичных </w:t>
            </w:r>
            <w:proofErr w:type="spellStart"/>
            <w:r w:rsidRPr="006E5CE8">
              <w:rPr>
                <w:rFonts w:ascii="Times New Roman" w:hAnsi="Times New Roman"/>
                <w:sz w:val="28"/>
                <w:szCs w:val="28"/>
              </w:rPr>
              <w:t>бибилиотек</w:t>
            </w:r>
            <w:proofErr w:type="spellEnd"/>
            <w:r w:rsidRPr="006E5CE8">
              <w:rPr>
                <w:rFonts w:ascii="Times New Roman" w:hAnsi="Times New Roman"/>
                <w:sz w:val="28"/>
                <w:szCs w:val="28"/>
              </w:rPr>
              <w:t>, подключенных к сети "Интернет", в общем количестве библиотек района.</w:t>
            </w:r>
          </w:p>
          <w:p w:rsidR="007B3373" w:rsidRPr="006E5CE8" w:rsidRDefault="007B3373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5669" w:rsidRPr="00CC6AD6" w:rsidRDefault="00305669" w:rsidP="005568F9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568F9" w:rsidRPr="00CC6AD6" w:rsidRDefault="00305669" w:rsidP="00305669">
      <w:pPr>
        <w:ind w:firstLine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bCs/>
          <w:iCs/>
          <w:sz w:val="28"/>
          <w:szCs w:val="28"/>
        </w:rPr>
        <w:t>.1 Характеристика сферы реализации подпрограммы, описание основных проблем в указанной сфере и прогноз ее развития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Значительную часть культурного наследия Октябрьского района составляют фонды библиотек, которые являются ценнейшим </w:t>
      </w:r>
      <w:r w:rsidRPr="00CC6AD6">
        <w:rPr>
          <w:rFonts w:ascii="Times New Roman" w:hAnsi="Times New Roman"/>
          <w:sz w:val="28"/>
          <w:szCs w:val="28"/>
        </w:rPr>
        <w:lastRenderedPageBreak/>
        <w:t>информационным ресурсом. Основная задача библиотек – предоставление накопленных ресурсов в пользование обществу – как настоящему, так и будущим поколениям. 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Библиотеки Октябрьского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региона к информации и знаниям.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Целью муниципальной программы в </w:t>
      </w:r>
      <w:r w:rsidR="0074466D">
        <w:rPr>
          <w:rFonts w:ascii="Times New Roman" w:hAnsi="Times New Roman"/>
          <w:spacing w:val="-1"/>
          <w:sz w:val="28"/>
          <w:szCs w:val="28"/>
        </w:rPr>
        <w:t>районе</w:t>
      </w:r>
      <w:r w:rsidRPr="00CC6AD6">
        <w:rPr>
          <w:rFonts w:ascii="Times New Roman" w:hAnsi="Times New Roman"/>
          <w:spacing w:val="-1"/>
          <w:sz w:val="28"/>
          <w:szCs w:val="28"/>
        </w:rPr>
        <w:t xml:space="preserve">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Приоритетными направлениями в достижении целей и задач развития библиотечного дела в районе являются: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организация и стимулирование процесса модернизации библиотек и библиотечного дела в целом; </w:t>
      </w:r>
    </w:p>
    <w:p w:rsidR="005568F9" w:rsidRPr="00CC6AD6" w:rsidRDefault="005568F9" w:rsidP="00CB7D43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содействие созданию инфраструктуры библиотечного дела.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Библиотеки сегодня – наиболее многочисленная группа учреждений культуры. Библиотечное обслуживание жителей района о</w:t>
      </w:r>
      <w:r w:rsidR="00CD4986" w:rsidRPr="00CC6AD6">
        <w:rPr>
          <w:rFonts w:ascii="Times New Roman" w:hAnsi="Times New Roman"/>
          <w:sz w:val="28"/>
          <w:szCs w:val="28"/>
        </w:rPr>
        <w:t>существляют с учётом филиалов 10</w:t>
      </w:r>
      <w:r w:rsidRPr="00CC6AD6">
        <w:rPr>
          <w:rFonts w:ascii="Times New Roman" w:hAnsi="Times New Roman"/>
          <w:sz w:val="28"/>
          <w:szCs w:val="28"/>
        </w:rPr>
        <w:t xml:space="preserve"> библиотек, из них 1</w:t>
      </w:r>
      <w:r w:rsidR="00CB7D43" w:rsidRPr="00CC6AD6">
        <w:rPr>
          <w:rFonts w:ascii="Times New Roman" w:hAnsi="Times New Roman"/>
          <w:sz w:val="28"/>
          <w:szCs w:val="28"/>
        </w:rPr>
        <w:t xml:space="preserve"> </w:t>
      </w:r>
      <w:r w:rsidR="00BA405C" w:rsidRPr="00CC6AD6">
        <w:rPr>
          <w:rFonts w:ascii="Times New Roman" w:hAnsi="Times New Roman"/>
          <w:sz w:val="28"/>
          <w:szCs w:val="28"/>
        </w:rPr>
        <w:t>районн</w:t>
      </w:r>
      <w:r w:rsidR="00CB7D43" w:rsidRPr="00CC6AD6">
        <w:rPr>
          <w:rFonts w:ascii="Times New Roman" w:hAnsi="Times New Roman"/>
          <w:sz w:val="28"/>
          <w:szCs w:val="28"/>
        </w:rPr>
        <w:t>ая, 1 детска</w:t>
      </w:r>
      <w:r w:rsidR="00CD4986" w:rsidRPr="00CC6AD6">
        <w:rPr>
          <w:rFonts w:ascii="Times New Roman" w:hAnsi="Times New Roman"/>
          <w:sz w:val="28"/>
          <w:szCs w:val="28"/>
        </w:rPr>
        <w:t>я, 8</w:t>
      </w:r>
      <w:r w:rsidRPr="00CC6AD6">
        <w:rPr>
          <w:rFonts w:ascii="Times New Roman" w:hAnsi="Times New Roman"/>
          <w:sz w:val="28"/>
          <w:szCs w:val="28"/>
        </w:rPr>
        <w:t xml:space="preserve"> сельских</w:t>
      </w:r>
      <w:r w:rsidR="00D05FAA" w:rsidRPr="00CC6AD6">
        <w:rPr>
          <w:rFonts w:ascii="Times New Roman" w:hAnsi="Times New Roman"/>
          <w:sz w:val="28"/>
          <w:szCs w:val="28"/>
        </w:rPr>
        <w:t xml:space="preserve"> филиалов</w:t>
      </w:r>
      <w:r w:rsidRPr="00CC6AD6">
        <w:rPr>
          <w:rFonts w:ascii="Times New Roman" w:hAnsi="Times New Roman"/>
          <w:sz w:val="28"/>
          <w:szCs w:val="28"/>
        </w:rPr>
        <w:t>. Библиотечный фонд центральной и детско</w:t>
      </w:r>
      <w:r w:rsidR="00CB7D43" w:rsidRPr="00CC6AD6">
        <w:rPr>
          <w:rFonts w:ascii="Times New Roman" w:hAnsi="Times New Roman"/>
          <w:sz w:val="28"/>
          <w:szCs w:val="28"/>
        </w:rPr>
        <w:t xml:space="preserve">й библиотек насчитывает </w:t>
      </w:r>
      <w:r w:rsidR="00CB7D43" w:rsidRPr="009913D4">
        <w:rPr>
          <w:rFonts w:ascii="Times New Roman" w:hAnsi="Times New Roman"/>
          <w:sz w:val="28"/>
          <w:szCs w:val="28"/>
        </w:rPr>
        <w:t>около 1</w:t>
      </w:r>
      <w:r w:rsidR="009913D4" w:rsidRPr="009913D4">
        <w:rPr>
          <w:rFonts w:ascii="Times New Roman" w:hAnsi="Times New Roman"/>
          <w:sz w:val="28"/>
          <w:szCs w:val="28"/>
        </w:rPr>
        <w:t>6647</w:t>
      </w:r>
      <w:r w:rsidRPr="009913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13D4">
        <w:rPr>
          <w:rFonts w:ascii="Times New Roman" w:hAnsi="Times New Roman"/>
          <w:sz w:val="28"/>
          <w:szCs w:val="28"/>
        </w:rPr>
        <w:t>тыс</w:t>
      </w:r>
      <w:r w:rsidRPr="00CC6AD6">
        <w:rPr>
          <w:rFonts w:ascii="Times New Roman" w:hAnsi="Times New Roman"/>
          <w:sz w:val="28"/>
          <w:szCs w:val="28"/>
        </w:rPr>
        <w:t>. экземпляров книг. Для организации досуга в центральной районной</w:t>
      </w:r>
      <w:r w:rsidR="00BA405C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библиотеке работают клубы по интересам: клуб «Надежда» - для людей пожилого возраста, клуб «Общение» - для подростков, клуб «Молодого избирателя»</w:t>
      </w:r>
      <w:proofErr w:type="gramStart"/>
      <w:r w:rsidRPr="00CC6AD6">
        <w:rPr>
          <w:rFonts w:ascii="Times New Roman" w:hAnsi="Times New Roman"/>
          <w:sz w:val="28"/>
          <w:szCs w:val="28"/>
        </w:rPr>
        <w:t>,</w:t>
      </w:r>
      <w:r w:rsidR="00BA405C" w:rsidRPr="00CC6AD6">
        <w:rPr>
          <w:rFonts w:ascii="Times New Roman" w:hAnsi="Times New Roman"/>
          <w:sz w:val="28"/>
          <w:szCs w:val="28"/>
        </w:rPr>
        <w:t>т</w:t>
      </w:r>
      <w:proofErr w:type="gramEnd"/>
      <w:r w:rsidR="00BA405C" w:rsidRPr="00CC6AD6">
        <w:rPr>
          <w:rFonts w:ascii="Times New Roman" w:hAnsi="Times New Roman"/>
          <w:sz w:val="28"/>
          <w:szCs w:val="28"/>
        </w:rPr>
        <w:t>еатральный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BA405C" w:rsidRPr="00CC6AD6">
        <w:rPr>
          <w:rFonts w:ascii="Times New Roman" w:hAnsi="Times New Roman"/>
          <w:sz w:val="28"/>
          <w:szCs w:val="28"/>
        </w:rPr>
        <w:t>клуб «Успех» -</w:t>
      </w:r>
      <w:r w:rsidRPr="00CC6AD6">
        <w:rPr>
          <w:rFonts w:ascii="Times New Roman" w:hAnsi="Times New Roman"/>
          <w:sz w:val="28"/>
          <w:szCs w:val="28"/>
        </w:rPr>
        <w:t xml:space="preserve"> для </w:t>
      </w:r>
      <w:r w:rsidR="00CB7D43" w:rsidRPr="00CC6AD6">
        <w:rPr>
          <w:rFonts w:ascii="Times New Roman" w:hAnsi="Times New Roman"/>
          <w:sz w:val="28"/>
          <w:szCs w:val="28"/>
        </w:rPr>
        <w:t>детей , шахматный клуб «Белая ладья».</w:t>
      </w:r>
      <w:r w:rsidRPr="00CC6AD6">
        <w:rPr>
          <w:rFonts w:ascii="Times New Roman" w:hAnsi="Times New Roman"/>
          <w:sz w:val="28"/>
          <w:szCs w:val="28"/>
        </w:rPr>
        <w:t xml:space="preserve"> В целях повышения </w:t>
      </w:r>
      <w:r w:rsidR="00CB7D43" w:rsidRPr="00CC6AD6">
        <w:rPr>
          <w:rFonts w:ascii="Times New Roman" w:hAnsi="Times New Roman"/>
          <w:sz w:val="28"/>
          <w:szCs w:val="28"/>
        </w:rPr>
        <w:t>правовой культуры населения  в</w:t>
      </w:r>
      <w:r w:rsidRPr="00CC6AD6">
        <w:rPr>
          <w:rFonts w:ascii="Times New Roman" w:hAnsi="Times New Roman"/>
          <w:sz w:val="28"/>
          <w:szCs w:val="28"/>
        </w:rPr>
        <w:t xml:space="preserve"> библиотеке  использ</w:t>
      </w:r>
      <w:r w:rsidR="00CB7D43" w:rsidRPr="00CC6AD6">
        <w:rPr>
          <w:rFonts w:ascii="Times New Roman" w:hAnsi="Times New Roman"/>
          <w:sz w:val="28"/>
          <w:szCs w:val="28"/>
        </w:rPr>
        <w:t>уются</w:t>
      </w:r>
      <w:r w:rsidRPr="00CC6AD6">
        <w:rPr>
          <w:rFonts w:ascii="Times New Roman" w:hAnsi="Times New Roman"/>
          <w:sz w:val="28"/>
          <w:szCs w:val="28"/>
        </w:rPr>
        <w:t xml:space="preserve">  электронн</w:t>
      </w:r>
      <w:r w:rsidR="00CB7D43" w:rsidRPr="00CC6AD6">
        <w:rPr>
          <w:rFonts w:ascii="Times New Roman" w:hAnsi="Times New Roman"/>
          <w:sz w:val="28"/>
          <w:szCs w:val="28"/>
        </w:rPr>
        <w:t>ые</w:t>
      </w:r>
      <w:r w:rsidRPr="00CC6AD6">
        <w:rPr>
          <w:rFonts w:ascii="Times New Roman" w:hAnsi="Times New Roman"/>
          <w:sz w:val="28"/>
          <w:szCs w:val="28"/>
        </w:rPr>
        <w:t xml:space="preserve"> правов</w:t>
      </w:r>
      <w:r w:rsidR="00CB7D43" w:rsidRPr="00CC6AD6">
        <w:rPr>
          <w:rFonts w:ascii="Times New Roman" w:hAnsi="Times New Roman"/>
          <w:sz w:val="28"/>
          <w:szCs w:val="28"/>
        </w:rPr>
        <w:t>ые</w:t>
      </w:r>
      <w:r w:rsidRPr="00CC6AD6">
        <w:rPr>
          <w:rFonts w:ascii="Times New Roman" w:hAnsi="Times New Roman"/>
          <w:sz w:val="28"/>
          <w:szCs w:val="28"/>
        </w:rPr>
        <w:t xml:space="preserve"> программ</w:t>
      </w:r>
      <w:r w:rsidR="00CB7D43" w:rsidRPr="00CC6AD6">
        <w:rPr>
          <w:rFonts w:ascii="Times New Roman" w:hAnsi="Times New Roman"/>
          <w:sz w:val="28"/>
          <w:szCs w:val="28"/>
        </w:rPr>
        <w:t>ы</w:t>
      </w:r>
      <w:r w:rsidRPr="00CC6AD6">
        <w:rPr>
          <w:rFonts w:ascii="Times New Roman" w:hAnsi="Times New Roman"/>
          <w:sz w:val="28"/>
          <w:szCs w:val="28"/>
        </w:rPr>
        <w:t xml:space="preserve"> «Консультант Плюс» и «Гарант».</w:t>
      </w:r>
    </w:p>
    <w:p w:rsidR="00CB7D43" w:rsidRPr="00CC6AD6" w:rsidRDefault="00CB7D43" w:rsidP="00CB7D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Оснащение библиотек современной компьютерной техникой является необходимым условием обеспечения доступа населения  к информации.  Владение компьютерными технологиями, в т.ч. для удовлетворения запросов пользователей, умение ориентироваться в мировом информационном пространстве, используя Интернет, придает большую уверенность, значимость библиотечной работе и поднимает авторитет библиотекарей.</w:t>
      </w:r>
    </w:p>
    <w:p w:rsidR="00CB7D43" w:rsidRPr="00CC6AD6" w:rsidRDefault="00CB7D43" w:rsidP="00CB7D4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</w:t>
      </w:r>
      <w:r w:rsidR="005568F9" w:rsidRPr="00CC6AD6">
        <w:rPr>
          <w:rFonts w:ascii="Times New Roman" w:hAnsi="Times New Roman"/>
          <w:sz w:val="28"/>
          <w:szCs w:val="28"/>
        </w:rPr>
        <w:t xml:space="preserve"> районе в настоящее время сохраняется низкий уровень комплектован</w:t>
      </w:r>
      <w:r w:rsidRPr="00CC6AD6">
        <w:rPr>
          <w:rFonts w:ascii="Times New Roman" w:hAnsi="Times New Roman"/>
          <w:sz w:val="28"/>
          <w:szCs w:val="28"/>
        </w:rPr>
        <w:t>ия новой литературой библиотек</w:t>
      </w:r>
      <w:r w:rsidR="005568F9" w:rsidRPr="00CC6AD6">
        <w:rPr>
          <w:rFonts w:ascii="Times New Roman" w:hAnsi="Times New Roman"/>
          <w:sz w:val="28"/>
          <w:szCs w:val="28"/>
        </w:rPr>
        <w:t xml:space="preserve">. </w:t>
      </w:r>
      <w:r w:rsidRPr="00CC6AD6">
        <w:rPr>
          <w:rFonts w:ascii="Times New Roman" w:hAnsi="Times New Roman"/>
          <w:sz w:val="28"/>
          <w:szCs w:val="28"/>
        </w:rPr>
        <w:t>В целях удовлетворения информационных запросов населения необходимо изменить политику на региональном и местном уровнях, объединить усилия всех заинтересованных организаций для оказания помощи библиотекам в модернизации и увеличении объемов их финансирования.</w:t>
      </w:r>
    </w:p>
    <w:p w:rsidR="005568F9" w:rsidRPr="00CC6AD6" w:rsidRDefault="00305669" w:rsidP="005568F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 xml:space="preserve">.2 Основные цели и задачи подпрограммы, а также целевые </w:t>
      </w:r>
      <w:r w:rsidR="005568F9" w:rsidRPr="00CC6AD6">
        <w:rPr>
          <w:rFonts w:ascii="Times New Roman" w:hAnsi="Times New Roman"/>
          <w:b/>
          <w:sz w:val="28"/>
          <w:szCs w:val="28"/>
        </w:rPr>
        <w:lastRenderedPageBreak/>
        <w:t>индикаторы и показатели, характеризующие эффективность реализации подпрограммы</w:t>
      </w:r>
    </w:p>
    <w:p w:rsidR="005568F9" w:rsidRPr="00CC6AD6" w:rsidRDefault="005568F9" w:rsidP="005568F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C670E" w:rsidRPr="00CC6AD6" w:rsidRDefault="005568F9" w:rsidP="006C67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государственной культурной политики </w:t>
      </w:r>
      <w:r w:rsidR="00CB7D43" w:rsidRPr="00CC6AD6">
        <w:rPr>
          <w:rFonts w:ascii="Times New Roman" w:hAnsi="Times New Roman"/>
          <w:bCs/>
          <w:sz w:val="28"/>
          <w:szCs w:val="28"/>
        </w:rPr>
        <w:t>целью подпрограммы 2</w:t>
      </w:r>
      <w:r w:rsidRPr="00CC6AD6">
        <w:rPr>
          <w:rFonts w:ascii="Times New Roman" w:hAnsi="Times New Roman"/>
          <w:bCs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является повышение доступности и качества библиотечных услуг</w:t>
      </w:r>
      <w:r w:rsidR="006C670E">
        <w:rPr>
          <w:rFonts w:ascii="Times New Roman" w:hAnsi="Times New Roman"/>
          <w:sz w:val="28"/>
          <w:szCs w:val="28"/>
        </w:rPr>
        <w:t>.</w:t>
      </w:r>
      <w:r w:rsidR="006C670E" w:rsidRPr="006C670E">
        <w:rPr>
          <w:rFonts w:ascii="Times New Roman" w:hAnsi="Times New Roman"/>
          <w:sz w:val="28"/>
          <w:szCs w:val="28"/>
        </w:rPr>
        <w:t xml:space="preserve"> </w:t>
      </w:r>
      <w:r w:rsidR="006C670E" w:rsidRPr="00CC6AD6">
        <w:rPr>
          <w:rFonts w:ascii="Times New Roman" w:hAnsi="Times New Roman"/>
          <w:sz w:val="28"/>
          <w:szCs w:val="28"/>
        </w:rPr>
        <w:t xml:space="preserve">Достижение данной цели потребует решения следующих </w:t>
      </w:r>
      <w:r w:rsidR="006C670E" w:rsidRPr="00CC6AD6">
        <w:rPr>
          <w:rFonts w:ascii="Times New Roman" w:hAnsi="Times New Roman"/>
          <w:bCs/>
          <w:sz w:val="28"/>
          <w:szCs w:val="28"/>
        </w:rPr>
        <w:t>задач</w:t>
      </w:r>
      <w:r w:rsidR="006C670E" w:rsidRPr="00CC6AD6">
        <w:rPr>
          <w:rFonts w:ascii="Times New Roman" w:hAnsi="Times New Roman"/>
          <w:sz w:val="28"/>
          <w:szCs w:val="28"/>
        </w:rPr>
        <w:t>: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увеличение объемов комплектования книжных фондов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 xml:space="preserve">развитие мобильной системы обслуживания населенных пунктов, не имеющих библиотек,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информационной и библиотечной культуры подрастающего поколения;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пропаганда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укрепление материально-технической базы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профессиональная переподготовк</w:t>
      </w:r>
      <w:r w:rsidR="00BA405C" w:rsidRPr="00CC6AD6">
        <w:rPr>
          <w:rFonts w:ascii="Times New Roman" w:hAnsi="Times New Roman"/>
          <w:sz w:val="28"/>
          <w:szCs w:val="28"/>
        </w:rPr>
        <w:t>а</w:t>
      </w:r>
      <w:r w:rsidRPr="00CC6AD6">
        <w:rPr>
          <w:rFonts w:ascii="Times New Roman" w:hAnsi="Times New Roman"/>
          <w:sz w:val="28"/>
          <w:szCs w:val="28"/>
        </w:rPr>
        <w:t xml:space="preserve"> и повышение квалификации библиотечных работников;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эффективности библиотечных услуг и использование бюджетных средств на обеспечение деятельности библиотек.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</w:t>
      </w:r>
      <w:r w:rsidR="00CB7D43" w:rsidRPr="00CC6AD6">
        <w:rPr>
          <w:rFonts w:ascii="Times New Roman" w:hAnsi="Times New Roman"/>
          <w:sz w:val="28"/>
          <w:szCs w:val="28"/>
        </w:rPr>
        <w:t>телями реализации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являются: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7B3373" w:rsidRPr="007B3373" w:rsidRDefault="007B3373" w:rsidP="007B337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3373" w:rsidRPr="00E14993" w:rsidRDefault="00721903" w:rsidP="00E14993">
      <w:pPr>
        <w:jc w:val="both"/>
        <w:rPr>
          <w:rFonts w:ascii="Times New Roman" w:hAnsi="Times New Roman"/>
          <w:sz w:val="28"/>
          <w:szCs w:val="28"/>
        </w:rPr>
      </w:pPr>
      <w:r w:rsidRPr="00E14993">
        <w:rPr>
          <w:rFonts w:ascii="Times New Roman" w:hAnsi="Times New Roman"/>
          <w:sz w:val="28"/>
          <w:szCs w:val="28"/>
        </w:rPr>
        <w:t xml:space="preserve">         </w:t>
      </w:r>
      <w:r w:rsidR="007B3373" w:rsidRPr="00E14993">
        <w:rPr>
          <w:rFonts w:ascii="Times New Roman" w:hAnsi="Times New Roman"/>
          <w:sz w:val="28"/>
          <w:szCs w:val="28"/>
        </w:rPr>
        <w:t xml:space="preserve"> количество посещения библиотек (на 1 жителя в год);</w:t>
      </w:r>
    </w:p>
    <w:p w:rsidR="00721903" w:rsidRPr="00E14993" w:rsidRDefault="007B3373" w:rsidP="00E149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4993">
        <w:rPr>
          <w:rFonts w:ascii="Times New Roman" w:hAnsi="Times New Roman"/>
          <w:sz w:val="28"/>
          <w:szCs w:val="28"/>
        </w:rPr>
        <w:t xml:space="preserve">доля публичных </w:t>
      </w:r>
      <w:proofErr w:type="spellStart"/>
      <w:r w:rsidRPr="00E14993">
        <w:rPr>
          <w:rFonts w:ascii="Times New Roman" w:hAnsi="Times New Roman"/>
          <w:sz w:val="28"/>
          <w:szCs w:val="28"/>
        </w:rPr>
        <w:t>бибилиотек</w:t>
      </w:r>
      <w:proofErr w:type="spellEnd"/>
      <w:r w:rsidRPr="00E14993">
        <w:rPr>
          <w:rFonts w:ascii="Times New Roman" w:hAnsi="Times New Roman"/>
          <w:sz w:val="28"/>
          <w:szCs w:val="28"/>
        </w:rPr>
        <w:t xml:space="preserve">, подключенных к сети "Интернет" </w:t>
      </w:r>
      <w:proofErr w:type="gramStart"/>
      <w:r w:rsidRPr="00E14993">
        <w:rPr>
          <w:rFonts w:ascii="Times New Roman" w:hAnsi="Times New Roman"/>
          <w:sz w:val="28"/>
          <w:szCs w:val="28"/>
        </w:rPr>
        <w:t>в</w:t>
      </w:r>
      <w:proofErr w:type="gramEnd"/>
      <w:r w:rsidRPr="00E14993">
        <w:rPr>
          <w:rFonts w:ascii="Times New Roman" w:hAnsi="Times New Roman"/>
          <w:sz w:val="28"/>
          <w:szCs w:val="28"/>
        </w:rPr>
        <w:t xml:space="preserve"> </w:t>
      </w:r>
      <w:r w:rsidR="00721903" w:rsidRPr="00E14993">
        <w:rPr>
          <w:rFonts w:ascii="Times New Roman" w:hAnsi="Times New Roman"/>
          <w:sz w:val="28"/>
          <w:szCs w:val="28"/>
        </w:rPr>
        <w:t xml:space="preserve">  </w:t>
      </w:r>
    </w:p>
    <w:p w:rsidR="007B3373" w:rsidRPr="00E14993" w:rsidRDefault="007B3373" w:rsidP="00E1499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993">
        <w:rPr>
          <w:rFonts w:ascii="Times New Roman" w:hAnsi="Times New Roman"/>
          <w:sz w:val="28"/>
          <w:szCs w:val="28"/>
        </w:rPr>
        <w:t>общем</w:t>
      </w:r>
      <w:proofErr w:type="gramEnd"/>
      <w:r w:rsidRPr="00E14993">
        <w:rPr>
          <w:rFonts w:ascii="Times New Roman" w:hAnsi="Times New Roman"/>
          <w:sz w:val="28"/>
          <w:szCs w:val="28"/>
        </w:rPr>
        <w:t xml:space="preserve"> количестве библиотек района.</w:t>
      </w:r>
    </w:p>
    <w:p w:rsidR="007B3373" w:rsidRPr="007B3373" w:rsidRDefault="007B3373" w:rsidP="007B3373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3373" w:rsidRPr="00CC6AD6" w:rsidRDefault="007B3373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</w:t>
      </w:r>
      <w:r w:rsidR="00CB7D43" w:rsidRPr="00CC6AD6">
        <w:rPr>
          <w:rFonts w:ascii="Times New Roman" w:hAnsi="Times New Roman"/>
          <w:sz w:val="28"/>
          <w:szCs w:val="28"/>
        </w:rPr>
        <w:t>деленные в рамках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показатели характеризуют основные результаты деятельности библиотек.</w:t>
      </w:r>
    </w:p>
    <w:p w:rsidR="00FF1B09" w:rsidRPr="00CC6AD6" w:rsidRDefault="00FF1B09" w:rsidP="005568F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BD44B8">
      <w:pPr>
        <w:keepNext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568F9" w:rsidRPr="00CC6AD6" w:rsidRDefault="00305669" w:rsidP="005568F9">
      <w:pPr>
        <w:ind w:firstLine="684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 xml:space="preserve">.3 Перечень мероприятий подпрограммы, сроки их реализации </w:t>
      </w:r>
    </w:p>
    <w:p w:rsidR="005568F9" w:rsidRPr="00CC6AD6" w:rsidRDefault="005568F9" w:rsidP="005568F9">
      <w:pPr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Выполнение подпрограммы </w:t>
      </w:r>
      <w:r w:rsidR="00CB7D43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 xml:space="preserve"> включает в себя обеспечение деятельности библиотек Октябрьского района.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развитие мобильной системы обслуживания населенных пунктов, не имеющих библиотек, 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объемов комплектования книжных фондов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информационной и библиотечной культуры подрастающего поколения;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библиотек современными системами безопасности, внедрение современных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</w:t>
      </w:r>
      <w:r w:rsidR="00BA405C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CC6AD6">
        <w:rPr>
          <w:rFonts w:ascii="Times New Roman" w:hAnsi="Times New Roman"/>
          <w:sz w:val="28"/>
          <w:szCs w:val="28"/>
        </w:rPr>
        <w:t>отивопожарной защиты, проведение профилактических противопожарных мероприятий;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ремонта и реконструкции зданий и помещений библиотек,  требующих капитального ремонта;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организацию системы информационного обеспечения библиотечного дела;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научное и методическое обеспечение развития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эффективности библиотечных услуг и использование бюджетных средств на обеспечение деятельности библиотек;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оптимизацию библиотечной сети.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направлены на достижение следующих показателей: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5568F9" w:rsidRPr="006C670E" w:rsidRDefault="005D669F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>количество посещения библиотек (на 1жителя в год)</w:t>
      </w:r>
      <w:r w:rsidR="005568F9" w:rsidRPr="006C670E">
        <w:rPr>
          <w:rFonts w:ascii="Times New Roman" w:hAnsi="Times New Roman"/>
          <w:sz w:val="28"/>
          <w:szCs w:val="28"/>
        </w:rPr>
        <w:t>;</w:t>
      </w:r>
    </w:p>
    <w:p w:rsidR="005D669F" w:rsidRPr="006C670E" w:rsidRDefault="005D669F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>доля публичных библиотек, подключенных к сети "Интернет"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</w:t>
      </w:r>
    </w:p>
    <w:p w:rsidR="005568F9" w:rsidRPr="00CC6AD6" w:rsidRDefault="005568F9" w:rsidP="00556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305669" w:rsidP="005568F9">
      <w:pPr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Финансирование подпрограммы 1 предусмотрено осуществлять за счет средств  районного бюджета.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 xml:space="preserve">Общий объём финансирования </w:t>
      </w:r>
      <w:r w:rsidR="001A065E" w:rsidRPr="00CC6AD6">
        <w:rPr>
          <w:rFonts w:ascii="Times New Roman" w:hAnsi="Times New Roman"/>
          <w:sz w:val="28"/>
          <w:szCs w:val="28"/>
        </w:rPr>
        <w:t xml:space="preserve"> подпрограммы составляет </w:t>
      </w:r>
      <w:r w:rsidR="00AF6C0D" w:rsidRPr="006C670E">
        <w:rPr>
          <w:rFonts w:ascii="Times New Roman" w:hAnsi="Times New Roman"/>
          <w:b/>
          <w:sz w:val="28"/>
          <w:szCs w:val="28"/>
        </w:rPr>
        <w:t>32 185,570</w:t>
      </w:r>
      <w:r w:rsidRPr="00CC6AD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6 437,114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6 437,114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6 437,114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6 437,114 тыс. руб.;</w:t>
      </w:r>
    </w:p>
    <w:p w:rsidR="00287A67" w:rsidRDefault="00AF6C0D" w:rsidP="00287A67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6 437,114 тыс. руб.</w:t>
      </w:r>
      <w:r w:rsidR="006C670E">
        <w:rPr>
          <w:rFonts w:ascii="Times New Roman" w:hAnsi="Times New Roman"/>
          <w:sz w:val="28"/>
          <w:szCs w:val="28"/>
        </w:rPr>
        <w:t xml:space="preserve"> </w:t>
      </w:r>
    </w:p>
    <w:p w:rsidR="005568F9" w:rsidRPr="00CC6AD6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Объемы финансирования подпрограммы уточняются ежегодно.</w:t>
      </w:r>
    </w:p>
    <w:p w:rsidR="005568F9" w:rsidRPr="00CC6AD6" w:rsidRDefault="005568F9" w:rsidP="005568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D05FAA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>.</w:t>
      </w:r>
    </w:p>
    <w:p w:rsidR="00287A67" w:rsidRDefault="00287A67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305669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lastRenderedPageBreak/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5568F9" w:rsidRPr="00CC6AD6" w:rsidRDefault="005568F9" w:rsidP="005568F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C47C65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Результатами реализации осн</w:t>
      </w:r>
      <w:r w:rsidR="001A065E" w:rsidRPr="00CC6AD6">
        <w:rPr>
          <w:rFonts w:ascii="Times New Roman" w:hAnsi="Times New Roman"/>
          <w:sz w:val="28"/>
          <w:szCs w:val="28"/>
        </w:rPr>
        <w:t>овных мероприятий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C47C65" w:rsidRPr="00CC6AD6">
        <w:rPr>
          <w:rFonts w:ascii="Times New Roman" w:hAnsi="Times New Roman"/>
          <w:sz w:val="28"/>
          <w:szCs w:val="28"/>
        </w:rPr>
        <w:t xml:space="preserve">  </w:t>
      </w:r>
    </w:p>
    <w:p w:rsidR="005568F9" w:rsidRPr="00CC6AD6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станут:</w:t>
      </w:r>
    </w:p>
    <w:p w:rsidR="005568F9" w:rsidRPr="00CC6AD6" w:rsidRDefault="00287A67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повышение уровня комплектования книжных фондов библиотек;</w:t>
      </w:r>
    </w:p>
    <w:p w:rsidR="005568F9" w:rsidRPr="00287A67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r w:rsidRPr="00287A67">
        <w:rPr>
          <w:rFonts w:ascii="Times New Roman" w:hAnsi="Times New Roman"/>
          <w:sz w:val="28"/>
          <w:szCs w:val="28"/>
        </w:rPr>
        <w:t xml:space="preserve">рост </w:t>
      </w:r>
      <w:proofErr w:type="spellStart"/>
      <w:r w:rsidRPr="00287A67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287A67">
        <w:rPr>
          <w:rFonts w:ascii="Times New Roman" w:hAnsi="Times New Roman"/>
          <w:sz w:val="28"/>
          <w:szCs w:val="28"/>
        </w:rPr>
        <w:t xml:space="preserve"> библиотек у населения;</w:t>
      </w:r>
    </w:p>
    <w:p w:rsidR="005568F9" w:rsidRPr="00CC6AD6" w:rsidRDefault="00287A67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повышение качества и разнообразия библиотечных услуг;</w:t>
      </w:r>
    </w:p>
    <w:p w:rsidR="005568F9" w:rsidRPr="00CC6AD6" w:rsidRDefault="00287A67" w:rsidP="00287A6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повышение доступности правово</w:t>
      </w:r>
      <w:r>
        <w:rPr>
          <w:rFonts w:ascii="Times New Roman" w:hAnsi="Times New Roman"/>
          <w:sz w:val="28"/>
          <w:szCs w:val="28"/>
        </w:rPr>
        <w:t xml:space="preserve">й, деловой и социально значимой </w:t>
      </w:r>
      <w:r w:rsidR="005568F9" w:rsidRPr="00CC6AD6">
        <w:rPr>
          <w:rFonts w:ascii="Times New Roman" w:hAnsi="Times New Roman"/>
          <w:sz w:val="28"/>
          <w:szCs w:val="28"/>
        </w:rPr>
        <w:t>информации;</w:t>
      </w:r>
    </w:p>
    <w:p w:rsidR="005568F9" w:rsidRPr="00CC6AD6" w:rsidRDefault="00287A67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рост числа библиотек, оснащенных современным оборудованием;</w:t>
      </w:r>
    </w:p>
    <w:p w:rsidR="00827BBD" w:rsidRPr="00CC6AD6" w:rsidRDefault="00287A67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5568F9" w:rsidRPr="00CC6AD6">
        <w:rPr>
          <w:rFonts w:ascii="Times New Roman" w:hAnsi="Times New Roman"/>
          <w:sz w:val="28"/>
          <w:szCs w:val="28"/>
        </w:rPr>
        <w:t xml:space="preserve">повышение эффективности использования бюджетных средств, </w:t>
      </w:r>
    </w:p>
    <w:p w:rsidR="00827BBD" w:rsidRPr="00287A67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87A67">
        <w:rPr>
          <w:rFonts w:ascii="Times New Roman" w:hAnsi="Times New Roman"/>
          <w:sz w:val="28"/>
          <w:szCs w:val="28"/>
        </w:rPr>
        <w:t>направляемых</w:t>
      </w:r>
      <w:proofErr w:type="gramEnd"/>
      <w:r w:rsidRPr="00287A67">
        <w:rPr>
          <w:rFonts w:ascii="Times New Roman" w:hAnsi="Times New Roman"/>
          <w:sz w:val="28"/>
          <w:szCs w:val="28"/>
        </w:rPr>
        <w:t xml:space="preserve"> на библиотечное дело.</w:t>
      </w:r>
    </w:p>
    <w:p w:rsidR="00827BBD" w:rsidRPr="00CC6AD6" w:rsidRDefault="00287A67" w:rsidP="00287A67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827BBD" w:rsidRPr="00CC6AD6">
        <w:rPr>
          <w:rFonts w:ascii="Times New Roman" w:hAnsi="Times New Roman"/>
          <w:sz w:val="28"/>
          <w:szCs w:val="28"/>
        </w:rPr>
        <w:t xml:space="preserve">аличие полной и исчерпывающей информации об объектах </w:t>
      </w:r>
      <w:r>
        <w:rPr>
          <w:rFonts w:ascii="Times New Roman" w:hAnsi="Times New Roman"/>
          <w:sz w:val="28"/>
          <w:szCs w:val="28"/>
        </w:rPr>
        <w:t>к</w:t>
      </w:r>
      <w:r w:rsidR="00827BBD" w:rsidRPr="00CC6AD6">
        <w:rPr>
          <w:rFonts w:ascii="Times New Roman" w:hAnsi="Times New Roman"/>
          <w:sz w:val="28"/>
          <w:szCs w:val="28"/>
        </w:rPr>
        <w:t>ультурного наследия, включая информацию о его предмете охраны и территории;</w:t>
      </w:r>
    </w:p>
    <w:p w:rsidR="00827BBD" w:rsidRPr="00CC6AD6" w:rsidRDefault="00287A67" w:rsidP="00287A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высокий уровень сохранности и эффективности использования объектов культурного наследия;</w:t>
      </w:r>
    </w:p>
    <w:p w:rsidR="00827BBD" w:rsidRPr="00CC6AD6" w:rsidRDefault="00287A67" w:rsidP="00287A67">
      <w:pPr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высокий уровень качества и доступности услуг библиотек, улучшение укомплектованности библиотечных фондов;</w:t>
      </w:r>
    </w:p>
    <w:p w:rsidR="00827BBD" w:rsidRPr="00CC6AD6" w:rsidRDefault="00287A67" w:rsidP="00287A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827BBD" w:rsidRPr="00CC6AD6" w:rsidRDefault="00287A67" w:rsidP="00D05FAA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музеев;</w:t>
      </w:r>
    </w:p>
    <w:p w:rsidR="00827BBD" w:rsidRPr="00CC6AD6" w:rsidRDefault="00287A67" w:rsidP="00287A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повышение среднемесячной заработной платы работников библиотек до среднемесячной заработной платы по экономике в регионе;</w:t>
      </w:r>
    </w:p>
    <w:p w:rsidR="00827BBD" w:rsidRPr="00CC6AD6" w:rsidRDefault="00287A67" w:rsidP="00D05FAA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оптимизация и модернизация бюджетной сети библиотек;</w:t>
      </w:r>
    </w:p>
    <w:p w:rsidR="00D05FAA" w:rsidRPr="00CC6AD6" w:rsidRDefault="00287A67" w:rsidP="00827BB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sub_17166"/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 xml:space="preserve">обеспечение инженерной инфраструктурой объектов </w:t>
      </w:r>
      <w:proofErr w:type="gramStart"/>
      <w:r w:rsidR="00827BBD" w:rsidRPr="00CC6AD6">
        <w:rPr>
          <w:rFonts w:ascii="Times New Roman" w:hAnsi="Times New Roman"/>
          <w:sz w:val="28"/>
          <w:szCs w:val="28"/>
        </w:rPr>
        <w:t>культурного</w:t>
      </w:r>
      <w:proofErr w:type="gramEnd"/>
      <w:r w:rsidR="00827BBD" w:rsidRPr="00CC6AD6">
        <w:rPr>
          <w:rFonts w:ascii="Times New Roman" w:hAnsi="Times New Roman"/>
          <w:sz w:val="28"/>
          <w:szCs w:val="28"/>
        </w:rPr>
        <w:t xml:space="preserve"> </w:t>
      </w:r>
      <w:r w:rsidR="00D05FAA" w:rsidRPr="00CC6AD6">
        <w:rPr>
          <w:rFonts w:ascii="Times New Roman" w:hAnsi="Times New Roman"/>
          <w:sz w:val="28"/>
          <w:szCs w:val="28"/>
        </w:rPr>
        <w:t xml:space="preserve">  </w:t>
      </w:r>
    </w:p>
    <w:p w:rsidR="00827BBD" w:rsidRDefault="00EC36B9" w:rsidP="00827BB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27BBD" w:rsidRPr="00CC6AD6">
        <w:rPr>
          <w:rFonts w:ascii="Times New Roman" w:hAnsi="Times New Roman"/>
          <w:sz w:val="28"/>
          <w:szCs w:val="28"/>
        </w:rPr>
        <w:t>аследия</w:t>
      </w:r>
      <w:bookmarkEnd w:id="12"/>
      <w:r>
        <w:rPr>
          <w:rFonts w:ascii="Times New Roman" w:hAnsi="Times New Roman"/>
          <w:sz w:val="28"/>
          <w:szCs w:val="28"/>
        </w:rPr>
        <w:t>.</w:t>
      </w:r>
    </w:p>
    <w:p w:rsidR="007B3373" w:rsidRPr="006E5CE8" w:rsidRDefault="00721903" w:rsidP="006E5CE8">
      <w:pPr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 xml:space="preserve">         </w:t>
      </w:r>
      <w:r w:rsidR="007B3373" w:rsidRPr="006E5CE8">
        <w:rPr>
          <w:rFonts w:ascii="Times New Roman" w:hAnsi="Times New Roman"/>
          <w:sz w:val="28"/>
          <w:szCs w:val="28"/>
        </w:rPr>
        <w:t>-увеличение охвата населения библиотечным обслуживанием;</w:t>
      </w:r>
    </w:p>
    <w:p w:rsidR="007B3373" w:rsidRPr="006E5CE8" w:rsidRDefault="00721903" w:rsidP="006E5CE8">
      <w:pPr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 xml:space="preserve">        </w:t>
      </w:r>
      <w:r w:rsidR="007B3373" w:rsidRPr="006E5CE8">
        <w:rPr>
          <w:rFonts w:ascii="Times New Roman" w:hAnsi="Times New Roman"/>
          <w:sz w:val="28"/>
          <w:szCs w:val="28"/>
        </w:rPr>
        <w:t>- увеличение количество посещения библиотек (на 1 жителя в год);</w:t>
      </w:r>
    </w:p>
    <w:p w:rsidR="00721903" w:rsidRPr="006E5CE8" w:rsidRDefault="007B3373" w:rsidP="006E5C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 xml:space="preserve">-сохранение доли </w:t>
      </w:r>
      <w:proofErr w:type="gramStart"/>
      <w:r w:rsidRPr="006E5CE8">
        <w:rPr>
          <w:rFonts w:ascii="Times New Roman" w:hAnsi="Times New Roman"/>
          <w:sz w:val="28"/>
          <w:szCs w:val="28"/>
        </w:rPr>
        <w:t>публичных</w:t>
      </w:r>
      <w:proofErr w:type="gramEnd"/>
      <w:r w:rsidRPr="006E5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CE8">
        <w:rPr>
          <w:rFonts w:ascii="Times New Roman" w:hAnsi="Times New Roman"/>
          <w:sz w:val="28"/>
          <w:szCs w:val="28"/>
        </w:rPr>
        <w:t>бибилиотек</w:t>
      </w:r>
      <w:proofErr w:type="spellEnd"/>
      <w:r w:rsidRPr="006E5CE8">
        <w:rPr>
          <w:rFonts w:ascii="Times New Roman" w:hAnsi="Times New Roman"/>
          <w:sz w:val="28"/>
          <w:szCs w:val="28"/>
        </w:rPr>
        <w:t xml:space="preserve">, подключенных к сети </w:t>
      </w:r>
      <w:r w:rsidR="00721903" w:rsidRPr="006E5CE8">
        <w:rPr>
          <w:rFonts w:ascii="Times New Roman" w:hAnsi="Times New Roman"/>
          <w:sz w:val="28"/>
          <w:szCs w:val="28"/>
        </w:rPr>
        <w:t xml:space="preserve"> </w:t>
      </w:r>
    </w:p>
    <w:p w:rsidR="007B3373" w:rsidRPr="006E5CE8" w:rsidRDefault="007B3373" w:rsidP="006E5C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>"Интернет" в общем количестве библиотек района.</w:t>
      </w:r>
    </w:p>
    <w:p w:rsidR="007B3373" w:rsidRPr="006E5CE8" w:rsidRDefault="007B3373" w:rsidP="006E5CE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373" w:rsidRPr="006E5CE8" w:rsidRDefault="007B3373" w:rsidP="006E5CE8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1B09" w:rsidRPr="00CC6AD6" w:rsidRDefault="00FF1B09" w:rsidP="00C60C24">
      <w:pPr>
        <w:jc w:val="both"/>
        <w:rPr>
          <w:rFonts w:ascii="Times New Roman" w:hAnsi="Times New Roman"/>
          <w:sz w:val="28"/>
          <w:szCs w:val="28"/>
        </w:rPr>
      </w:pPr>
    </w:p>
    <w:p w:rsidR="00EC36B9" w:rsidRPr="00CC6AD6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3.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FF1B09" w:rsidRPr="00CC6AD6" w:rsidRDefault="005D0830" w:rsidP="005D083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«Управление муниципальной программой и обеспечение условий реализации»</w:t>
      </w:r>
      <w:r w:rsidR="001A065E" w:rsidRPr="00CC6AD6">
        <w:rPr>
          <w:rFonts w:ascii="Times New Roman" w:hAnsi="Times New Roman"/>
          <w:b/>
          <w:sz w:val="28"/>
          <w:szCs w:val="28"/>
        </w:rPr>
        <w:t xml:space="preserve"> муниципальной программы «Развитие культуры в Октябрьском районе Курской области»</w:t>
      </w: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6A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C6AD6"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FF1B09" w:rsidRPr="00CC6AD6" w:rsidRDefault="00FF1B09" w:rsidP="008039D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5D0830" w:rsidRPr="00CC6AD6" w:rsidRDefault="005D0830" w:rsidP="005D083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="001A065E" w:rsidRPr="00CC6AD6">
        <w:rPr>
          <w:rFonts w:ascii="Times New Roman" w:hAnsi="Times New Roman"/>
          <w:b/>
          <w:sz w:val="28"/>
          <w:szCs w:val="28"/>
        </w:rPr>
        <w:t>муниципальной программы «Развитие культуры в Октябрьском районе Курской области»</w:t>
      </w: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62"/>
        <w:gridCol w:w="5509"/>
      </w:tblGrid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5820" w:type="dxa"/>
          </w:tcPr>
          <w:p w:rsidR="00FF1B09" w:rsidRPr="00CC6AD6" w:rsidRDefault="00FF1B09" w:rsidP="005D0830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D0830" w:rsidRPr="00CC6A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D0830" w:rsidRPr="00CC6AD6"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 Курской области;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Управление по социальной политике и культуре администрации Октябрьского района Курской области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Участник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 «Централизованная бухгалтерия учреждений культуры» Октябрьского района Курской области</w:t>
            </w:r>
          </w:p>
          <w:p w:rsidR="005D0830" w:rsidRPr="00CC6AD6" w:rsidRDefault="005D0830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МКУК «Районный Дом народного творчества» Октябрьского района Курской области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обеспечение функционирования районных учреждений культуры</w:t>
            </w:r>
          </w:p>
          <w:p w:rsidR="005D0830" w:rsidRPr="00CC6AD6" w:rsidRDefault="00872486" w:rsidP="00872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создание условий, направленных на сохранение традиционной народной культуры, нематериального культурного наследия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-. осуществление мероприятий направленных на укрепление материально - технической базы районных учреждений культуры;</w:t>
            </w:r>
          </w:p>
          <w:p w:rsidR="00872486" w:rsidRPr="00CC6AD6" w:rsidRDefault="00FF1B09" w:rsidP="00872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кадрового состава учреждений культуры;</w:t>
            </w:r>
          </w:p>
          <w:p w:rsidR="00872486" w:rsidRPr="00CC6AD6" w:rsidRDefault="00872486" w:rsidP="00872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 оказание услуг (выполнение работ) и обеспечение деятельности учреждений культур</w:t>
            </w:r>
            <w:r w:rsidR="00BA405C" w:rsidRPr="00CC6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F1B09" w:rsidRPr="00CC6AD6" w:rsidRDefault="00872486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1B09" w:rsidRPr="00CC6AD6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B09" w:rsidRPr="00CC6AD6">
              <w:rPr>
                <w:rFonts w:ascii="Times New Roman" w:hAnsi="Times New Roman"/>
                <w:sz w:val="28"/>
                <w:szCs w:val="28"/>
              </w:rPr>
              <w:t>стабильного финансирования учреждений.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услуг, оказываемых подведомственными учреждениями населению </w:t>
            </w:r>
            <w:r w:rsidR="00BA405C" w:rsidRPr="00CC6AD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527B" w:rsidRDefault="00D1527B" w:rsidP="00D1527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число</w:t>
            </w:r>
            <w:r w:rsidRPr="00EB59D9">
              <w:rPr>
                <w:color w:val="FF0000"/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посещений организаций культур</w:t>
            </w:r>
            <w:r w:rsidR="0041211B" w:rsidRPr="006E5CE8">
              <w:rPr>
                <w:sz w:val="28"/>
                <w:szCs w:val="28"/>
              </w:rPr>
              <w:t>ы, процент</w:t>
            </w:r>
            <w:r w:rsidR="006E5CE8">
              <w:rPr>
                <w:sz w:val="28"/>
                <w:szCs w:val="28"/>
              </w:rPr>
              <w:t>;</w:t>
            </w:r>
            <w:r w:rsidRPr="009913D4">
              <w:rPr>
                <w:sz w:val="28"/>
                <w:szCs w:val="28"/>
              </w:rPr>
              <w:t>    </w:t>
            </w:r>
          </w:p>
          <w:p w:rsidR="00D1527B" w:rsidRPr="006E5CE8" w:rsidRDefault="00D1527B" w:rsidP="00D1527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</w:t>
            </w:r>
            <w:r w:rsidR="006E5CE8" w:rsidRPr="006E5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>доля зданий учреждений культуры, находящихся в удовлетворительном состоянии в общем  количестве зданий данных учреждений</w:t>
            </w:r>
            <w:r w:rsidR="0041211B" w:rsidRPr="006E5CE8">
              <w:rPr>
                <w:rFonts w:ascii="Times New Roman" w:hAnsi="Times New Roman"/>
                <w:sz w:val="28"/>
                <w:szCs w:val="28"/>
              </w:rPr>
              <w:t>, процент</w:t>
            </w:r>
            <w:r w:rsidR="006E5C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3373" w:rsidRPr="00CC6AD6" w:rsidRDefault="00D1527B" w:rsidP="006E5C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527B">
              <w:rPr>
                <w:rFonts w:ascii="Times New Roman" w:hAnsi="Times New Roman"/>
                <w:sz w:val="28"/>
                <w:szCs w:val="28"/>
              </w:rPr>
              <w:t>отношени</w:t>
            </w:r>
            <w:r w:rsidR="0041211B">
              <w:rPr>
                <w:rFonts w:ascii="Times New Roman" w:hAnsi="Times New Roman"/>
                <w:sz w:val="28"/>
                <w:szCs w:val="28"/>
              </w:rPr>
              <w:t>е</w:t>
            </w:r>
            <w:r w:rsidRPr="00D1527B">
              <w:rPr>
                <w:rFonts w:ascii="Times New Roman" w:hAnsi="Times New Roman"/>
                <w:sz w:val="28"/>
                <w:szCs w:val="28"/>
              </w:rPr>
              <w:t xml:space="preserve"> среднемесячной  номинальной  начисленной заработной   платы  работников муниципальных учреждений </w:t>
            </w:r>
            <w:r w:rsidR="006E5CE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 xml:space="preserve">культуры   к среднемесячной  начисленной  заработной плате наемных работников в организациях, у индивидуальных предпринимателей и физических лиц </w:t>
            </w:r>
            <w:r w:rsidRPr="006E5CE8">
              <w:rPr>
                <w:rFonts w:ascii="Times New Roman" w:hAnsi="Times New Roman"/>
                <w:sz w:val="28"/>
                <w:szCs w:val="28"/>
              </w:rPr>
              <w:lastRenderedPageBreak/>
              <w:t>(среднемесячный доход от трудовой деятельности) в Курской области</w:t>
            </w:r>
            <w:r w:rsidR="006E5CE8">
              <w:rPr>
                <w:rFonts w:ascii="Times New Roman" w:hAnsi="Times New Roman"/>
                <w:sz w:val="28"/>
                <w:szCs w:val="28"/>
              </w:rPr>
              <w:t>;</w:t>
            </w:r>
            <w:r w:rsidRPr="009913D4">
              <w:rPr>
                <w:sz w:val="28"/>
                <w:szCs w:val="28"/>
              </w:rPr>
              <w:t xml:space="preserve">  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20" w:type="dxa"/>
          </w:tcPr>
          <w:p w:rsidR="00FF1B09" w:rsidRPr="00CC6AD6" w:rsidRDefault="00FF1B09" w:rsidP="004115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F1B09" w:rsidRPr="00CC6AD6" w:rsidTr="00713219">
        <w:tc>
          <w:tcPr>
            <w:tcW w:w="4248" w:type="dxa"/>
          </w:tcPr>
          <w:p w:rsidR="006E5CE8" w:rsidRDefault="006E5CE8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820" w:type="dxa"/>
          </w:tcPr>
          <w:p w:rsidR="006E5CE8" w:rsidRDefault="006E5CE8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общий объём финансирования п</w:t>
            </w:r>
            <w:r w:rsidR="00872486" w:rsidRPr="00CC6AD6">
              <w:rPr>
                <w:rFonts w:ascii="Times New Roman" w:hAnsi="Times New Roman"/>
                <w:sz w:val="28"/>
                <w:szCs w:val="28"/>
              </w:rPr>
              <w:t xml:space="preserve">одпрограммы составляет  </w:t>
            </w:r>
            <w:r w:rsidR="00AF6C0D" w:rsidRPr="008A7A81">
              <w:rPr>
                <w:rFonts w:ascii="Times New Roman" w:hAnsi="Times New Roman"/>
                <w:b/>
                <w:sz w:val="28"/>
                <w:szCs w:val="28"/>
              </w:rPr>
              <w:t>44 060,205</w:t>
            </w:r>
            <w:r w:rsidRPr="008A7A81">
              <w:rPr>
                <w:rFonts w:ascii="Times New Roman" w:hAnsi="Times New Roman"/>
                <w:b/>
                <w:sz w:val="28"/>
                <w:szCs w:val="28"/>
              </w:rPr>
              <w:t xml:space="preserve"> тыс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8 812,041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8 812,041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8 812,041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8 812,041 тыс. руб.;</w:t>
            </w:r>
          </w:p>
          <w:p w:rsidR="00FF1B09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8 812,041 тыс. руб.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820" w:type="dxa"/>
          </w:tcPr>
          <w:p w:rsidR="00FF1B09" w:rsidRPr="006E5CE8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sz w:val="28"/>
                <w:szCs w:val="28"/>
              </w:rPr>
              <w:t>-увеличение показателей по основным видам деятельности районных учреждений культуры;</w:t>
            </w:r>
          </w:p>
          <w:p w:rsidR="00FF1B09" w:rsidRPr="006E5CE8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-сохранение доступности населения к предоставляемым</w:t>
            </w:r>
            <w:r w:rsidR="00435E8D" w:rsidRPr="006E5CE8">
              <w:rPr>
                <w:rFonts w:ascii="Times New Roman" w:hAnsi="Times New Roman"/>
                <w:sz w:val="28"/>
                <w:szCs w:val="28"/>
              </w:rPr>
              <w:t xml:space="preserve"> услугам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 xml:space="preserve"> районным</w:t>
            </w:r>
            <w:r w:rsidR="00435E8D" w:rsidRPr="006E5CE8">
              <w:rPr>
                <w:rFonts w:ascii="Times New Roman" w:hAnsi="Times New Roman"/>
                <w:sz w:val="28"/>
                <w:szCs w:val="28"/>
              </w:rPr>
              <w:t>и учреждениями культуры.</w:t>
            </w:r>
          </w:p>
          <w:p w:rsidR="00443D55" w:rsidRPr="006E5CE8" w:rsidRDefault="00443D55" w:rsidP="00443D5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учреждений культур</w:t>
            </w:r>
            <w:r w:rsidR="0008649D" w:rsidRPr="006E5CE8">
              <w:rPr>
                <w:rFonts w:ascii="Times New Roman" w:hAnsi="Times New Roman"/>
                <w:sz w:val="28"/>
                <w:szCs w:val="28"/>
              </w:rPr>
              <w:t>ы;</w:t>
            </w:r>
          </w:p>
          <w:p w:rsidR="00443D55" w:rsidRPr="006E5CE8" w:rsidRDefault="00443D55" w:rsidP="00443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оптимизация сети учреждений культур</w:t>
            </w:r>
            <w:r w:rsidR="0008649D" w:rsidRPr="006E5CE8">
              <w:rPr>
                <w:rFonts w:ascii="Times New Roman" w:hAnsi="Times New Roman"/>
                <w:sz w:val="28"/>
                <w:szCs w:val="28"/>
              </w:rPr>
              <w:t>ы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527B" w:rsidRPr="006E5CE8" w:rsidRDefault="00D1527B" w:rsidP="00D1527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-увеличение числа посещений организаций культуры</w:t>
            </w:r>
            <w:r w:rsidR="006E5CE8" w:rsidRPr="006E5CE8">
              <w:rPr>
                <w:sz w:val="28"/>
                <w:szCs w:val="28"/>
              </w:rPr>
              <w:t>;</w:t>
            </w:r>
            <w:r w:rsidRPr="006E5CE8">
              <w:rPr>
                <w:sz w:val="28"/>
                <w:szCs w:val="28"/>
              </w:rPr>
              <w:t>     </w:t>
            </w:r>
          </w:p>
          <w:p w:rsidR="00D1527B" w:rsidRPr="006E5CE8" w:rsidRDefault="00D1527B" w:rsidP="00D1527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-увеличение доли зданий учреждений культуры, находящихся в удовлетворительном состоянии в общем  количестве зданий данных учреждений</w:t>
            </w:r>
            <w:r w:rsidR="003A7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527B" w:rsidRPr="006E5CE8" w:rsidRDefault="00D1527B" w:rsidP="00D15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соблюдение отношения среднемесячной  номинальной  начисленной заработной   платы   работников муниципальных учреждений культуры   к среднемесячной  начисленной  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  <w:r w:rsidR="003A71FB">
              <w:rPr>
                <w:rFonts w:ascii="Times New Roman" w:hAnsi="Times New Roman"/>
                <w:sz w:val="28"/>
                <w:szCs w:val="28"/>
              </w:rPr>
              <w:t>.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43D55" w:rsidRPr="006E5CE8" w:rsidRDefault="00443D55" w:rsidP="00443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1B09" w:rsidRPr="00CC6AD6" w:rsidRDefault="00FF1B09" w:rsidP="00FF1B09">
      <w:pPr>
        <w:tabs>
          <w:tab w:val="left" w:pos="8880"/>
        </w:tabs>
        <w:jc w:val="center"/>
        <w:rPr>
          <w:rFonts w:ascii="Times New Roman" w:hAnsi="Times New Roman"/>
          <w:sz w:val="28"/>
          <w:szCs w:val="28"/>
        </w:rPr>
      </w:pPr>
    </w:p>
    <w:p w:rsidR="00443D55" w:rsidRPr="00CC6AD6" w:rsidRDefault="00FF1B09" w:rsidP="008039D0">
      <w:pPr>
        <w:pStyle w:val="af0"/>
        <w:keepNext/>
        <w:numPr>
          <w:ilvl w:val="1"/>
          <w:numId w:val="17"/>
        </w:num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6AD6">
        <w:rPr>
          <w:rFonts w:ascii="Times New Roman" w:hAnsi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 xml:space="preserve">Учреждения культуры  удовлетворяют широкий 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</w:t>
      </w:r>
      <w:r w:rsidRPr="00CC6AD6">
        <w:rPr>
          <w:rFonts w:ascii="Times New Roman" w:hAnsi="Times New Roman"/>
          <w:sz w:val="28"/>
          <w:szCs w:val="28"/>
        </w:rPr>
        <w:lastRenderedPageBreak/>
        <w:t xml:space="preserve">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  <w:proofErr w:type="gramEnd"/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6AD6">
        <w:rPr>
          <w:rFonts w:ascii="Times New Roman" w:hAnsi="Times New Roman"/>
          <w:sz w:val="28"/>
          <w:szCs w:val="28"/>
        </w:rPr>
        <w:t xml:space="preserve">В Октябрьском районе функционирует 12 учреждений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типа, из них 11 учреждений – в сельской местности. Учреждения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типа включают: районный дом народного творчества, 10 сельских Домов культуры, 1 сельский клуб.</w:t>
      </w:r>
      <w:r w:rsidRPr="00CC6AD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pacing w:val="-8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муниципальном казенном учреждении культуры «Октябрьский дом народного творчества» Октябрьского района Курской области функционирует 16 клубов по интересам, в которых участвует  176  чел, в сельских учреждениях культуры – 42 клубных формирования, в них участников – 446 человек.</w:t>
      </w:r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Коллектив районного Дома народного творчества «Русские напевы» имеет звание народный, в 2017 году коллектив стал дипломантом Всероссийского хорового фестиваля (окружной этап центрального федерального округа, </w:t>
      </w:r>
      <w:proofErr w:type="gramStart"/>
      <w:r w:rsidRPr="00CC6AD6">
        <w:rPr>
          <w:rFonts w:ascii="Times New Roman" w:hAnsi="Times New Roman"/>
          <w:sz w:val="28"/>
          <w:szCs w:val="28"/>
        </w:rPr>
        <w:t>г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. Белгород) «За сохранение и развитие народной певческой культуры», народный хор ветеранов труда стал лауреатом </w:t>
      </w:r>
      <w:r w:rsidRPr="00CC6AD6">
        <w:rPr>
          <w:rFonts w:ascii="Times New Roman" w:hAnsi="Times New Roman"/>
          <w:sz w:val="28"/>
          <w:szCs w:val="28"/>
          <w:lang w:val="en-US"/>
        </w:rPr>
        <w:t>I</w:t>
      </w:r>
      <w:r w:rsidRPr="00CC6AD6">
        <w:rPr>
          <w:rFonts w:ascii="Times New Roman" w:hAnsi="Times New Roman"/>
          <w:sz w:val="28"/>
          <w:szCs w:val="28"/>
        </w:rPr>
        <w:t xml:space="preserve"> степени Всероссийского хорового фестиваля «Оставайтесь, друзья молодыми». Дипломантом </w:t>
      </w:r>
      <w:r w:rsidRPr="00CC6AD6">
        <w:rPr>
          <w:rFonts w:ascii="Times New Roman" w:hAnsi="Times New Roman"/>
          <w:sz w:val="28"/>
          <w:szCs w:val="28"/>
          <w:lang w:val="en-US"/>
        </w:rPr>
        <w:t>II</w:t>
      </w:r>
      <w:r w:rsidRPr="00CC6AD6">
        <w:rPr>
          <w:rFonts w:ascii="Times New Roman" w:hAnsi="Times New Roman"/>
          <w:sz w:val="28"/>
          <w:szCs w:val="28"/>
        </w:rPr>
        <w:t xml:space="preserve">  степени на зональном конкурсе профессионального мастерства «Мастер года 2019» стала Машкина Ю. </w:t>
      </w:r>
      <w:proofErr w:type="gramStart"/>
      <w:r w:rsidRPr="00CC6AD6">
        <w:rPr>
          <w:rFonts w:ascii="Times New Roman" w:hAnsi="Times New Roman"/>
          <w:sz w:val="28"/>
          <w:szCs w:val="28"/>
        </w:rPr>
        <w:t>Ю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, 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Наиболее яркой и привлекательной формой проявления народного творчества являются праздники, проводимые в районе, эти мероприятия преследуют цели духовного возрождения, пропаганды народных традиций.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Отдельной строкой выделяются новые проекты, направленные на сохранение и развитие традиционной народной культуры Октябрьского района, на патриотическое воспитание населения и воспитание гражданской позиции: «Районный фестиваль-конкурс деревенских праздников «Глубинкою жива Россия», районный смотр-конкур инновационных проектов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мероприятий, литературных и музыкальных произведений «Нам выпала честь прикоснуться к Победе», «Незабытые страницы необъявленной войны» - районный фестиваль театрализованных программ, посвященный 30-летию вывода войск из Афганистана. В 2019 году  в рамках активизации  деятельности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учреждений  по работе с детьми и подростками проводиться районный смотр-конкурс «Детство без границ».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2019 год ознаменован Годом театра. Культурно - </w:t>
      </w:r>
      <w:proofErr w:type="spellStart"/>
      <w:r w:rsidRPr="00CC6AD6">
        <w:rPr>
          <w:rFonts w:ascii="Times New Roman" w:hAnsi="Times New Roman"/>
          <w:sz w:val="28"/>
          <w:szCs w:val="28"/>
        </w:rPr>
        <w:t>досуговыми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учреждениями проведен фестиваль театрализованных программ </w:t>
      </w:r>
      <w:proofErr w:type="spellStart"/>
      <w:r w:rsidRPr="00CC6AD6">
        <w:rPr>
          <w:rFonts w:ascii="Times New Roman" w:hAnsi="Times New Roman"/>
          <w:sz w:val="28"/>
          <w:szCs w:val="28"/>
        </w:rPr>
        <w:t>военно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– патриотической тематики «Спасибо за Победу».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Остаётся нерешённым ряд проблем, связанных с деятельностью учреждений культуры: слабая материально-техническая база, недостаточно активное внедрение новых инновационных форм работы с населением.</w:t>
      </w:r>
    </w:p>
    <w:p w:rsidR="00EB2060" w:rsidRPr="00CC6AD6" w:rsidRDefault="00EB2060" w:rsidP="00EB206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Финансово-экономические функции и обеспечение  бухгалтерского обслуживания  учреждений культуры осуществляет МКУ «Централизованная  бухгалтерия  учреждений культуры»  Октябрьского района, бухгалтерский учет осуществляется в соответствии с  Бюджетным кодексом РФ, налоговым  Кодексом РФ,  Инструкцией по бухгалтерскому учету в бюджетных </w:t>
      </w:r>
      <w:r w:rsidRPr="00CC6AD6">
        <w:rPr>
          <w:rFonts w:ascii="Times New Roman" w:hAnsi="Times New Roman"/>
          <w:sz w:val="28"/>
          <w:szCs w:val="28"/>
        </w:rPr>
        <w:lastRenderedPageBreak/>
        <w:t>учреждениях. МКУ «Централизованная бухгалтерия» ведет бухгалтерский учет,  налоговую отчетность, контроль за правильным и экономическим расходованием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 в  с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оответствии с целевым назначением по  утвержденным сметам. </w:t>
      </w:r>
    </w:p>
    <w:p w:rsidR="00EB2060" w:rsidRPr="00CC6AD6" w:rsidRDefault="00EB2060" w:rsidP="00EB206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целях обеспечения  достоверности данных бух</w:t>
      </w:r>
      <w:proofErr w:type="gramStart"/>
      <w:r w:rsidRPr="00CC6AD6">
        <w:rPr>
          <w:rFonts w:ascii="Times New Roman" w:hAnsi="Times New Roman"/>
          <w:sz w:val="28"/>
          <w:szCs w:val="28"/>
        </w:rPr>
        <w:t>.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AD6">
        <w:rPr>
          <w:rFonts w:ascii="Times New Roman" w:hAnsi="Times New Roman"/>
          <w:sz w:val="28"/>
          <w:szCs w:val="28"/>
        </w:rPr>
        <w:t>у</w:t>
      </w:r>
      <w:proofErr w:type="gramEnd"/>
      <w:r w:rsidRPr="00CC6AD6">
        <w:rPr>
          <w:rFonts w:ascii="Times New Roman" w:hAnsi="Times New Roman"/>
          <w:sz w:val="28"/>
          <w:szCs w:val="28"/>
        </w:rPr>
        <w:t>чета  проводится  инвентаризация имущества  учреждений. Осуществляет контроль за  правильным и  экономным  расходованием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  в  с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оответствии с целевым назначением по  утвержденным сметам доходов и расходов по бюджетным средствам и средствам. Обеспечение </w:t>
      </w:r>
      <w:proofErr w:type="gramStart"/>
      <w:r w:rsidRPr="00CC6AD6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наличием и движением имущества,  пользованием  материальными, трудовыми и финансовыми ресурсами в соответствии с  нормативами и сметами.</w:t>
      </w:r>
    </w:p>
    <w:p w:rsidR="00EB2060" w:rsidRPr="00CC6AD6" w:rsidRDefault="00EB2060" w:rsidP="00EB20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Подпрограмма 3 направлена на создание  </w:t>
      </w:r>
      <w:proofErr w:type="gramStart"/>
      <w:r w:rsidRPr="00CC6AD6">
        <w:rPr>
          <w:rFonts w:ascii="Times New Roman" w:hAnsi="Times New Roman"/>
          <w:sz w:val="28"/>
          <w:szCs w:val="28"/>
        </w:rPr>
        <w:t>условий устойчивого развития сферы культуры района</w:t>
      </w:r>
      <w:proofErr w:type="gramEnd"/>
      <w:r w:rsidRPr="00CC6AD6">
        <w:rPr>
          <w:rFonts w:ascii="Times New Roman" w:hAnsi="Times New Roman"/>
          <w:sz w:val="28"/>
          <w:szCs w:val="28"/>
        </w:rPr>
        <w:t>. Данная подпрограмма оказывает влияние также на все остальные подпрограммы, осуществляемые в рамках Программы.</w:t>
      </w:r>
    </w:p>
    <w:p w:rsidR="00EB2060" w:rsidRPr="00CC6AD6" w:rsidRDefault="00EB2060" w:rsidP="00EB20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Наиболее острые проблемы в сфере реализации подпрограммы 3 включают: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несоответствие современным требованиям материально- технической базы учреждений культуры;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низкий уровень информатизации;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EB2060" w:rsidRPr="00CC6AD6" w:rsidRDefault="00EB2060" w:rsidP="00EB2060">
      <w:pPr>
        <w:rPr>
          <w:sz w:val="28"/>
          <w:szCs w:val="28"/>
        </w:rPr>
      </w:pPr>
    </w:p>
    <w:p w:rsidR="00FF1B09" w:rsidRPr="00411557" w:rsidRDefault="008039D0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3.2 </w:t>
      </w:r>
      <w:r w:rsidR="00FF1B09" w:rsidRPr="00CC6AD6">
        <w:rPr>
          <w:rFonts w:ascii="Times New Roman" w:hAnsi="Times New Roman"/>
          <w:b/>
          <w:sz w:val="28"/>
          <w:szCs w:val="28"/>
        </w:rPr>
        <w:t xml:space="preserve"> Основные цели и задачи подпрограммы, а также целевые индикаторы и показатели, характеризующие эффективность</w:t>
      </w:r>
      <w:r w:rsidR="00FF1B09" w:rsidRPr="00411557">
        <w:rPr>
          <w:rFonts w:ascii="Times New Roman" w:hAnsi="Times New Roman"/>
          <w:b/>
          <w:sz w:val="28"/>
          <w:szCs w:val="28"/>
        </w:rPr>
        <w:t xml:space="preserve"> реализации подпрограммы</w:t>
      </w:r>
    </w:p>
    <w:p w:rsidR="008039D0" w:rsidRPr="00411557" w:rsidRDefault="008039D0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Главными направлениями культурной политики района являются:</w:t>
      </w:r>
    </w:p>
    <w:p w:rsidR="008039D0" w:rsidRPr="00411557" w:rsidRDefault="008039D0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создание условий сохранения и развития традиционной народной культуры, немат</w:t>
      </w:r>
      <w:r w:rsidR="00BD44B8" w:rsidRPr="00411557">
        <w:rPr>
          <w:rFonts w:ascii="Times New Roman" w:hAnsi="Times New Roman"/>
          <w:sz w:val="28"/>
          <w:szCs w:val="28"/>
        </w:rPr>
        <w:t>ериального культурного наследия.</w:t>
      </w:r>
    </w:p>
    <w:p w:rsidR="008039D0" w:rsidRPr="00411557" w:rsidRDefault="008039D0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Достижение установленной цели потребует решения следующих задач:</w:t>
      </w:r>
    </w:p>
    <w:p w:rsidR="008039D0" w:rsidRPr="00411557" w:rsidRDefault="008039D0" w:rsidP="00EC36B9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оказание услуг (выполнение работ) и обеспечение деятельности учреждений культур</w:t>
      </w:r>
      <w:r w:rsidR="00C60C24" w:rsidRPr="004115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D44B8" w:rsidRPr="00411557" w:rsidRDefault="00BD44B8" w:rsidP="00EC3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укрепление материально - технической базы районных учреждений культуры;</w:t>
      </w:r>
    </w:p>
    <w:p w:rsidR="00BD44B8" w:rsidRPr="00411557" w:rsidRDefault="00BD44B8" w:rsidP="00EC3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улучшение качества кадрового состава учреждений культуры;</w:t>
      </w:r>
    </w:p>
    <w:p w:rsidR="00BD44B8" w:rsidRPr="00411557" w:rsidRDefault="00BD44B8" w:rsidP="00EC36B9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hAnsi="Times New Roman"/>
          <w:sz w:val="28"/>
          <w:szCs w:val="28"/>
        </w:rPr>
        <w:t>обеспечение стабильного финансирования учреждений</w:t>
      </w:r>
    </w:p>
    <w:p w:rsidR="008039D0" w:rsidRPr="00411557" w:rsidRDefault="008039D0" w:rsidP="00EC36B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1557">
        <w:rPr>
          <w:rFonts w:ascii="Times New Roman" w:hAnsi="Times New Roman"/>
          <w:color w:val="000000"/>
          <w:sz w:val="28"/>
          <w:szCs w:val="28"/>
        </w:rPr>
        <w:t>Показа</w:t>
      </w:r>
      <w:r w:rsidR="00BD44B8" w:rsidRPr="00411557">
        <w:rPr>
          <w:rFonts w:ascii="Times New Roman" w:hAnsi="Times New Roman"/>
          <w:color w:val="000000"/>
          <w:sz w:val="28"/>
          <w:szCs w:val="28"/>
        </w:rPr>
        <w:t>телями реализации подпрограммы 3</w:t>
      </w:r>
      <w:r w:rsidRPr="00411557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C47C65" w:rsidRDefault="00C47C65" w:rsidP="00EC36B9">
      <w:pPr>
        <w:jc w:val="both"/>
        <w:rPr>
          <w:rFonts w:ascii="Times New Roman" w:hAnsi="Times New Roman"/>
          <w:sz w:val="28"/>
          <w:szCs w:val="28"/>
        </w:rPr>
      </w:pPr>
      <w:r w:rsidRPr="00093584">
        <w:rPr>
          <w:rFonts w:ascii="Times New Roman" w:hAnsi="Times New Roman"/>
          <w:sz w:val="28"/>
          <w:szCs w:val="28"/>
        </w:rPr>
        <w:t>-</w:t>
      </w:r>
      <w:r w:rsidR="0041211B">
        <w:rPr>
          <w:rFonts w:ascii="Times New Roman" w:hAnsi="Times New Roman"/>
          <w:sz w:val="28"/>
          <w:szCs w:val="28"/>
        </w:rPr>
        <w:t xml:space="preserve"> </w:t>
      </w:r>
      <w:r w:rsidRPr="00093584">
        <w:rPr>
          <w:rFonts w:ascii="Times New Roman" w:hAnsi="Times New Roman"/>
          <w:sz w:val="28"/>
          <w:szCs w:val="28"/>
        </w:rPr>
        <w:t>среднее число участников клубных формирований в расчете на 1 тыс</w:t>
      </w:r>
      <w:r w:rsidR="008A7A81" w:rsidRPr="00093584">
        <w:rPr>
          <w:rFonts w:ascii="Times New Roman" w:hAnsi="Times New Roman"/>
          <w:sz w:val="28"/>
          <w:szCs w:val="28"/>
        </w:rPr>
        <w:t>.</w:t>
      </w:r>
      <w:r w:rsidRPr="00093584">
        <w:rPr>
          <w:rFonts w:ascii="Times New Roman" w:hAnsi="Times New Roman"/>
          <w:sz w:val="28"/>
          <w:szCs w:val="28"/>
        </w:rPr>
        <w:t xml:space="preserve"> человек (в муниципальных домах культуры), человек.</w:t>
      </w:r>
    </w:p>
    <w:p w:rsidR="00D1527B" w:rsidRPr="00093584" w:rsidRDefault="00D1527B" w:rsidP="00D1527B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CC6AD6">
        <w:rPr>
          <w:sz w:val="28"/>
          <w:szCs w:val="28"/>
        </w:rPr>
        <w:t>-</w:t>
      </w:r>
      <w:r w:rsidR="0041211B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числа</w:t>
      </w:r>
      <w:r w:rsidRPr="00EB59D9">
        <w:rPr>
          <w:color w:val="FF0000"/>
          <w:sz w:val="28"/>
          <w:szCs w:val="28"/>
        </w:rPr>
        <w:t xml:space="preserve"> </w:t>
      </w:r>
      <w:r w:rsidRPr="00093584">
        <w:rPr>
          <w:sz w:val="28"/>
          <w:szCs w:val="28"/>
        </w:rPr>
        <w:t>посещений организаций культуры     </w:t>
      </w:r>
    </w:p>
    <w:p w:rsidR="00D1527B" w:rsidRPr="00093584" w:rsidRDefault="00D1527B" w:rsidP="00D1527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093584">
        <w:rPr>
          <w:rFonts w:ascii="Times New Roman" w:hAnsi="Times New Roman"/>
          <w:sz w:val="28"/>
          <w:szCs w:val="28"/>
        </w:rPr>
        <w:t>-</w:t>
      </w:r>
      <w:r w:rsidR="0041211B">
        <w:rPr>
          <w:rFonts w:ascii="Times New Roman" w:hAnsi="Times New Roman"/>
          <w:sz w:val="28"/>
          <w:szCs w:val="28"/>
        </w:rPr>
        <w:t xml:space="preserve"> </w:t>
      </w:r>
      <w:r w:rsidRPr="00093584">
        <w:rPr>
          <w:rFonts w:ascii="Times New Roman" w:hAnsi="Times New Roman"/>
          <w:sz w:val="28"/>
          <w:szCs w:val="28"/>
        </w:rPr>
        <w:t>увеличение доли зданий учреждений культуры, находящихся в удовлетворительном состоянии в общем  количестве зданий данных учреждений</w:t>
      </w:r>
    </w:p>
    <w:p w:rsidR="00D1527B" w:rsidRPr="00721903" w:rsidRDefault="00D1527B" w:rsidP="00D1527B">
      <w:pPr>
        <w:jc w:val="both"/>
        <w:rPr>
          <w:rFonts w:ascii="Times New Roman" w:hAnsi="Times New Roman"/>
          <w:sz w:val="28"/>
          <w:szCs w:val="28"/>
        </w:rPr>
      </w:pPr>
      <w:r w:rsidRPr="00721903">
        <w:rPr>
          <w:rFonts w:ascii="Times New Roman" w:hAnsi="Times New Roman"/>
          <w:sz w:val="28"/>
          <w:szCs w:val="28"/>
        </w:rPr>
        <w:t xml:space="preserve">- соблюдение отношения среднемесячной  номинальной  начисленной заработной   платы   работников муниципальных учреждений </w:t>
      </w:r>
      <w:r w:rsidRPr="00093584">
        <w:rPr>
          <w:rFonts w:ascii="Times New Roman" w:hAnsi="Times New Roman"/>
          <w:sz w:val="28"/>
          <w:szCs w:val="28"/>
        </w:rPr>
        <w:t xml:space="preserve">культуры   к среднемесячной  начисленной  заработной плате наемных работников в </w:t>
      </w:r>
      <w:r w:rsidRPr="00093584">
        <w:rPr>
          <w:rFonts w:ascii="Times New Roman" w:hAnsi="Times New Roman"/>
          <w:sz w:val="28"/>
          <w:szCs w:val="28"/>
        </w:rPr>
        <w:lastRenderedPageBreak/>
        <w:t>организациях, у индивидуальных предпринимателей и физических лиц</w:t>
      </w:r>
      <w:r w:rsidR="00093584" w:rsidRPr="00093584">
        <w:rPr>
          <w:rFonts w:ascii="Times New Roman" w:hAnsi="Times New Roman"/>
          <w:sz w:val="28"/>
          <w:szCs w:val="28"/>
        </w:rPr>
        <w:t xml:space="preserve">           </w:t>
      </w:r>
      <w:r w:rsidRPr="00093584">
        <w:rPr>
          <w:rFonts w:ascii="Times New Roman" w:hAnsi="Times New Roman"/>
          <w:sz w:val="28"/>
          <w:szCs w:val="28"/>
        </w:rPr>
        <w:t xml:space="preserve"> (среднемесячный доход от трудовой деятельности) в Курской области</w:t>
      </w:r>
      <w:r w:rsidR="00093584">
        <w:rPr>
          <w:rFonts w:ascii="Times New Roman" w:hAnsi="Times New Roman"/>
          <w:color w:val="FF0000"/>
          <w:sz w:val="28"/>
          <w:szCs w:val="28"/>
        </w:rPr>
        <w:t>.</w:t>
      </w:r>
      <w:r w:rsidRPr="00721903">
        <w:rPr>
          <w:rFonts w:ascii="Times New Roman" w:hAnsi="Times New Roman"/>
          <w:sz w:val="28"/>
          <w:szCs w:val="28"/>
        </w:rPr>
        <w:t xml:space="preserve">  </w:t>
      </w:r>
    </w:p>
    <w:p w:rsidR="00716E18" w:rsidRDefault="00716E18" w:rsidP="00EC36B9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1B09" w:rsidRPr="00411557" w:rsidRDefault="00FF1B09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государственной культурной политики </w:t>
      </w:r>
      <w:r w:rsidR="008039D0" w:rsidRPr="00411557">
        <w:rPr>
          <w:rFonts w:ascii="Times New Roman" w:hAnsi="Times New Roman"/>
          <w:bCs/>
          <w:sz w:val="28"/>
          <w:szCs w:val="28"/>
        </w:rPr>
        <w:t>целью подпрограммы 3</w:t>
      </w:r>
      <w:r w:rsidRPr="00411557">
        <w:rPr>
          <w:rFonts w:ascii="Times New Roman" w:hAnsi="Times New Roman"/>
          <w:bCs/>
          <w:sz w:val="28"/>
          <w:szCs w:val="28"/>
        </w:rPr>
        <w:t xml:space="preserve"> </w:t>
      </w:r>
      <w:r w:rsidRPr="00411557">
        <w:rPr>
          <w:rFonts w:ascii="Times New Roman" w:hAnsi="Times New Roman"/>
          <w:sz w:val="28"/>
          <w:szCs w:val="28"/>
        </w:rPr>
        <w:t>является обеспечение функционирования районных учреждений культуры.</w:t>
      </w:r>
    </w:p>
    <w:p w:rsidR="00FF1B09" w:rsidRPr="00411557" w:rsidRDefault="00FF1B09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11B" w:rsidRPr="00411557" w:rsidRDefault="0041211B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B09" w:rsidRPr="00411557" w:rsidRDefault="00BD44B8" w:rsidP="00611950">
      <w:pPr>
        <w:pStyle w:val="af0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 xml:space="preserve"> </w:t>
      </w:r>
      <w:r w:rsidR="00FF1B09" w:rsidRPr="00411557">
        <w:rPr>
          <w:rFonts w:ascii="Times New Roman" w:hAnsi="Times New Roman"/>
          <w:b/>
          <w:sz w:val="28"/>
          <w:szCs w:val="28"/>
        </w:rPr>
        <w:t>Перечень мероприятий подпрограммы, сроки их реализации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Выполнение подпрограммы 3 включает в себя: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- обеспечение деятельности учреждений культур</w:t>
      </w:r>
      <w:r w:rsidR="00C60C24" w:rsidRPr="00411557">
        <w:rPr>
          <w:rFonts w:ascii="Times New Roman" w:hAnsi="Times New Roman"/>
          <w:sz w:val="28"/>
          <w:szCs w:val="28"/>
        </w:rPr>
        <w:t>ы</w:t>
      </w:r>
      <w:r w:rsidRPr="00411557">
        <w:rPr>
          <w:rFonts w:ascii="Times New Roman" w:hAnsi="Times New Roman"/>
          <w:sz w:val="28"/>
          <w:szCs w:val="28"/>
        </w:rPr>
        <w:t xml:space="preserve"> Октябрьского района.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- обеспечение деятельности Централизованной бухгалтерии учреждений культуры.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оказания </w:t>
      </w:r>
      <w:proofErr w:type="spellStart"/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населению;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культурных мероприятий в области сохранения и развития нематериального культурного наследия региона, включая организацию и проведение народных праздников, выставок и конкурсов народного творчества, и др.;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создание условий для привлечения детей и молодежи к занятиям, связанным с народной культурой;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и обновление материально-технической базы </w:t>
      </w:r>
      <w:r w:rsidR="00611950"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районных 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611950"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осуществление мероприятий, направленных на укрепление материально - технической базы районных учреждений культуры, улучшение качества кадрового состава, достижение стабильного финансирования учреждений.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5AD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FF1B09" w:rsidRPr="00411557" w:rsidRDefault="00FF1B09" w:rsidP="00C60C24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FF1B09" w:rsidRPr="00411557" w:rsidRDefault="008039D0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>3</w:t>
      </w:r>
      <w:r w:rsidR="00FF1B09" w:rsidRPr="00411557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FF1B09" w:rsidRPr="00411557" w:rsidRDefault="00FF1B09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B09" w:rsidRPr="00411557" w:rsidRDefault="00FF1B09" w:rsidP="00FF1B0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Общий объём финансирования</w:t>
      </w:r>
      <w:r w:rsidR="008039D0" w:rsidRPr="00411557">
        <w:rPr>
          <w:rFonts w:ascii="Times New Roman" w:hAnsi="Times New Roman"/>
          <w:sz w:val="28"/>
          <w:szCs w:val="28"/>
        </w:rPr>
        <w:t xml:space="preserve"> подпрограммы составляет  </w:t>
      </w:r>
      <w:r w:rsidR="00AF6C0D" w:rsidRPr="00FD172B">
        <w:rPr>
          <w:rFonts w:ascii="Times New Roman" w:hAnsi="Times New Roman"/>
          <w:b/>
          <w:sz w:val="28"/>
          <w:szCs w:val="28"/>
        </w:rPr>
        <w:t>44 060,205</w:t>
      </w:r>
      <w:r w:rsidRPr="00FD172B">
        <w:rPr>
          <w:rFonts w:ascii="Times New Roman" w:hAnsi="Times New Roman"/>
          <w:b/>
          <w:sz w:val="28"/>
          <w:szCs w:val="28"/>
        </w:rPr>
        <w:t xml:space="preserve"> тыс.</w:t>
      </w:r>
      <w:r w:rsidRPr="00411557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AF6C0D" w:rsidRPr="00411557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руб.;</w:t>
      </w:r>
    </w:p>
    <w:p w:rsidR="00AF6C0D" w:rsidRPr="00411557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руб.;</w:t>
      </w:r>
    </w:p>
    <w:p w:rsidR="00AF6C0D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AF6C0D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руб.;</w:t>
      </w:r>
    </w:p>
    <w:p w:rsidR="00FF1B09" w:rsidRPr="00411557" w:rsidRDefault="00AF6C0D" w:rsidP="00AF6C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 w:rsidR="00EC36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</w:t>
      </w:r>
      <w:r w:rsidR="00FF1B09" w:rsidRPr="00411557">
        <w:rPr>
          <w:rFonts w:ascii="Times New Roman" w:hAnsi="Times New Roman"/>
          <w:sz w:val="28"/>
          <w:szCs w:val="28"/>
        </w:rPr>
        <w:t>;</w:t>
      </w:r>
    </w:p>
    <w:p w:rsidR="00FF1B09" w:rsidRPr="00411557" w:rsidRDefault="00FF1B09" w:rsidP="00C60C2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</w:t>
      </w:r>
      <w:r w:rsidRPr="00411557">
        <w:rPr>
          <w:rFonts w:ascii="Times New Roman" w:hAnsi="Times New Roman"/>
          <w:sz w:val="28"/>
          <w:szCs w:val="28"/>
        </w:rPr>
        <w:lastRenderedPageBreak/>
        <w:t xml:space="preserve">реализации приведены в приложении № </w:t>
      </w:r>
      <w:r w:rsidR="00771988">
        <w:rPr>
          <w:rFonts w:ascii="Times New Roman" w:hAnsi="Times New Roman"/>
          <w:sz w:val="28"/>
          <w:szCs w:val="28"/>
        </w:rPr>
        <w:t>1</w:t>
      </w:r>
      <w:r w:rsidRPr="00411557">
        <w:rPr>
          <w:rFonts w:ascii="Times New Roman" w:hAnsi="Times New Roman"/>
          <w:sz w:val="28"/>
          <w:szCs w:val="28"/>
        </w:rPr>
        <w:t>.</w:t>
      </w:r>
    </w:p>
    <w:p w:rsidR="00FF1B09" w:rsidRPr="00411557" w:rsidRDefault="008039D0" w:rsidP="00FF1B09">
      <w:pPr>
        <w:spacing w:before="120"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>3</w:t>
      </w:r>
      <w:r w:rsidR="00FF1B09" w:rsidRPr="00411557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FF1B09" w:rsidRPr="00411557" w:rsidRDefault="00FF1B09" w:rsidP="00FF1B09">
      <w:pPr>
        <w:tabs>
          <w:tab w:val="left" w:pos="8880"/>
        </w:tabs>
        <w:jc w:val="center"/>
        <w:rPr>
          <w:rFonts w:ascii="Times New Roman" w:hAnsi="Times New Roman"/>
          <w:sz w:val="28"/>
          <w:szCs w:val="28"/>
        </w:rPr>
      </w:pPr>
    </w:p>
    <w:p w:rsidR="00FF1B09" w:rsidRPr="00411557" w:rsidRDefault="00FF1B09" w:rsidP="00FF1B09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Результатами реализации основных мероприятий подпрограмм</w:t>
      </w:r>
      <w:r w:rsidR="00BD44B8" w:rsidRPr="00411557">
        <w:rPr>
          <w:rFonts w:ascii="Times New Roman" w:hAnsi="Times New Roman"/>
          <w:sz w:val="28"/>
          <w:szCs w:val="28"/>
        </w:rPr>
        <w:t>ы 3</w:t>
      </w:r>
      <w:r w:rsidRPr="00411557">
        <w:rPr>
          <w:rFonts w:ascii="Times New Roman" w:hAnsi="Times New Roman"/>
          <w:sz w:val="28"/>
          <w:szCs w:val="28"/>
        </w:rPr>
        <w:t xml:space="preserve"> станут:</w:t>
      </w:r>
    </w:p>
    <w:p w:rsidR="00FF1B09" w:rsidRPr="00411557" w:rsidRDefault="00FF1B09" w:rsidP="00FF1B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увеличение показателей по основным видам деятельности подведомственных учреждений;</w:t>
      </w:r>
    </w:p>
    <w:p w:rsidR="00872486" w:rsidRPr="00411557" w:rsidRDefault="00FF1B09" w:rsidP="00443D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сохранение доступности населения к предоставляемым учреждениями культуры услугам.</w:t>
      </w:r>
    </w:p>
    <w:p w:rsidR="00BD44B8" w:rsidRPr="00411557" w:rsidRDefault="00BD44B8" w:rsidP="00BD44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высокий уровень качества и доступности </w:t>
      </w:r>
      <w:r w:rsidR="00611950" w:rsidRPr="00411557">
        <w:rPr>
          <w:rFonts w:ascii="Times New Roman" w:hAnsi="Times New Roman"/>
          <w:sz w:val="28"/>
          <w:szCs w:val="28"/>
        </w:rPr>
        <w:t>услуг, оказываемых учреждениями культуры</w:t>
      </w:r>
      <w:r w:rsidRPr="00411557">
        <w:rPr>
          <w:rFonts w:ascii="Times New Roman" w:hAnsi="Times New Roman"/>
          <w:sz w:val="28"/>
          <w:szCs w:val="28"/>
        </w:rPr>
        <w:t>;</w:t>
      </w:r>
    </w:p>
    <w:p w:rsidR="00BD44B8" w:rsidRPr="00411557" w:rsidRDefault="00BD44B8" w:rsidP="00BD44B8">
      <w:pPr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укрепление материал</w:t>
      </w:r>
      <w:r w:rsidR="00611950" w:rsidRPr="00411557">
        <w:rPr>
          <w:rFonts w:ascii="Times New Roman" w:hAnsi="Times New Roman"/>
          <w:sz w:val="28"/>
          <w:szCs w:val="28"/>
        </w:rPr>
        <w:t>ьно-технической базы учреждений;</w:t>
      </w:r>
    </w:p>
    <w:p w:rsidR="005568F9" w:rsidRDefault="00BD44B8" w:rsidP="009E2DE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опти</w:t>
      </w:r>
      <w:r w:rsidR="009E2DE4" w:rsidRPr="00411557">
        <w:rPr>
          <w:rFonts w:ascii="Times New Roman" w:hAnsi="Times New Roman"/>
          <w:sz w:val="28"/>
          <w:szCs w:val="28"/>
        </w:rPr>
        <w:t xml:space="preserve">мизация </w:t>
      </w:r>
      <w:r w:rsidR="00611950" w:rsidRPr="00411557">
        <w:rPr>
          <w:rFonts w:ascii="Times New Roman" w:hAnsi="Times New Roman"/>
          <w:sz w:val="28"/>
          <w:szCs w:val="28"/>
        </w:rPr>
        <w:t>сети учреждений культуры</w:t>
      </w:r>
      <w:r w:rsidR="009E2DE4" w:rsidRPr="00411557">
        <w:rPr>
          <w:rFonts w:ascii="Times New Roman" w:hAnsi="Times New Roman"/>
          <w:sz w:val="28"/>
          <w:szCs w:val="28"/>
        </w:rPr>
        <w:t>.</w:t>
      </w:r>
    </w:p>
    <w:p w:rsidR="00D1527B" w:rsidRDefault="008B4E31" w:rsidP="00D1527B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527B">
        <w:rPr>
          <w:sz w:val="28"/>
          <w:szCs w:val="28"/>
        </w:rPr>
        <w:t>увеличение числа</w:t>
      </w:r>
      <w:r w:rsidR="00D1527B" w:rsidRPr="00EB59D9">
        <w:rPr>
          <w:color w:val="FF0000"/>
          <w:sz w:val="28"/>
          <w:szCs w:val="28"/>
        </w:rPr>
        <w:t xml:space="preserve"> </w:t>
      </w:r>
      <w:r w:rsidR="00D1527B" w:rsidRPr="008B4E31">
        <w:rPr>
          <w:sz w:val="28"/>
          <w:szCs w:val="28"/>
        </w:rPr>
        <w:t>посещений организаций культуры</w:t>
      </w:r>
      <w:r w:rsidR="00D1527B" w:rsidRPr="009913D4">
        <w:rPr>
          <w:sz w:val="28"/>
          <w:szCs w:val="28"/>
        </w:rPr>
        <w:t>     </w:t>
      </w:r>
    </w:p>
    <w:p w:rsidR="00D1527B" w:rsidRPr="008B4E31" w:rsidRDefault="008B4E31" w:rsidP="00D1527B">
      <w:p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D1527B" w:rsidRPr="008B4E31">
        <w:rPr>
          <w:rFonts w:ascii="Times New Roman" w:hAnsi="Times New Roman"/>
          <w:sz w:val="28"/>
          <w:szCs w:val="28"/>
        </w:rPr>
        <w:t>увеличение доли зданий учреждений культуры, находящихся в удовлетворительном состоянии в общем  количестве зданий данных учреждений</w:t>
      </w:r>
    </w:p>
    <w:p w:rsidR="00D1527B" w:rsidRPr="00721903" w:rsidRDefault="00D1527B" w:rsidP="008B4E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  <w:sectPr w:rsidR="00D1527B" w:rsidRPr="00721903" w:rsidSect="00993769">
          <w:headerReference w:type="even" r:id="rId23"/>
          <w:pgSz w:w="11906" w:h="16838" w:code="9"/>
          <w:pgMar w:top="568" w:right="850" w:bottom="1134" w:left="1701" w:header="709" w:footer="709" w:gutter="0"/>
          <w:cols w:space="708"/>
          <w:titlePg/>
          <w:docGrid w:linePitch="360"/>
        </w:sectPr>
      </w:pPr>
      <w:r w:rsidRPr="00721903">
        <w:rPr>
          <w:rFonts w:ascii="Times New Roman" w:hAnsi="Times New Roman"/>
          <w:sz w:val="28"/>
          <w:szCs w:val="28"/>
        </w:rPr>
        <w:t xml:space="preserve">- соблюдение отношения среднемесячной  номинальной  начисленной заработной   платы   работников муниципальных учреждений </w:t>
      </w:r>
      <w:r w:rsidRPr="008B4E31">
        <w:rPr>
          <w:rFonts w:ascii="Times New Roman" w:hAnsi="Times New Roman"/>
          <w:sz w:val="28"/>
          <w:szCs w:val="28"/>
        </w:rPr>
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</w:t>
      </w:r>
      <w:r w:rsidR="008B4E31" w:rsidRPr="008B4E31">
        <w:rPr>
          <w:rFonts w:ascii="Times New Roman" w:hAnsi="Times New Roman"/>
          <w:sz w:val="28"/>
          <w:szCs w:val="28"/>
        </w:rPr>
        <w:t xml:space="preserve">           </w:t>
      </w:r>
      <w:r w:rsidRPr="008B4E31">
        <w:rPr>
          <w:rFonts w:ascii="Times New Roman" w:hAnsi="Times New Roman"/>
          <w:sz w:val="28"/>
          <w:szCs w:val="28"/>
        </w:rPr>
        <w:t xml:space="preserve"> (среднемесячный доход от трудовой деятельности) в Курской области</w:t>
      </w:r>
      <w:r w:rsidR="008B4E31">
        <w:rPr>
          <w:rFonts w:ascii="Times New Roman" w:hAnsi="Times New Roman"/>
          <w:sz w:val="28"/>
          <w:szCs w:val="28"/>
        </w:rPr>
        <w:t>.</w:t>
      </w:r>
      <w:r w:rsidRPr="0072190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884" w:type="dxa"/>
        <w:tblInd w:w="250" w:type="dxa"/>
        <w:tblLook w:val="04A0"/>
      </w:tblPr>
      <w:tblGrid>
        <w:gridCol w:w="9356"/>
        <w:gridCol w:w="5528"/>
      </w:tblGrid>
      <w:tr w:rsidR="00716E18" w:rsidRPr="00553104" w:rsidTr="00F96824">
        <w:tc>
          <w:tcPr>
            <w:tcW w:w="9356" w:type="dxa"/>
          </w:tcPr>
          <w:p w:rsidR="00716E18" w:rsidRPr="00553104" w:rsidRDefault="00716E18" w:rsidP="00F96824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716E18" w:rsidRPr="00C95558" w:rsidRDefault="00716E18" w:rsidP="00F96824">
            <w:pPr>
              <w:ind w:right="-2"/>
              <w:jc w:val="center"/>
              <w:rPr>
                <w:rFonts w:ascii="Times New Roman" w:hAnsi="Times New Roman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558">
              <w:rPr>
                <w:rFonts w:ascii="Times New Roman" w:hAnsi="Times New Roman"/>
              </w:rPr>
              <w:t>ПРИЛОЖЕНИЕ № 1</w:t>
            </w:r>
          </w:p>
          <w:p w:rsidR="00716E18" w:rsidRPr="00C95558" w:rsidRDefault="00716E18" w:rsidP="00F96824">
            <w:pPr>
              <w:jc w:val="center"/>
              <w:rPr>
                <w:rFonts w:ascii="Times New Roman" w:hAnsi="Times New Roman"/>
              </w:rPr>
            </w:pPr>
            <w:r w:rsidRPr="00C95558">
              <w:rPr>
                <w:rFonts w:ascii="Times New Roman" w:hAnsi="Times New Roman"/>
              </w:rPr>
              <w:t>к муниципальной программе</w:t>
            </w:r>
          </w:p>
          <w:p w:rsidR="00716E18" w:rsidRPr="00C95558" w:rsidRDefault="00716E18" w:rsidP="00F96824">
            <w:pPr>
              <w:jc w:val="center"/>
              <w:rPr>
                <w:rFonts w:ascii="Times New Roman" w:hAnsi="Times New Roman"/>
              </w:rPr>
            </w:pPr>
            <w:r w:rsidRPr="00C95558">
              <w:rPr>
                <w:rFonts w:ascii="Times New Roman" w:hAnsi="Times New Roman"/>
              </w:rPr>
              <w:t xml:space="preserve">«Развитие культуры» </w:t>
            </w:r>
            <w:proofErr w:type="gramStart"/>
            <w:r w:rsidRPr="00C95558">
              <w:rPr>
                <w:rFonts w:ascii="Times New Roman" w:hAnsi="Times New Roman"/>
              </w:rPr>
              <w:t>в</w:t>
            </w:r>
            <w:proofErr w:type="gramEnd"/>
            <w:r w:rsidRPr="00C95558">
              <w:rPr>
                <w:rFonts w:ascii="Times New Roman" w:hAnsi="Times New Roman"/>
              </w:rPr>
              <w:t xml:space="preserve">  </w:t>
            </w:r>
            <w:proofErr w:type="gramStart"/>
            <w:r w:rsidRPr="00C95558">
              <w:rPr>
                <w:rFonts w:ascii="Times New Roman" w:hAnsi="Times New Roman"/>
              </w:rPr>
              <w:t>Октябрьского</w:t>
            </w:r>
            <w:proofErr w:type="gramEnd"/>
            <w:r w:rsidRPr="00C95558">
              <w:rPr>
                <w:rFonts w:ascii="Times New Roman" w:hAnsi="Times New Roman"/>
              </w:rPr>
              <w:t xml:space="preserve"> района на 2020-2024 годы  </w:t>
            </w:r>
          </w:p>
          <w:p w:rsidR="00716E18" w:rsidRPr="00553104" w:rsidRDefault="00716E18" w:rsidP="00F96824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716E18" w:rsidRPr="00553104" w:rsidRDefault="00716E18" w:rsidP="00716E18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716E18" w:rsidRPr="00FD172B" w:rsidRDefault="00716E18" w:rsidP="00716E1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D172B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716E18" w:rsidRPr="00D03074" w:rsidRDefault="00716E18" w:rsidP="00D03074">
      <w:pPr>
        <w:ind w:right="420"/>
        <w:jc w:val="center"/>
        <w:rPr>
          <w:rFonts w:ascii="Times New Roman" w:hAnsi="Times New Roman"/>
          <w:b/>
          <w:sz w:val="28"/>
          <w:szCs w:val="28"/>
        </w:rPr>
      </w:pPr>
      <w:r w:rsidRPr="00FD172B">
        <w:rPr>
          <w:rFonts w:ascii="Times New Roman" w:hAnsi="Times New Roman"/>
          <w:b/>
          <w:sz w:val="28"/>
          <w:szCs w:val="28"/>
        </w:rPr>
        <w:t>«Развитие культуры в Октябрьском районе Курской области (2020-2024 гг.)»</w:t>
      </w:r>
      <w:r w:rsidR="008529A1" w:rsidRPr="008529A1">
        <w:rPr>
          <w:noProof/>
          <w:color w:val="FF0000"/>
          <w:sz w:val="28"/>
          <w:szCs w:val="28"/>
        </w:rPr>
        <w:pict>
          <v:shape id="_x0000_s1089" type="#_x0000_t202" style="position:absolute;left:0;text-align:left;margin-left:-14.05pt;margin-top:14.8pt;width:760.45pt;height:15.55pt;z-index:251658240;mso-position-horizontal-relative:text;mso-position-vertical-relative:text" strokecolor="white">
            <v:textbox style="mso-next-textbox:#_x0000_s1089">
              <w:txbxContent>
                <w:p w:rsidR="00ED45D3" w:rsidRDefault="00ED45D3" w:rsidP="00716E18"/>
              </w:txbxContent>
            </v:textbox>
          </v:shape>
        </w:pic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"/>
        <w:gridCol w:w="5812"/>
        <w:gridCol w:w="1276"/>
        <w:gridCol w:w="708"/>
        <w:gridCol w:w="993"/>
        <w:gridCol w:w="1134"/>
        <w:gridCol w:w="992"/>
        <w:gridCol w:w="1134"/>
        <w:gridCol w:w="1134"/>
        <w:gridCol w:w="1134"/>
      </w:tblGrid>
      <w:tr w:rsidR="00716E18" w:rsidRPr="00553104" w:rsidTr="00D03074">
        <w:trPr>
          <w:trHeight w:val="223"/>
          <w:tblHeader/>
        </w:trPr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10</w:t>
            </w:r>
          </w:p>
        </w:tc>
      </w:tr>
      <w:tr w:rsidR="00716E18" w:rsidRPr="00FD172B" w:rsidTr="00D03074">
        <w:trPr>
          <w:trHeight w:val="386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D17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172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17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D172B">
              <w:rPr>
                <w:rFonts w:ascii="Times New Roman" w:hAnsi="Times New Roman"/>
                <w:sz w:val="28"/>
                <w:szCs w:val="28"/>
              </w:rPr>
              <w:t>Еди-ница</w:t>
            </w:r>
            <w:proofErr w:type="spellEnd"/>
            <w:proofErr w:type="gramEnd"/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FD172B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                          Значение показателей</w:t>
            </w:r>
          </w:p>
        </w:tc>
      </w:tr>
      <w:tr w:rsidR="00716E18" w:rsidRPr="00553104" w:rsidTr="00D03074">
        <w:trPr>
          <w:trHeight w:val="386"/>
        </w:trPr>
        <w:tc>
          <w:tcPr>
            <w:tcW w:w="426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16E18" w:rsidRPr="00C95558" w:rsidTr="00D03074">
        <w:trPr>
          <w:trHeight w:val="259"/>
        </w:trPr>
        <w:tc>
          <w:tcPr>
            <w:tcW w:w="426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10</w:t>
            </w:r>
          </w:p>
        </w:tc>
      </w:tr>
      <w:tr w:rsidR="00716E18" w:rsidRPr="00553104" w:rsidTr="00F96824">
        <w:trPr>
          <w:trHeight w:val="271"/>
        </w:trPr>
        <w:tc>
          <w:tcPr>
            <w:tcW w:w="15026" w:type="dxa"/>
            <w:gridSpan w:val="11"/>
            <w:tcBorders>
              <w:right w:val="single" w:sz="4" w:space="0" w:color="auto"/>
            </w:tcBorders>
          </w:tcPr>
          <w:p w:rsidR="00716E18" w:rsidRPr="00CE080F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706A">
              <w:rPr>
                <w:rFonts w:ascii="Times New Roman" w:hAnsi="Times New Roman"/>
                <w:sz w:val="28"/>
                <w:szCs w:val="28"/>
              </w:rPr>
              <w:t>Государственная программа  Курской области «Развитие культуры в Курской области»</w:t>
            </w: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E080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095" w:type="dxa"/>
            <w:gridSpan w:val="2"/>
          </w:tcPr>
          <w:p w:rsidR="00716E18" w:rsidRPr="00CE080F" w:rsidRDefault="00716E18" w:rsidP="00FD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E080F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 культуры </w:t>
            </w:r>
          </w:p>
        </w:tc>
        <w:tc>
          <w:tcPr>
            <w:tcW w:w="1276" w:type="dxa"/>
          </w:tcPr>
          <w:p w:rsidR="00716E18" w:rsidRPr="00CE080F" w:rsidRDefault="00EC36B9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BB1AD4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="00BB1AD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BB1AD4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92,14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96,32</w:t>
            </w:r>
          </w:p>
        </w:tc>
        <w:tc>
          <w:tcPr>
            <w:tcW w:w="992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104,7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111,24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gridSpan w:val="2"/>
          </w:tcPr>
          <w:p w:rsidR="00716E18" w:rsidRPr="00CE080F" w:rsidRDefault="00716E18" w:rsidP="00ED45D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 трудовой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27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D03074">
        <w:trPr>
          <w:trHeight w:val="271"/>
        </w:trPr>
        <w:tc>
          <w:tcPr>
            <w:tcW w:w="426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14E5E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D03074" w:rsidP="00C47C6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</w:t>
            </w:r>
            <w:r w:rsidR="00C47C65" w:rsidRPr="00914E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F96824">
        <w:trPr>
          <w:trHeight w:val="271"/>
        </w:trPr>
        <w:tc>
          <w:tcPr>
            <w:tcW w:w="15026" w:type="dxa"/>
            <w:gridSpan w:val="11"/>
          </w:tcPr>
          <w:p w:rsidR="00FD172B" w:rsidRDefault="00FD172B" w:rsidP="00716E1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E18" w:rsidRPr="00FD172B" w:rsidRDefault="00716E18" w:rsidP="00716E1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Подпрограмма  1 «Наследие»</w:t>
            </w:r>
          </w:p>
        </w:tc>
      </w:tr>
      <w:tr w:rsidR="00716E18" w:rsidRPr="00ED45D3" w:rsidTr="00716E18">
        <w:trPr>
          <w:trHeight w:val="271"/>
        </w:trPr>
        <w:tc>
          <w:tcPr>
            <w:tcW w:w="709" w:type="dxa"/>
            <w:gridSpan w:val="2"/>
          </w:tcPr>
          <w:p w:rsidR="00716E18" w:rsidRPr="00ED45D3" w:rsidRDefault="00716E18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16E18" w:rsidRPr="00ED45D3" w:rsidRDefault="00716E18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 xml:space="preserve">Охват населения библиотечным </w:t>
            </w:r>
            <w:r w:rsidRPr="00ED45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обслуживанием</w:t>
            </w:r>
          </w:p>
        </w:tc>
        <w:tc>
          <w:tcPr>
            <w:tcW w:w="1276" w:type="dxa"/>
          </w:tcPr>
          <w:p w:rsidR="00716E18" w:rsidRPr="00ED45D3" w:rsidRDefault="00D03074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716E18" w:rsidRPr="00ED45D3" w:rsidRDefault="00716E18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32,0</w:t>
            </w:r>
          </w:p>
        </w:tc>
        <w:tc>
          <w:tcPr>
            <w:tcW w:w="1134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  <w:tc>
          <w:tcPr>
            <w:tcW w:w="992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33,0</w:t>
            </w:r>
          </w:p>
        </w:tc>
        <w:tc>
          <w:tcPr>
            <w:tcW w:w="1134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33,5</w:t>
            </w:r>
          </w:p>
        </w:tc>
        <w:tc>
          <w:tcPr>
            <w:tcW w:w="1134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34,0</w:t>
            </w:r>
          </w:p>
        </w:tc>
        <w:tc>
          <w:tcPr>
            <w:tcW w:w="1134" w:type="dxa"/>
          </w:tcPr>
          <w:p w:rsidR="00716E18" w:rsidRPr="00ED45D3" w:rsidRDefault="00716E18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посещений библиотек (на 1 жителя в год)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992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3,72</w:t>
            </w:r>
          </w:p>
          <w:p w:rsidR="00C47C65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03074" w:rsidRDefault="00D03074" w:rsidP="004F673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публичных библиотек, подключенных к сети «Интернет»,  в общем количестве библиотек </w:t>
            </w:r>
            <w:r w:rsidR="004F6731" w:rsidRPr="00ED45D3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F96824">
        <w:trPr>
          <w:trHeight w:val="271"/>
        </w:trPr>
        <w:tc>
          <w:tcPr>
            <w:tcW w:w="15026" w:type="dxa"/>
            <w:gridSpan w:val="11"/>
          </w:tcPr>
          <w:p w:rsidR="00D03074" w:rsidRPr="00FD172B" w:rsidRDefault="00D03074" w:rsidP="00D0307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Программа 2 «Искусство»</w:t>
            </w: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число посещений  киносеансов на 1 человека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D0307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</w:t>
            </w:r>
            <w:r w:rsidR="00BB1AD4" w:rsidRPr="009913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03074" w:rsidRPr="009913D4" w:rsidRDefault="00D0307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</w:t>
            </w:r>
            <w:r w:rsidR="00BB1AD4" w:rsidRPr="009913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F96824">
        <w:trPr>
          <w:trHeight w:val="271"/>
        </w:trPr>
        <w:tc>
          <w:tcPr>
            <w:tcW w:w="15026" w:type="dxa"/>
            <w:gridSpan w:val="11"/>
          </w:tcPr>
          <w:p w:rsidR="00D03074" w:rsidRPr="00C95558" w:rsidRDefault="00D03074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558">
              <w:rPr>
                <w:rFonts w:ascii="Times New Roman" w:hAnsi="Times New Roman"/>
                <w:sz w:val="28"/>
                <w:szCs w:val="28"/>
              </w:rPr>
              <w:t>Программа 3 «Обеспечение условий  реализации государственной программы»</w:t>
            </w: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детей, привлекаемых к участию в творческих мероприятиях, от  общего числа детей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03074" w:rsidRDefault="002C0B11" w:rsidP="002C0B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  <w:r w:rsidR="00E81C51">
              <w:rPr>
                <w:rFonts w:ascii="Times New Roman" w:hAnsi="Times New Roman"/>
                <w:sz w:val="28"/>
                <w:szCs w:val="28"/>
              </w:rPr>
              <w:t xml:space="preserve"> число</w:t>
            </w:r>
            <w:r w:rsidR="00D03074">
              <w:rPr>
                <w:rFonts w:ascii="Times New Roman" w:hAnsi="Times New Roman"/>
                <w:sz w:val="28"/>
                <w:szCs w:val="28"/>
              </w:rPr>
              <w:t xml:space="preserve"> участников клубных формирований в расчете на 1 тыс</w:t>
            </w:r>
            <w:r w:rsidR="00D1527B">
              <w:rPr>
                <w:rFonts w:ascii="Times New Roman" w:hAnsi="Times New Roman"/>
                <w:sz w:val="28"/>
                <w:szCs w:val="28"/>
              </w:rPr>
              <w:t>.</w:t>
            </w:r>
            <w:r w:rsidR="00D03074">
              <w:rPr>
                <w:rFonts w:ascii="Times New Roman" w:hAnsi="Times New Roman"/>
                <w:sz w:val="28"/>
                <w:szCs w:val="28"/>
              </w:rPr>
              <w:t xml:space="preserve"> человек (в муниципальных домах культуры)</w:t>
            </w:r>
          </w:p>
        </w:tc>
        <w:tc>
          <w:tcPr>
            <w:tcW w:w="1276" w:type="dxa"/>
          </w:tcPr>
          <w:p w:rsidR="00D03074" w:rsidRPr="00CE080F" w:rsidRDefault="00E81C51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E81C51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420" w:rsidRPr="00553104" w:rsidTr="00716E18">
        <w:trPr>
          <w:trHeight w:val="271"/>
        </w:trPr>
        <w:tc>
          <w:tcPr>
            <w:tcW w:w="709" w:type="dxa"/>
            <w:gridSpan w:val="2"/>
          </w:tcPr>
          <w:p w:rsidR="00A92420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92420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посещений  организаций культуры</w:t>
            </w:r>
          </w:p>
        </w:tc>
        <w:tc>
          <w:tcPr>
            <w:tcW w:w="1276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420" w:rsidRPr="009913D4" w:rsidRDefault="00BB1AD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110,00</w:t>
            </w:r>
          </w:p>
        </w:tc>
        <w:tc>
          <w:tcPr>
            <w:tcW w:w="1134" w:type="dxa"/>
          </w:tcPr>
          <w:p w:rsidR="00A92420" w:rsidRPr="009913D4" w:rsidRDefault="00BB1AD4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115,00</w:t>
            </w:r>
          </w:p>
        </w:tc>
        <w:tc>
          <w:tcPr>
            <w:tcW w:w="992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134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125,00</w:t>
            </w:r>
          </w:p>
        </w:tc>
        <w:tc>
          <w:tcPr>
            <w:tcW w:w="1134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132,81</w:t>
            </w:r>
          </w:p>
        </w:tc>
        <w:tc>
          <w:tcPr>
            <w:tcW w:w="1134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3104" w:rsidRDefault="00553104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81C51" w:rsidRDefault="00E81C51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C47C65" w:rsidRDefault="00C47C65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C47C65" w:rsidRDefault="00C47C65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81C51" w:rsidRDefault="00E81C51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B3E0B" w:rsidRDefault="00EB3E0B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067BE5" w:rsidRDefault="00BC4407" w:rsidP="00BC4407">
      <w:pPr>
        <w:ind w:firstLine="6521"/>
        <w:jc w:val="center"/>
        <w:outlineLvl w:val="0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</w:t>
      </w:r>
    </w:p>
    <w:p w:rsidR="00BC4407" w:rsidRPr="00AF6C0D" w:rsidRDefault="00BC4407" w:rsidP="00BC4407">
      <w:pPr>
        <w:ind w:firstLine="6521"/>
        <w:jc w:val="center"/>
        <w:outlineLvl w:val="0"/>
        <w:rPr>
          <w:rFonts w:ascii="Times New Roman" w:hAnsi="Times New Roman"/>
        </w:rPr>
      </w:pPr>
      <w:r w:rsidRPr="00AF6C0D">
        <w:rPr>
          <w:rFonts w:ascii="Times New Roman" w:hAnsi="Times New Roman"/>
        </w:rPr>
        <w:lastRenderedPageBreak/>
        <w:t xml:space="preserve">ПРИЛОЖЕНИЕ № </w:t>
      </w:r>
      <w:r w:rsidR="009E2DE4" w:rsidRPr="00AF6C0D">
        <w:rPr>
          <w:rFonts w:ascii="Times New Roman" w:hAnsi="Times New Roman"/>
        </w:rPr>
        <w:t>2</w:t>
      </w:r>
    </w:p>
    <w:p w:rsidR="00BC4407" w:rsidRPr="00AF6C0D" w:rsidRDefault="00BC4407" w:rsidP="00BC4407">
      <w:pPr>
        <w:ind w:firstLine="9356"/>
        <w:outlineLvl w:val="0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к муниципальной программе </w:t>
      </w:r>
    </w:p>
    <w:p w:rsidR="00BC4407" w:rsidRPr="00AF6C0D" w:rsidRDefault="00BC4407" w:rsidP="00BC4407">
      <w:pPr>
        <w:jc w:val="center"/>
        <w:rPr>
          <w:rFonts w:ascii="Times New Roman" w:hAnsi="Times New Roman"/>
          <w:lang w:eastAsia="en-US"/>
        </w:rPr>
      </w:pPr>
      <w:r w:rsidRPr="00AF6C0D">
        <w:rPr>
          <w:rFonts w:ascii="Times New Roman" w:hAnsi="Times New Roman"/>
        </w:rPr>
        <w:t xml:space="preserve">                                                                                                                                 «Развитие культуры в Октябрьском районе           </w:t>
      </w:r>
    </w:p>
    <w:p w:rsidR="00BC4407" w:rsidRPr="00AF6C0D" w:rsidRDefault="00BC4407" w:rsidP="00AF6C0D">
      <w:pPr>
        <w:jc w:val="center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AF6C0D" w:rsidRPr="00AF6C0D">
        <w:rPr>
          <w:rFonts w:ascii="Times New Roman" w:hAnsi="Times New Roman"/>
        </w:rPr>
        <w:t xml:space="preserve">                </w:t>
      </w:r>
      <w:r w:rsidRPr="00AF6C0D">
        <w:rPr>
          <w:rFonts w:ascii="Times New Roman" w:hAnsi="Times New Roman"/>
        </w:rPr>
        <w:t xml:space="preserve">Курской области на </w:t>
      </w:r>
      <w:r w:rsidR="007F579A" w:rsidRPr="00AF6C0D">
        <w:rPr>
          <w:rFonts w:ascii="Times New Roman" w:hAnsi="Times New Roman"/>
        </w:rPr>
        <w:t>2020</w:t>
      </w:r>
      <w:r w:rsidRPr="00AF6C0D">
        <w:rPr>
          <w:rFonts w:ascii="Times New Roman" w:hAnsi="Times New Roman"/>
        </w:rPr>
        <w:t>-</w:t>
      </w:r>
      <w:r w:rsidR="00A95AD2" w:rsidRPr="00AF6C0D">
        <w:rPr>
          <w:rFonts w:ascii="Times New Roman" w:hAnsi="Times New Roman"/>
        </w:rPr>
        <w:t>2024</w:t>
      </w:r>
      <w:r w:rsidRPr="00AF6C0D">
        <w:rPr>
          <w:rFonts w:ascii="Times New Roman" w:hAnsi="Times New Roman"/>
        </w:rPr>
        <w:t xml:space="preserve"> годы»                                                                                             </w:t>
      </w:r>
    </w:p>
    <w:p w:rsidR="00BC4407" w:rsidRPr="00AF6C0D" w:rsidRDefault="00BC4407" w:rsidP="00BC4407">
      <w:pPr>
        <w:jc w:val="center"/>
        <w:rPr>
          <w:rFonts w:ascii="Times New Roman" w:hAnsi="Times New Roman"/>
          <w:b/>
        </w:rPr>
      </w:pPr>
      <w:r w:rsidRPr="00AF6C0D">
        <w:rPr>
          <w:rFonts w:ascii="Times New Roman" w:hAnsi="Times New Roman"/>
          <w:b/>
          <w:bCs/>
          <w:color w:val="000000"/>
        </w:rPr>
        <w:t xml:space="preserve">Ресурсное обеспечение реализации муниципальной программы  </w:t>
      </w:r>
      <w:r w:rsidRPr="00AF6C0D">
        <w:rPr>
          <w:rFonts w:ascii="Times New Roman" w:hAnsi="Times New Roman"/>
          <w:b/>
        </w:rPr>
        <w:t>«Развитие культуры в Октябрьском районе Курской области</w:t>
      </w:r>
    </w:p>
    <w:p w:rsidR="00BC4407" w:rsidRPr="00AF6C0D" w:rsidRDefault="00BC4407" w:rsidP="00BC4407">
      <w:pPr>
        <w:jc w:val="center"/>
        <w:rPr>
          <w:rFonts w:ascii="Times New Roman" w:hAnsi="Times New Roman"/>
          <w:b/>
        </w:rPr>
      </w:pPr>
      <w:r w:rsidRPr="00AF6C0D">
        <w:rPr>
          <w:rFonts w:ascii="Times New Roman" w:hAnsi="Times New Roman"/>
          <w:b/>
        </w:rPr>
        <w:t>(</w:t>
      </w:r>
      <w:r w:rsidR="007F579A" w:rsidRPr="00AF6C0D">
        <w:rPr>
          <w:rFonts w:ascii="Times New Roman" w:hAnsi="Times New Roman"/>
          <w:b/>
        </w:rPr>
        <w:t>2020</w:t>
      </w:r>
      <w:r w:rsidR="00411557" w:rsidRPr="00AF6C0D">
        <w:rPr>
          <w:rFonts w:ascii="Times New Roman" w:hAnsi="Times New Roman"/>
          <w:b/>
        </w:rPr>
        <w:t>-</w:t>
      </w:r>
      <w:r w:rsidR="00A95AD2" w:rsidRPr="00AF6C0D">
        <w:rPr>
          <w:rFonts w:ascii="Times New Roman" w:hAnsi="Times New Roman"/>
          <w:b/>
        </w:rPr>
        <w:t>2024</w:t>
      </w:r>
      <w:r w:rsidRPr="00AF6C0D">
        <w:rPr>
          <w:rFonts w:ascii="Times New Roman" w:hAnsi="Times New Roman"/>
          <w:b/>
        </w:rPr>
        <w:t xml:space="preserve"> годы)»</w:t>
      </w:r>
    </w:p>
    <w:p w:rsidR="00BC4407" w:rsidRPr="00AF6C0D" w:rsidRDefault="00BC4407" w:rsidP="00AF6C0D">
      <w:pPr>
        <w:jc w:val="center"/>
        <w:rPr>
          <w:rFonts w:ascii="Times New Roman" w:hAnsi="Times New Roman"/>
          <w:b/>
          <w:bCs/>
          <w:color w:val="000000"/>
        </w:rPr>
      </w:pPr>
      <w:r w:rsidRPr="00AF6C0D">
        <w:rPr>
          <w:rFonts w:ascii="Times New Roman" w:hAnsi="Times New Roman"/>
          <w:b/>
        </w:rPr>
        <w:t xml:space="preserve"> </w:t>
      </w:r>
      <w:r w:rsidRPr="00AF6C0D">
        <w:rPr>
          <w:rFonts w:ascii="Times New Roman" w:hAnsi="Times New Roman"/>
          <w:b/>
          <w:bCs/>
          <w:color w:val="000000"/>
        </w:rPr>
        <w:t>за счет средств местного бюджета (тыс. руб.)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07"/>
        <w:gridCol w:w="1996"/>
        <w:gridCol w:w="852"/>
        <w:gridCol w:w="848"/>
        <w:gridCol w:w="852"/>
        <w:gridCol w:w="708"/>
        <w:gridCol w:w="1419"/>
        <w:gridCol w:w="1416"/>
        <w:gridCol w:w="1419"/>
        <w:gridCol w:w="1416"/>
        <w:gridCol w:w="1563"/>
      </w:tblGrid>
      <w:tr w:rsidR="00AF6C0D" w:rsidRPr="00AF6C0D" w:rsidTr="00D10ECA">
        <w:trPr>
          <w:trHeight w:val="1044"/>
          <w:tblHeader/>
        </w:trPr>
        <w:tc>
          <w:tcPr>
            <w:tcW w:w="996" w:type="pct"/>
            <w:vMerge w:val="restar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Ответственный исполнитель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 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pct"/>
            <w:gridSpan w:val="4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2319" w:type="pct"/>
            <w:gridSpan w:val="5"/>
            <w:noWrap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Расходы (тыс. руб.), годы </w:t>
            </w:r>
          </w:p>
        </w:tc>
      </w:tr>
      <w:tr w:rsidR="00D10ECA" w:rsidRPr="00AF6C0D" w:rsidTr="00D10ECA">
        <w:trPr>
          <w:trHeight w:val="548"/>
          <w:tblHeader/>
        </w:trPr>
        <w:tc>
          <w:tcPr>
            <w:tcW w:w="996" w:type="pct"/>
            <w:vMerge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ГРБС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F6C0D">
              <w:rPr>
                <w:rFonts w:ascii="Times New Roman" w:hAnsi="Times New Roman"/>
                <w:b/>
                <w:bCs/>
                <w:color w:val="000000"/>
              </w:rPr>
              <w:t>РзПр</w:t>
            </w:r>
            <w:proofErr w:type="spellEnd"/>
          </w:p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2023</w:t>
            </w: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</w:rPr>
            </w:pPr>
            <w:r w:rsidRPr="00AF6C0D">
              <w:rPr>
                <w:rFonts w:ascii="Times New Roman" w:hAnsi="Times New Roman"/>
                <w:b/>
              </w:rPr>
              <w:t>2024</w:t>
            </w:r>
          </w:p>
        </w:tc>
      </w:tr>
      <w:tr w:rsidR="00D10ECA" w:rsidRPr="00AF6C0D" w:rsidTr="00D10ECA">
        <w:trPr>
          <w:trHeight w:val="985"/>
        </w:trPr>
        <w:tc>
          <w:tcPr>
            <w:tcW w:w="996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«Развитие культуры в Октябрьском районе курской области»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AF6C0D" w:rsidRPr="00D10ECA" w:rsidRDefault="00D10ECA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454" w:type="pct"/>
            <w:shd w:val="clear" w:color="auto" w:fill="FFFFFF"/>
            <w:noWrap/>
            <w:vAlign w:val="center"/>
          </w:tcPr>
          <w:p w:rsidR="00AF6C0D" w:rsidRPr="00D10ECA" w:rsidRDefault="00D10ECA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AF6C0D" w:rsidRPr="00D10ECA" w:rsidRDefault="00D10ECA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454" w:type="pct"/>
            <w:shd w:val="clear" w:color="auto" w:fill="FFFFFF"/>
          </w:tcPr>
          <w:p w:rsidR="00AF6C0D" w:rsidRPr="00D10ECA" w:rsidRDefault="00AF6C0D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10ECA" w:rsidRDefault="00D10ECA" w:rsidP="00D10ECA">
            <w:pPr>
              <w:jc w:val="center"/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501" w:type="pct"/>
            <w:shd w:val="clear" w:color="auto" w:fill="FFFFFF"/>
          </w:tcPr>
          <w:p w:rsidR="00AF6C0D" w:rsidRPr="00D10ECA" w:rsidRDefault="00AF6C0D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10ECA" w:rsidRDefault="00D10ECA" w:rsidP="00D10ECA">
            <w:pPr>
              <w:jc w:val="center"/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</w:tr>
      <w:tr w:rsidR="00D10ECA" w:rsidRPr="00AF6C0D" w:rsidTr="00D10ECA">
        <w:trPr>
          <w:trHeight w:val="702"/>
        </w:trPr>
        <w:tc>
          <w:tcPr>
            <w:tcW w:w="996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</w:rPr>
              <w:t xml:space="preserve">Подпрограмма 1   «Искусство»       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lang w:eastAsia="en-US"/>
              </w:rPr>
              <w:t>Х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AF6C0D" w:rsidRPr="00AF6C0D" w:rsidRDefault="00D10ECA" w:rsidP="002F1A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454" w:type="pct"/>
            <w:shd w:val="clear" w:color="auto" w:fill="FFFFFF"/>
            <w:noWrap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454" w:type="pct"/>
            <w:shd w:val="clear" w:color="auto" w:fill="FFFFFF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501" w:type="pct"/>
            <w:shd w:val="clear" w:color="auto" w:fill="FFFFFF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  <w:b/>
                <w:bCs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</w:tr>
      <w:tr w:rsidR="00D10ECA" w:rsidRPr="00AF6C0D" w:rsidTr="00D10ECA">
        <w:trPr>
          <w:trHeight w:val="560"/>
        </w:trPr>
        <w:tc>
          <w:tcPr>
            <w:tcW w:w="996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 xml:space="preserve">Подпрограмма 2 «Наследие» 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40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72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27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55" w:type="pct"/>
            <w:noWrap/>
            <w:vAlign w:val="center"/>
          </w:tcPr>
          <w:p w:rsidR="00AF6C0D" w:rsidRPr="00AF6C0D" w:rsidRDefault="00D10ECA" w:rsidP="002F1A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  <w:tc>
          <w:tcPr>
            <w:tcW w:w="454" w:type="pct"/>
            <w:noWrap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  <w:tc>
          <w:tcPr>
            <w:tcW w:w="455" w:type="pct"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  <w:tc>
          <w:tcPr>
            <w:tcW w:w="454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  <w:p w:rsidR="00AF6C0D" w:rsidRPr="00D10ECA" w:rsidRDefault="00AF6C0D" w:rsidP="00D10E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</w:tr>
      <w:tr w:rsidR="00D10ECA" w:rsidRPr="00AF6C0D" w:rsidTr="00D10ECA">
        <w:trPr>
          <w:trHeight w:val="300"/>
        </w:trPr>
        <w:tc>
          <w:tcPr>
            <w:tcW w:w="996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</w:rPr>
              <w:t xml:space="preserve">Подпрограмма 3 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</w:rPr>
              <w:t>«Управление муниципальной программой и обеспечение условий реализации» муниципальной программы  «Развитие культуры в Октябрьском районе Курской области»</w:t>
            </w:r>
          </w:p>
        </w:tc>
        <w:tc>
          <w:tcPr>
            <w:tcW w:w="640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2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3" w:type="pct"/>
            <w:noWrap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lang w:eastAsia="en-US"/>
              </w:rPr>
              <w:t>Х</w:t>
            </w:r>
          </w:p>
        </w:tc>
        <w:tc>
          <w:tcPr>
            <w:tcW w:w="227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455" w:type="pct"/>
            <w:noWrap/>
            <w:vAlign w:val="center"/>
          </w:tcPr>
          <w:p w:rsidR="00AF6C0D" w:rsidRPr="00AF6C0D" w:rsidRDefault="00D10ECA" w:rsidP="002F1A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454" w:type="pct"/>
            <w:noWrap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455" w:type="pct"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454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501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</w:tr>
    </w:tbl>
    <w:p w:rsidR="005568F9" w:rsidRPr="00411557" w:rsidRDefault="005568F9" w:rsidP="005568F9">
      <w:pPr>
        <w:ind w:right="560" w:firstLine="9840"/>
        <w:rPr>
          <w:rFonts w:ascii="Times New Roman" w:hAnsi="Times New Roman"/>
          <w:sz w:val="28"/>
          <w:szCs w:val="28"/>
        </w:rPr>
        <w:sectPr w:rsidR="005568F9" w:rsidRPr="00411557" w:rsidSect="00AF6C0D">
          <w:pgSz w:w="16838" w:h="11906" w:orient="landscape"/>
          <w:pgMar w:top="568" w:right="1134" w:bottom="709" w:left="1134" w:header="709" w:footer="709" w:gutter="0"/>
          <w:cols w:space="708"/>
          <w:titlePg/>
          <w:docGrid w:linePitch="360"/>
        </w:sectPr>
      </w:pPr>
    </w:p>
    <w:p w:rsidR="005568F9" w:rsidRPr="00411557" w:rsidRDefault="00C60C24" w:rsidP="00816E15">
      <w:pPr>
        <w:ind w:firstLine="9840"/>
        <w:jc w:val="right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lastRenderedPageBreak/>
        <w:t xml:space="preserve">              Приложение № 3</w:t>
      </w:r>
    </w:p>
    <w:p w:rsidR="005568F9" w:rsidRPr="00411557" w:rsidRDefault="005568F9" w:rsidP="00816E15">
      <w:pPr>
        <w:jc w:val="right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 муниципальной программе                                                                                                                              «Развитие культуры в Октябрьском районе                                                                                                                                                 Курской области                                                                                                                                 (</w:t>
      </w:r>
      <w:r w:rsidR="007F579A">
        <w:rPr>
          <w:rFonts w:ascii="Times New Roman" w:hAnsi="Times New Roman"/>
          <w:sz w:val="28"/>
          <w:szCs w:val="28"/>
        </w:rPr>
        <w:t>2020</w:t>
      </w:r>
      <w:r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Pr="00411557">
        <w:rPr>
          <w:rFonts w:ascii="Times New Roman" w:hAnsi="Times New Roman"/>
          <w:sz w:val="28"/>
          <w:szCs w:val="28"/>
        </w:rPr>
        <w:t xml:space="preserve"> годы»)</w:t>
      </w:r>
    </w:p>
    <w:p w:rsidR="005568F9" w:rsidRPr="00411557" w:rsidRDefault="005568F9" w:rsidP="005568F9">
      <w:pPr>
        <w:ind w:right="-16" w:firstLine="9840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5568F9">
      <w:pPr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МЕТОДИКА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ОЦЕНКИ ЭФФЕКТИВНОСТИ РЕАЛИЗАЦИИ  МУНИЦИПАЛЬНОЙ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ПРОГРАММЫ  «РАЗВИТИЯ КУЛЬТУРЫ В ОКТЯБРЬСКОМ РАЙОНЕ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КУРСКОЙ ОБЛАСТИ (</w:t>
      </w:r>
      <w:r w:rsidR="007F579A">
        <w:rPr>
          <w:rFonts w:ascii="Times New Roman" w:hAnsi="Times New Roman"/>
          <w:sz w:val="28"/>
          <w:szCs w:val="28"/>
        </w:rPr>
        <w:t>2020</w:t>
      </w:r>
      <w:r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Pr="00411557">
        <w:rPr>
          <w:rFonts w:ascii="Times New Roman" w:hAnsi="Times New Roman"/>
          <w:sz w:val="28"/>
          <w:szCs w:val="28"/>
        </w:rPr>
        <w:t xml:space="preserve"> ГОДЫ)</w:t>
      </w:r>
    </w:p>
    <w:p w:rsidR="005568F9" w:rsidRPr="00411557" w:rsidRDefault="005568F9" w:rsidP="005568F9">
      <w:pPr>
        <w:rPr>
          <w:rFonts w:ascii="Times New Roman" w:hAnsi="Times New Roman"/>
          <w:sz w:val="28"/>
          <w:szCs w:val="28"/>
        </w:rPr>
      </w:pP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1. Оценка эффективности реализации Программы (далее - оценка) осуществляется муниципальным заказчиком  муниципальной  программы «Развития культуры в Октябрьском районе Курской области (</w:t>
      </w:r>
      <w:r w:rsidR="007F579A">
        <w:rPr>
          <w:rFonts w:ascii="Times New Roman" w:hAnsi="Times New Roman"/>
          <w:sz w:val="28"/>
          <w:szCs w:val="28"/>
        </w:rPr>
        <w:t>2020</w:t>
      </w:r>
      <w:r w:rsidR="005568F9"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="005568F9" w:rsidRPr="00411557">
        <w:rPr>
          <w:rFonts w:ascii="Times New Roman" w:hAnsi="Times New Roman"/>
          <w:sz w:val="28"/>
          <w:szCs w:val="28"/>
        </w:rPr>
        <w:t xml:space="preserve"> годы)»  по итогам ее исполнения за отчетный период.</w:t>
      </w:r>
    </w:p>
    <w:p w:rsidR="00BC4407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2. Источником информации для оценки эффективности реализации Программы являются  МКУК «Октябрьский районный дом народного творчества»</w:t>
      </w:r>
      <w:r w:rsidR="00BC4407" w:rsidRPr="00411557">
        <w:rPr>
          <w:rFonts w:ascii="Times New Roman" w:hAnsi="Times New Roman"/>
          <w:sz w:val="28"/>
          <w:szCs w:val="28"/>
        </w:rPr>
        <w:t xml:space="preserve"> </w:t>
      </w:r>
      <w:r w:rsidR="005568F9" w:rsidRPr="00411557">
        <w:rPr>
          <w:rFonts w:ascii="Times New Roman" w:hAnsi="Times New Roman"/>
          <w:sz w:val="28"/>
          <w:szCs w:val="28"/>
        </w:rPr>
        <w:t>Октябрьского района Курской области, МКУК «</w:t>
      </w:r>
      <w:proofErr w:type="spellStart"/>
      <w:r w:rsidR="005568F9" w:rsidRPr="00411557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5568F9" w:rsidRPr="00411557">
        <w:rPr>
          <w:rFonts w:ascii="Times New Roman" w:hAnsi="Times New Roman"/>
          <w:sz w:val="28"/>
          <w:szCs w:val="28"/>
        </w:rPr>
        <w:t xml:space="preserve"> библиотека» Октябрьского района Курской области,</w:t>
      </w:r>
      <w:r w:rsidR="009E2DE4" w:rsidRPr="00411557">
        <w:rPr>
          <w:rFonts w:ascii="Times New Roman" w:hAnsi="Times New Roman"/>
          <w:sz w:val="28"/>
          <w:szCs w:val="28"/>
        </w:rPr>
        <w:t xml:space="preserve"> МКУ «Централизованная бухгалтерия учреждений культуры» Октябрьского района Курской области.</w:t>
      </w:r>
    </w:p>
    <w:p w:rsidR="005568F9" w:rsidRPr="00411557" w:rsidRDefault="00BC4407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3.</w:t>
      </w:r>
      <w:r w:rsidR="005568F9" w:rsidRPr="00411557">
        <w:rPr>
          <w:rFonts w:ascii="Times New Roman" w:hAnsi="Times New Roman"/>
          <w:sz w:val="28"/>
          <w:szCs w:val="28"/>
        </w:rPr>
        <w:t xml:space="preserve"> Оценка осуществляется по следующим критериям: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Ф </w:t>
      </w:r>
      <w:proofErr w:type="spellStart"/>
      <w:r w:rsidRPr="00411557">
        <w:rPr>
          <w:rFonts w:ascii="Times New Roman" w:hAnsi="Times New Roman"/>
          <w:sz w:val="28"/>
          <w:szCs w:val="28"/>
        </w:rPr>
        <w:t>x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И = 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Pr="00411557">
        <w:rPr>
          <w:rFonts w:ascii="Times New Roman" w:hAnsi="Times New Roman"/>
          <w:sz w:val="28"/>
          <w:szCs w:val="28"/>
        </w:rPr>
        <w:t>П</w:t>
      </w:r>
      <w:proofErr w:type="gramEnd"/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И - оценка достижения запланированных результатов;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 - фактически достигнутые значения целевых индикаторов;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11557">
        <w:rPr>
          <w:rFonts w:ascii="Times New Roman" w:hAnsi="Times New Roman"/>
          <w:sz w:val="28"/>
          <w:szCs w:val="28"/>
        </w:rPr>
        <w:t>П</w:t>
      </w:r>
      <w:proofErr w:type="gramEnd"/>
      <w:r w:rsidRPr="00411557">
        <w:rPr>
          <w:rFonts w:ascii="Times New Roman" w:hAnsi="Times New Roman"/>
          <w:sz w:val="28"/>
          <w:szCs w:val="28"/>
        </w:rPr>
        <w:t xml:space="preserve"> - плановые значения.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Фактически значения целевых индикаторов за отчетный определяются путем мониторинга, включающего в себя сбор и анализ информации о выполнении показателей.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</w:t>
      </w:r>
      <w:r w:rsidRPr="00411557">
        <w:rPr>
          <w:rFonts w:ascii="Times New Roman" w:hAnsi="Times New Roman"/>
          <w:sz w:val="28"/>
          <w:szCs w:val="28"/>
        </w:rPr>
        <w:lastRenderedPageBreak/>
        <w:t>расчетному и базовому показателям.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3.2. Уровень финансирования за отчетный период мероприятий Программы от запланированных объемов.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Фф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557">
        <w:rPr>
          <w:rFonts w:ascii="Times New Roman" w:hAnsi="Times New Roman"/>
          <w:sz w:val="28"/>
          <w:szCs w:val="28"/>
        </w:rPr>
        <w:t>x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Фи = ------------,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Фп</w:t>
      </w:r>
      <w:proofErr w:type="spellEnd"/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Фи - оценка уровня финансирования мероприятий,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Фф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фактический уровень финансирования мероприятий,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Фп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объем финансирования мероприятия, предусматриваемый Программой.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3.3. Степень выполнения мероприятий Программы.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Мф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557">
        <w:rPr>
          <w:rFonts w:ascii="Times New Roman" w:hAnsi="Times New Roman"/>
          <w:sz w:val="28"/>
          <w:szCs w:val="28"/>
        </w:rPr>
        <w:t>x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Ми = ------------,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Мп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Ми - степень выполнения мероприятий Программы;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Мф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количество мероприятий Программы, фактически реализованных за отчетный период;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4. На основе проведенной оценки эффективности реализации Программы могут быть сделаны следующие выводы: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снизилась;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находится на прежнем уровне;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повысилась.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spacing w:before="240" w:after="2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sectPr w:rsidR="005568F9" w:rsidRPr="00411557" w:rsidSect="005568F9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EB" w:rsidRDefault="00061BEB">
      <w:r>
        <w:separator/>
      </w:r>
    </w:p>
  </w:endnote>
  <w:endnote w:type="continuationSeparator" w:id="0">
    <w:p w:rsidR="00061BEB" w:rsidRDefault="0006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EB" w:rsidRDefault="00061BEB">
      <w:r>
        <w:separator/>
      </w:r>
    </w:p>
  </w:footnote>
  <w:footnote w:type="continuationSeparator" w:id="0">
    <w:p w:rsidR="00061BEB" w:rsidRDefault="00061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D3" w:rsidRDefault="00ED45D3" w:rsidP="0055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5D3" w:rsidRDefault="00ED45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211695E"/>
    <w:multiLevelType w:val="hybridMultilevel"/>
    <w:tmpl w:val="CCA6A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06961"/>
    <w:multiLevelType w:val="hybridMultilevel"/>
    <w:tmpl w:val="56CE86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6513A"/>
    <w:multiLevelType w:val="hybridMultilevel"/>
    <w:tmpl w:val="E318B9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21332"/>
    <w:multiLevelType w:val="hybridMultilevel"/>
    <w:tmpl w:val="416A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22161"/>
    <w:multiLevelType w:val="hybridMultilevel"/>
    <w:tmpl w:val="9726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50AFC"/>
    <w:multiLevelType w:val="hybridMultilevel"/>
    <w:tmpl w:val="3ABCC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F7C28"/>
    <w:multiLevelType w:val="multilevel"/>
    <w:tmpl w:val="B4107B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2E72A5"/>
    <w:multiLevelType w:val="hybridMultilevel"/>
    <w:tmpl w:val="07F224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6589"/>
    <w:multiLevelType w:val="hybridMultilevel"/>
    <w:tmpl w:val="1A1281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37985"/>
    <w:multiLevelType w:val="multilevel"/>
    <w:tmpl w:val="5FE8C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3B9045A2"/>
    <w:multiLevelType w:val="multilevel"/>
    <w:tmpl w:val="559841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481062BD"/>
    <w:multiLevelType w:val="hybridMultilevel"/>
    <w:tmpl w:val="1B1ED5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10F65"/>
    <w:multiLevelType w:val="multilevel"/>
    <w:tmpl w:val="9BA8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D874A66"/>
    <w:multiLevelType w:val="hybridMultilevel"/>
    <w:tmpl w:val="4972ED28"/>
    <w:lvl w:ilvl="0" w:tplc="0BBEE35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69BC2E8C"/>
    <w:multiLevelType w:val="hybridMultilevel"/>
    <w:tmpl w:val="286CFE40"/>
    <w:lvl w:ilvl="0" w:tplc="78CA56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A5214C8"/>
    <w:multiLevelType w:val="multilevel"/>
    <w:tmpl w:val="BBDEC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3E5526"/>
    <w:multiLevelType w:val="hybridMultilevel"/>
    <w:tmpl w:val="CA26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05B7E"/>
    <w:multiLevelType w:val="multilevel"/>
    <w:tmpl w:val="F31AEC7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9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B3E06"/>
    <w:multiLevelType w:val="multilevel"/>
    <w:tmpl w:val="6F2EB33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0"/>
  </w:num>
  <w:num w:numId="10">
    <w:abstractNumId w:val="14"/>
  </w:num>
  <w:num w:numId="11">
    <w:abstractNumId w:val="19"/>
  </w:num>
  <w:num w:numId="12">
    <w:abstractNumId w:val="15"/>
  </w:num>
  <w:num w:numId="13">
    <w:abstractNumId w:val="18"/>
  </w:num>
  <w:num w:numId="14">
    <w:abstractNumId w:val="11"/>
  </w:num>
  <w:num w:numId="15">
    <w:abstractNumId w:val="10"/>
  </w:num>
  <w:num w:numId="16">
    <w:abstractNumId w:val="13"/>
  </w:num>
  <w:num w:numId="17">
    <w:abstractNumId w:val="7"/>
  </w:num>
  <w:num w:numId="18">
    <w:abstractNumId w:val="16"/>
  </w:num>
  <w:num w:numId="19">
    <w:abstractNumId w:val="17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8D8"/>
    <w:rsid w:val="000168DA"/>
    <w:rsid w:val="00026765"/>
    <w:rsid w:val="000415F4"/>
    <w:rsid w:val="000425C3"/>
    <w:rsid w:val="000463FE"/>
    <w:rsid w:val="00047B96"/>
    <w:rsid w:val="00061BEB"/>
    <w:rsid w:val="000642C8"/>
    <w:rsid w:val="00067BE5"/>
    <w:rsid w:val="00081B15"/>
    <w:rsid w:val="000826DC"/>
    <w:rsid w:val="0008649D"/>
    <w:rsid w:val="00093584"/>
    <w:rsid w:val="000B19BA"/>
    <w:rsid w:val="000C4FC5"/>
    <w:rsid w:val="000C5A33"/>
    <w:rsid w:val="000F1CB8"/>
    <w:rsid w:val="00115CD5"/>
    <w:rsid w:val="0014083B"/>
    <w:rsid w:val="00146C41"/>
    <w:rsid w:val="00147B54"/>
    <w:rsid w:val="00160308"/>
    <w:rsid w:val="00191419"/>
    <w:rsid w:val="001917F8"/>
    <w:rsid w:val="001A065E"/>
    <w:rsid w:val="001A77A2"/>
    <w:rsid w:val="001C17BE"/>
    <w:rsid w:val="001E2D27"/>
    <w:rsid w:val="001E4FB9"/>
    <w:rsid w:val="001F078C"/>
    <w:rsid w:val="001F0F27"/>
    <w:rsid w:val="001F5031"/>
    <w:rsid w:val="00211E7F"/>
    <w:rsid w:val="00213593"/>
    <w:rsid w:val="0021400D"/>
    <w:rsid w:val="00216DD4"/>
    <w:rsid w:val="0023069C"/>
    <w:rsid w:val="00231196"/>
    <w:rsid w:val="00236289"/>
    <w:rsid w:val="0024344C"/>
    <w:rsid w:val="00252A02"/>
    <w:rsid w:val="002560DE"/>
    <w:rsid w:val="00257518"/>
    <w:rsid w:val="00267C44"/>
    <w:rsid w:val="00287A67"/>
    <w:rsid w:val="0029206A"/>
    <w:rsid w:val="002C0B11"/>
    <w:rsid w:val="002C546A"/>
    <w:rsid w:val="002E7F29"/>
    <w:rsid w:val="002F0EC0"/>
    <w:rsid w:val="002F1A96"/>
    <w:rsid w:val="002F3482"/>
    <w:rsid w:val="00305669"/>
    <w:rsid w:val="00317D2A"/>
    <w:rsid w:val="003200F5"/>
    <w:rsid w:val="00330A5D"/>
    <w:rsid w:val="00337005"/>
    <w:rsid w:val="0035375F"/>
    <w:rsid w:val="00365033"/>
    <w:rsid w:val="0037440B"/>
    <w:rsid w:val="00393884"/>
    <w:rsid w:val="003A3EDF"/>
    <w:rsid w:val="003A4B59"/>
    <w:rsid w:val="003A514E"/>
    <w:rsid w:val="003A71FB"/>
    <w:rsid w:val="003A78BF"/>
    <w:rsid w:val="003B7113"/>
    <w:rsid w:val="003D2A01"/>
    <w:rsid w:val="003F4133"/>
    <w:rsid w:val="003F75EF"/>
    <w:rsid w:val="0040216F"/>
    <w:rsid w:val="004071B5"/>
    <w:rsid w:val="00410C86"/>
    <w:rsid w:val="00411557"/>
    <w:rsid w:val="0041211B"/>
    <w:rsid w:val="00427775"/>
    <w:rsid w:val="00435E8D"/>
    <w:rsid w:val="00443D55"/>
    <w:rsid w:val="00473223"/>
    <w:rsid w:val="004B2057"/>
    <w:rsid w:val="004C4C07"/>
    <w:rsid w:val="004E48D8"/>
    <w:rsid w:val="004F6731"/>
    <w:rsid w:val="005101EF"/>
    <w:rsid w:val="00517759"/>
    <w:rsid w:val="00545BD2"/>
    <w:rsid w:val="00553104"/>
    <w:rsid w:val="005568F9"/>
    <w:rsid w:val="00563525"/>
    <w:rsid w:val="005637B2"/>
    <w:rsid w:val="0056598C"/>
    <w:rsid w:val="00572047"/>
    <w:rsid w:val="005940EE"/>
    <w:rsid w:val="00597BE9"/>
    <w:rsid w:val="005A2040"/>
    <w:rsid w:val="005B1490"/>
    <w:rsid w:val="005B17B6"/>
    <w:rsid w:val="005B7FF9"/>
    <w:rsid w:val="005C017B"/>
    <w:rsid w:val="005D0830"/>
    <w:rsid w:val="005D669F"/>
    <w:rsid w:val="005F09F6"/>
    <w:rsid w:val="00611950"/>
    <w:rsid w:val="00636A18"/>
    <w:rsid w:val="00650890"/>
    <w:rsid w:val="0066284A"/>
    <w:rsid w:val="006748B9"/>
    <w:rsid w:val="00685AB1"/>
    <w:rsid w:val="006904AB"/>
    <w:rsid w:val="006A4E24"/>
    <w:rsid w:val="006A66C5"/>
    <w:rsid w:val="006A7B8E"/>
    <w:rsid w:val="006C2579"/>
    <w:rsid w:val="006C670E"/>
    <w:rsid w:val="006D5370"/>
    <w:rsid w:val="006E20C6"/>
    <w:rsid w:val="006E5CE8"/>
    <w:rsid w:val="006E7D73"/>
    <w:rsid w:val="006F7C57"/>
    <w:rsid w:val="00701F66"/>
    <w:rsid w:val="00713219"/>
    <w:rsid w:val="00716E18"/>
    <w:rsid w:val="00721903"/>
    <w:rsid w:val="00734F81"/>
    <w:rsid w:val="00736689"/>
    <w:rsid w:val="00740555"/>
    <w:rsid w:val="0074466D"/>
    <w:rsid w:val="007507BB"/>
    <w:rsid w:val="00755B5C"/>
    <w:rsid w:val="00771988"/>
    <w:rsid w:val="00782ACC"/>
    <w:rsid w:val="00784CFA"/>
    <w:rsid w:val="0079054D"/>
    <w:rsid w:val="00791579"/>
    <w:rsid w:val="007A157B"/>
    <w:rsid w:val="007A60B3"/>
    <w:rsid w:val="007B3373"/>
    <w:rsid w:val="007B40EE"/>
    <w:rsid w:val="007C0E67"/>
    <w:rsid w:val="007E37FA"/>
    <w:rsid w:val="007E5740"/>
    <w:rsid w:val="007E5798"/>
    <w:rsid w:val="007F3EA4"/>
    <w:rsid w:val="007F579A"/>
    <w:rsid w:val="008039D0"/>
    <w:rsid w:val="0080727C"/>
    <w:rsid w:val="008074A6"/>
    <w:rsid w:val="00816E15"/>
    <w:rsid w:val="008172A6"/>
    <w:rsid w:val="00817A2E"/>
    <w:rsid w:val="00827750"/>
    <w:rsid w:val="00827BBD"/>
    <w:rsid w:val="008319AD"/>
    <w:rsid w:val="0083476F"/>
    <w:rsid w:val="008529A1"/>
    <w:rsid w:val="008564C0"/>
    <w:rsid w:val="0086616D"/>
    <w:rsid w:val="00871189"/>
    <w:rsid w:val="00872486"/>
    <w:rsid w:val="008755F8"/>
    <w:rsid w:val="008828D3"/>
    <w:rsid w:val="00883F66"/>
    <w:rsid w:val="00892A2B"/>
    <w:rsid w:val="00895BC8"/>
    <w:rsid w:val="008A2CD1"/>
    <w:rsid w:val="008A70DD"/>
    <w:rsid w:val="008A7A81"/>
    <w:rsid w:val="008B4E31"/>
    <w:rsid w:val="008D1668"/>
    <w:rsid w:val="008D3F36"/>
    <w:rsid w:val="008E1B2E"/>
    <w:rsid w:val="00910336"/>
    <w:rsid w:val="00913519"/>
    <w:rsid w:val="00913A85"/>
    <w:rsid w:val="00914E5E"/>
    <w:rsid w:val="009326A2"/>
    <w:rsid w:val="00934C64"/>
    <w:rsid w:val="00936400"/>
    <w:rsid w:val="00936971"/>
    <w:rsid w:val="00952A22"/>
    <w:rsid w:val="00963FA2"/>
    <w:rsid w:val="00973548"/>
    <w:rsid w:val="00975FC3"/>
    <w:rsid w:val="009913D4"/>
    <w:rsid w:val="0099211E"/>
    <w:rsid w:val="00993769"/>
    <w:rsid w:val="009A3E1B"/>
    <w:rsid w:val="009B3B3A"/>
    <w:rsid w:val="009B5A4C"/>
    <w:rsid w:val="009D5C12"/>
    <w:rsid w:val="009E0D35"/>
    <w:rsid w:val="009E2DE4"/>
    <w:rsid w:val="009F4176"/>
    <w:rsid w:val="00A012AB"/>
    <w:rsid w:val="00A02724"/>
    <w:rsid w:val="00A05483"/>
    <w:rsid w:val="00A057CE"/>
    <w:rsid w:val="00A15BCA"/>
    <w:rsid w:val="00A25FD9"/>
    <w:rsid w:val="00A334BA"/>
    <w:rsid w:val="00A461D7"/>
    <w:rsid w:val="00A56531"/>
    <w:rsid w:val="00A767D4"/>
    <w:rsid w:val="00A838AD"/>
    <w:rsid w:val="00A92420"/>
    <w:rsid w:val="00A95AD2"/>
    <w:rsid w:val="00AA7F3B"/>
    <w:rsid w:val="00AC6572"/>
    <w:rsid w:val="00AC6DD5"/>
    <w:rsid w:val="00AC6E6F"/>
    <w:rsid w:val="00AD1208"/>
    <w:rsid w:val="00AD1631"/>
    <w:rsid w:val="00AD7129"/>
    <w:rsid w:val="00AD7B30"/>
    <w:rsid w:val="00AF0CA3"/>
    <w:rsid w:val="00AF4A0C"/>
    <w:rsid w:val="00AF6C0D"/>
    <w:rsid w:val="00AF6FC3"/>
    <w:rsid w:val="00B0084F"/>
    <w:rsid w:val="00B2061D"/>
    <w:rsid w:val="00B24BE0"/>
    <w:rsid w:val="00B336D1"/>
    <w:rsid w:val="00B72675"/>
    <w:rsid w:val="00B74566"/>
    <w:rsid w:val="00B7613A"/>
    <w:rsid w:val="00B863D8"/>
    <w:rsid w:val="00BA405C"/>
    <w:rsid w:val="00BB1AD4"/>
    <w:rsid w:val="00BB33D5"/>
    <w:rsid w:val="00BB646C"/>
    <w:rsid w:val="00BB70DD"/>
    <w:rsid w:val="00BC4407"/>
    <w:rsid w:val="00BD44B8"/>
    <w:rsid w:val="00BD466E"/>
    <w:rsid w:val="00BD78B0"/>
    <w:rsid w:val="00BE407C"/>
    <w:rsid w:val="00BE6984"/>
    <w:rsid w:val="00BE6B0B"/>
    <w:rsid w:val="00BF6827"/>
    <w:rsid w:val="00C059BF"/>
    <w:rsid w:val="00C2154B"/>
    <w:rsid w:val="00C45460"/>
    <w:rsid w:val="00C47C65"/>
    <w:rsid w:val="00C519DB"/>
    <w:rsid w:val="00C55C7F"/>
    <w:rsid w:val="00C60C24"/>
    <w:rsid w:val="00C72CD5"/>
    <w:rsid w:val="00C73D3D"/>
    <w:rsid w:val="00C85B7F"/>
    <w:rsid w:val="00C85C5C"/>
    <w:rsid w:val="00C860A1"/>
    <w:rsid w:val="00C94D23"/>
    <w:rsid w:val="00C95558"/>
    <w:rsid w:val="00C96389"/>
    <w:rsid w:val="00CA4010"/>
    <w:rsid w:val="00CA741F"/>
    <w:rsid w:val="00CB0F6B"/>
    <w:rsid w:val="00CB3631"/>
    <w:rsid w:val="00CB37A8"/>
    <w:rsid w:val="00CB7D43"/>
    <w:rsid w:val="00CC2D02"/>
    <w:rsid w:val="00CC6AD6"/>
    <w:rsid w:val="00CD3248"/>
    <w:rsid w:val="00CD4986"/>
    <w:rsid w:val="00CF0251"/>
    <w:rsid w:val="00CF0D6F"/>
    <w:rsid w:val="00D03074"/>
    <w:rsid w:val="00D05FAA"/>
    <w:rsid w:val="00D069B0"/>
    <w:rsid w:val="00D10ECA"/>
    <w:rsid w:val="00D14A11"/>
    <w:rsid w:val="00D1527B"/>
    <w:rsid w:val="00D2158C"/>
    <w:rsid w:val="00D41937"/>
    <w:rsid w:val="00D448DB"/>
    <w:rsid w:val="00D60209"/>
    <w:rsid w:val="00D62564"/>
    <w:rsid w:val="00D74890"/>
    <w:rsid w:val="00DB332E"/>
    <w:rsid w:val="00DB3FAD"/>
    <w:rsid w:val="00DB739A"/>
    <w:rsid w:val="00DC371D"/>
    <w:rsid w:val="00DD03A0"/>
    <w:rsid w:val="00DD6DC2"/>
    <w:rsid w:val="00DF417F"/>
    <w:rsid w:val="00E141D3"/>
    <w:rsid w:val="00E14993"/>
    <w:rsid w:val="00E17F8F"/>
    <w:rsid w:val="00E453FE"/>
    <w:rsid w:val="00E71545"/>
    <w:rsid w:val="00E722F0"/>
    <w:rsid w:val="00E81C51"/>
    <w:rsid w:val="00E82735"/>
    <w:rsid w:val="00EB0347"/>
    <w:rsid w:val="00EB2060"/>
    <w:rsid w:val="00EB3E0B"/>
    <w:rsid w:val="00EB4A63"/>
    <w:rsid w:val="00EB4E4C"/>
    <w:rsid w:val="00EB59D9"/>
    <w:rsid w:val="00EB5CC0"/>
    <w:rsid w:val="00EC36B9"/>
    <w:rsid w:val="00EC7E64"/>
    <w:rsid w:val="00ED45D3"/>
    <w:rsid w:val="00EE0B2F"/>
    <w:rsid w:val="00EF4F57"/>
    <w:rsid w:val="00F02555"/>
    <w:rsid w:val="00F05816"/>
    <w:rsid w:val="00F458CB"/>
    <w:rsid w:val="00F54E1F"/>
    <w:rsid w:val="00F56F38"/>
    <w:rsid w:val="00F728C0"/>
    <w:rsid w:val="00F766CF"/>
    <w:rsid w:val="00F77090"/>
    <w:rsid w:val="00F774BD"/>
    <w:rsid w:val="00F80076"/>
    <w:rsid w:val="00F80EBF"/>
    <w:rsid w:val="00F9133D"/>
    <w:rsid w:val="00F96824"/>
    <w:rsid w:val="00FA467D"/>
    <w:rsid w:val="00FB09F3"/>
    <w:rsid w:val="00FB2BA4"/>
    <w:rsid w:val="00FB7BE9"/>
    <w:rsid w:val="00FC1513"/>
    <w:rsid w:val="00FC1560"/>
    <w:rsid w:val="00FC2618"/>
    <w:rsid w:val="00FD172B"/>
    <w:rsid w:val="00FD1A2F"/>
    <w:rsid w:val="00FD39C4"/>
    <w:rsid w:val="00F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D8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styleId="1">
    <w:name w:val="heading 1"/>
    <w:basedOn w:val="a"/>
    <w:next w:val="a"/>
    <w:qFormat/>
    <w:rsid w:val="005568F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/>
      <w:b/>
      <w:bCs/>
      <w:color w:val="000080"/>
    </w:rPr>
  </w:style>
  <w:style w:type="paragraph" w:styleId="2">
    <w:name w:val="heading 2"/>
    <w:basedOn w:val="a"/>
    <w:next w:val="a"/>
    <w:qFormat/>
    <w:rsid w:val="004E48D8"/>
    <w:pPr>
      <w:keepNext/>
      <w:tabs>
        <w:tab w:val="num" w:pos="1440"/>
      </w:tabs>
      <w:ind w:left="1440" w:hanging="360"/>
      <w:jc w:val="center"/>
      <w:outlineLvl w:val="1"/>
    </w:pPr>
    <w:rPr>
      <w:rFonts w:ascii="Times New Roman" w:eastAsia="Andale Sans UI" w:hAnsi="Times New Roman"/>
      <w:b/>
      <w:kern w:val="2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F02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5568F9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3482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0C5A33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C5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C5A33"/>
    <w:pPr>
      <w:widowControl/>
      <w:tabs>
        <w:tab w:val="left" w:pos="1069"/>
      </w:tabs>
      <w:suppressAutoHyphens w:val="0"/>
      <w:overflowPunct w:val="0"/>
      <w:autoSpaceDE w:val="0"/>
      <w:autoSpaceDN w:val="0"/>
      <w:adjustRightInd w:val="0"/>
      <w:ind w:left="-70" w:firstLine="709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0C5A33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</w:rPr>
  </w:style>
  <w:style w:type="character" w:styleId="a7">
    <w:name w:val="page number"/>
    <w:basedOn w:val="a0"/>
    <w:rsid w:val="000C5A33"/>
  </w:style>
  <w:style w:type="paragraph" w:styleId="a8">
    <w:name w:val="footer"/>
    <w:basedOn w:val="a"/>
    <w:rsid w:val="000C5A3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A40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9">
    <w:name w:val="Table Grid"/>
    <w:basedOn w:val="a1"/>
    <w:rsid w:val="00CA401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5568F9"/>
    <w:pPr>
      <w:widowControl/>
      <w:suppressAutoHyphens w:val="0"/>
      <w:spacing w:after="120"/>
      <w:ind w:left="283"/>
    </w:pPr>
    <w:rPr>
      <w:rFonts w:ascii="Times New Roman" w:eastAsia="Times New Roman" w:hAnsi="Times New Roman"/>
    </w:rPr>
  </w:style>
  <w:style w:type="paragraph" w:styleId="ac">
    <w:name w:val="Normal (Web)"/>
    <w:basedOn w:val="a"/>
    <w:rsid w:val="005568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d">
    <w:name w:val="Body Text"/>
    <w:basedOn w:val="a"/>
    <w:rsid w:val="005568F9"/>
    <w:pPr>
      <w:widowControl/>
      <w:suppressAutoHyphens w:val="0"/>
      <w:spacing w:after="120"/>
    </w:pPr>
    <w:rPr>
      <w:rFonts w:ascii="Times New Roman" w:eastAsia="Times New Roman" w:hAnsi="Times New Roman"/>
      <w:sz w:val="28"/>
      <w:szCs w:val="28"/>
    </w:rPr>
  </w:style>
  <w:style w:type="paragraph" w:styleId="20">
    <w:name w:val="Body Text 2"/>
    <w:basedOn w:val="a"/>
    <w:rsid w:val="005568F9"/>
    <w:pPr>
      <w:widowControl/>
      <w:suppressAutoHyphens w:val="0"/>
      <w:spacing w:after="120" w:line="48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71">
    <w:name w:val="xl71"/>
    <w:basedOn w:val="a"/>
    <w:rsid w:val="00556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character" w:styleId="ae">
    <w:name w:val="Hyperlink"/>
    <w:basedOn w:val="a0"/>
    <w:rsid w:val="005568F9"/>
    <w:rPr>
      <w:color w:val="0000FF"/>
      <w:u w:val="single"/>
    </w:rPr>
  </w:style>
  <w:style w:type="paragraph" w:customStyle="1" w:styleId="af">
    <w:name w:val="Знак"/>
    <w:basedOn w:val="a"/>
    <w:autoRedefine/>
    <w:rsid w:val="005568F9"/>
    <w:pPr>
      <w:widowControl/>
      <w:suppressAutoHyphens w:val="0"/>
      <w:spacing w:after="160" w:line="240" w:lineRule="exact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styleId="af0">
    <w:name w:val="List Paragraph"/>
    <w:basedOn w:val="a"/>
    <w:qFormat/>
    <w:rsid w:val="005568F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568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rsid w:val="007C0E6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37440B"/>
    <w:rPr>
      <w:sz w:val="24"/>
      <w:szCs w:val="24"/>
    </w:rPr>
  </w:style>
  <w:style w:type="character" w:styleId="af1">
    <w:name w:val="footnote reference"/>
    <w:rsid w:val="00236289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CF02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CF02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CF02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CF0251"/>
  </w:style>
  <w:style w:type="paragraph" w:customStyle="1" w:styleId="af2">
    <w:name w:val="Содержимое таблицы"/>
    <w:basedOn w:val="a"/>
    <w:rsid w:val="00CF0251"/>
    <w:pPr>
      <w:suppressLineNumbers/>
    </w:pPr>
    <w:rPr>
      <w:rFonts w:ascii="Times New Roman" w:hAnsi="Times New Roman" w:cs="Mangal"/>
      <w:kern w:val="1"/>
      <w:lang w:eastAsia="hi-IN" w:bidi="hi-IN"/>
    </w:rPr>
  </w:style>
  <w:style w:type="paragraph" w:styleId="af3">
    <w:name w:val="No Spacing"/>
    <w:uiPriority w:val="1"/>
    <w:qFormat/>
    <w:rsid w:val="00CF02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7232.0" TargetMode="External"/><Relationship Id="rId18" Type="http://schemas.openxmlformats.org/officeDocument/2006/relationships/hyperlink" Target="garantF1://21202389.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53222189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3168.0" TargetMode="External"/><Relationship Id="rId17" Type="http://schemas.openxmlformats.org/officeDocument/2006/relationships/hyperlink" Target="garantF1://21202393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21228012.0" TargetMode="External"/><Relationship Id="rId20" Type="http://schemas.openxmlformats.org/officeDocument/2006/relationships/hyperlink" Target="http://docs.cntd.ru/document/5573095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35918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55085163.0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3585.0" TargetMode="External"/><Relationship Id="rId19" Type="http://schemas.openxmlformats.org/officeDocument/2006/relationships/hyperlink" Target="garantF1://212064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40.0" TargetMode="External"/><Relationship Id="rId14" Type="http://schemas.openxmlformats.org/officeDocument/2006/relationships/hyperlink" Target="garantF1://55085163.1000" TargetMode="External"/><Relationship Id="rId22" Type="http://schemas.openxmlformats.org/officeDocument/2006/relationships/hyperlink" Target="garantF1://10003000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7DB9-F231-41DD-B077-861E5DB8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43</Pages>
  <Words>12187</Words>
  <Characters>69472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81497</CharactersWithSpaces>
  <SharedDoc>false</SharedDoc>
  <HLinks>
    <vt:vector size="114" baseType="variant">
      <vt:variant>
        <vt:i4>2686992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2686992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7471164</vt:i4>
      </vt:variant>
      <vt:variant>
        <vt:i4>36</vt:i4>
      </vt:variant>
      <vt:variant>
        <vt:i4>0</vt:i4>
      </vt:variant>
      <vt:variant>
        <vt:i4>5</vt:i4>
      </vt:variant>
      <vt:variant>
        <vt:lpwstr>garantf1://10003000.44/</vt:lpwstr>
      </vt:variant>
      <vt:variant>
        <vt:lpwstr/>
      </vt:variant>
      <vt:variant>
        <vt:i4>7209021</vt:i4>
      </vt:variant>
      <vt:variant>
        <vt:i4>33</vt:i4>
      </vt:variant>
      <vt:variant>
        <vt:i4>0</vt:i4>
      </vt:variant>
      <vt:variant>
        <vt:i4>5</vt:i4>
      </vt:variant>
      <vt:variant>
        <vt:lpwstr>garantf1://21225006.0/</vt:lpwstr>
      </vt:variant>
      <vt:variant>
        <vt:lpwstr/>
      </vt:variant>
      <vt:variant>
        <vt:i4>7209021</vt:i4>
      </vt:variant>
      <vt:variant>
        <vt:i4>30</vt:i4>
      </vt:variant>
      <vt:variant>
        <vt:i4>0</vt:i4>
      </vt:variant>
      <vt:variant>
        <vt:i4>5</vt:i4>
      </vt:variant>
      <vt:variant>
        <vt:lpwstr>garantf1://21206430.0/</vt:lpwstr>
      </vt:variant>
      <vt:variant>
        <vt:lpwstr/>
      </vt:variant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>garantf1://21202389.0/</vt:lpwstr>
      </vt:variant>
      <vt:variant>
        <vt:lpwstr/>
      </vt:variant>
      <vt:variant>
        <vt:i4>6291513</vt:i4>
      </vt:variant>
      <vt:variant>
        <vt:i4>24</vt:i4>
      </vt:variant>
      <vt:variant>
        <vt:i4>0</vt:i4>
      </vt:variant>
      <vt:variant>
        <vt:i4>5</vt:i4>
      </vt:variant>
      <vt:variant>
        <vt:lpwstr>garantf1://21202393.0/</vt:lpwstr>
      </vt:variant>
      <vt:variant>
        <vt:lpwstr/>
      </vt:variant>
      <vt:variant>
        <vt:i4>6422585</vt:i4>
      </vt:variant>
      <vt:variant>
        <vt:i4>21</vt:i4>
      </vt:variant>
      <vt:variant>
        <vt:i4>0</vt:i4>
      </vt:variant>
      <vt:variant>
        <vt:i4>5</vt:i4>
      </vt:variant>
      <vt:variant>
        <vt:lpwstr>garantf1://21228012.0/</vt:lpwstr>
      </vt:variant>
      <vt:variant>
        <vt:lpwstr/>
      </vt:variant>
      <vt:variant>
        <vt:i4>7143479</vt:i4>
      </vt:variant>
      <vt:variant>
        <vt:i4>18</vt:i4>
      </vt:variant>
      <vt:variant>
        <vt:i4>0</vt:i4>
      </vt:variant>
      <vt:variant>
        <vt:i4>5</vt:i4>
      </vt:variant>
      <vt:variant>
        <vt:lpwstr>garantf1://55085163.0/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garantf1://55085163.1000/</vt:lpwstr>
      </vt:variant>
      <vt:variant>
        <vt:lpwstr/>
      </vt:variant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garantf1://12027232.0/</vt:lpwstr>
      </vt:variant>
      <vt:variant>
        <vt:lpwstr/>
      </vt:variant>
      <vt:variant>
        <vt:i4>6357027</vt:i4>
      </vt:variant>
      <vt:variant>
        <vt:i4>9</vt:i4>
      </vt:variant>
      <vt:variant>
        <vt:i4>0</vt:i4>
      </vt:variant>
      <vt:variant>
        <vt:i4>5</vt:i4>
      </vt:variant>
      <vt:variant>
        <vt:lpwstr>garantf1://23168.0/</vt:lpwstr>
      </vt:variant>
      <vt:variant>
        <vt:lpwstr/>
      </vt:variant>
      <vt:variant>
        <vt:i4>7209018</vt:i4>
      </vt:variant>
      <vt:variant>
        <vt:i4>6</vt:i4>
      </vt:variant>
      <vt:variant>
        <vt:i4>0</vt:i4>
      </vt:variant>
      <vt:variant>
        <vt:i4>5</vt:i4>
      </vt:variant>
      <vt:variant>
        <vt:lpwstr>garantf1://10035918.0/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garantf1://3585.0/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garantf1://4540.0/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Rudova</cp:lastModifiedBy>
  <cp:revision>3</cp:revision>
  <cp:lastPrinted>2019-10-09T14:10:00Z</cp:lastPrinted>
  <dcterms:created xsi:type="dcterms:W3CDTF">2019-10-09T13:30:00Z</dcterms:created>
  <dcterms:modified xsi:type="dcterms:W3CDTF">2019-10-09T14:16:00Z</dcterms:modified>
</cp:coreProperties>
</file>