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95" w:rsidRPr="0025772E" w:rsidRDefault="009E0A1F" w:rsidP="0025772E">
      <w:pPr>
        <w:pStyle w:val="a7"/>
        <w:jc w:val="center"/>
        <w:rPr>
          <w:b/>
          <w:lang w:eastAsia="ru-RU"/>
        </w:rPr>
      </w:pPr>
      <w:r w:rsidRPr="0025772E">
        <w:rPr>
          <w:b/>
          <w:lang w:eastAsia="ru-RU"/>
        </w:rPr>
        <w:t>Палы сухой травы</w:t>
      </w:r>
      <w:r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5928995" cy="3715385"/>
            <wp:effectExtent l="19050" t="0" r="0" b="0"/>
            <wp:docPr id="1" name="Рисунок 1" descr="C:\Documents and Settings\User\Рабочий стол\pal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al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371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37D" w:rsidRPr="00405CCC" w:rsidRDefault="00902695" w:rsidP="002A446B">
      <w:pPr>
        <w:pStyle w:val="a7"/>
        <w:ind w:firstLine="426"/>
        <w:rPr>
          <w:shd w:val="clear" w:color="auto" w:fill="FFFFFF"/>
        </w:rPr>
      </w:pPr>
      <w:r w:rsidRPr="00405CCC">
        <w:rPr>
          <w:shd w:val="clear" w:color="auto" w:fill="FFFFFF"/>
        </w:rPr>
        <w:t>Ежегодно только в России выгорают десятки или даже сотни тысяч гектаров сухой травы. В результате пожара гибнут люди и животные. Многие умирают не от огня, а от едкого дыма. Научно доказано, что задымление населенных пунктов</w:t>
      </w:r>
      <w:r w:rsidRPr="00405CCC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hyperlink r:id="rId6" w:tgtFrame="_blank" w:history="1">
        <w:r w:rsidRPr="00405CCC">
          <w:rPr>
            <w:rStyle w:val="a3"/>
            <w:rFonts w:ascii="Times New Roman" w:hAnsi="Times New Roman" w:cs="Times New Roman"/>
            <w:color w:val="C72C00"/>
            <w:sz w:val="24"/>
            <w:szCs w:val="24"/>
            <w:shd w:val="clear" w:color="auto" w:fill="FFFFFF"/>
          </w:rPr>
          <w:t>увеличивает смертность населения</w:t>
        </w:r>
        <w:r w:rsidRPr="00405CCC">
          <w:rPr>
            <w:rStyle w:val="a6"/>
            <w:rFonts w:ascii="Times New Roman" w:hAnsi="Times New Roman" w:cs="Times New Roman"/>
            <w:color w:val="C72C00"/>
            <w:sz w:val="24"/>
            <w:szCs w:val="24"/>
            <w:shd w:val="clear" w:color="auto" w:fill="FFFFFF"/>
          </w:rPr>
          <w:t>.</w:t>
        </w:r>
      </w:hyperlink>
      <w:r w:rsidRPr="00405CCC">
        <w:rPr>
          <w:shd w:val="clear" w:color="auto" w:fill="FFFFFF"/>
        </w:rPr>
        <w:t xml:space="preserve"> Также, уничтожается экосистема. С пойм рек улетают редкие птицы и вынуждены гнездиться в не самых лучших условиях для размножения. </w:t>
      </w:r>
    </w:p>
    <w:p w:rsidR="00902695" w:rsidRPr="00405CCC" w:rsidRDefault="00902695" w:rsidP="002A446B">
      <w:pPr>
        <w:pStyle w:val="a7"/>
        <w:ind w:firstLine="426"/>
      </w:pPr>
      <w:r w:rsidRPr="00405CCC">
        <w:t>Выжженная почва не имеет органических соединений и больше подвержена эрозии и вымыванию. Зола после выгорания травы моментально попадает в почву, но очень легко смывается дождем, когда остатки растений разлагаются постепенно и равномерно питают землю полезными питательными веществами.</w:t>
      </w:r>
    </w:p>
    <w:p w:rsidR="00902695" w:rsidRPr="00405CCC" w:rsidRDefault="00902695" w:rsidP="002A446B">
      <w:pPr>
        <w:pStyle w:val="a7"/>
        <w:ind w:firstLine="426"/>
      </w:pPr>
      <w:r w:rsidRPr="00405CCC">
        <w:t>А какой жуткий парниковый эффект от огромного выброса углекислого газа в атмосферу!</w:t>
      </w:r>
    </w:p>
    <w:p w:rsidR="00902695" w:rsidRPr="00405CCC" w:rsidRDefault="00902695" w:rsidP="0025772E">
      <w:pPr>
        <w:pStyle w:val="a7"/>
      </w:pPr>
      <w:r w:rsidRPr="00405CCC">
        <w:t>Так как траву жгут в непосредственной близости от населенных пунктов, то угроза уничтожения объектов экономики очень велика. Ежегодно сгорает огромное количество дач, надворных построек, жилищ и производственных помещений.</w:t>
      </w:r>
    </w:p>
    <w:p w:rsidR="00902695" w:rsidRPr="00405CCC" w:rsidRDefault="00902695" w:rsidP="002A446B">
      <w:pPr>
        <w:pStyle w:val="a7"/>
        <w:ind w:firstLine="426"/>
      </w:pPr>
      <w:proofErr w:type="gramStart"/>
      <w:r w:rsidRPr="00405CCC">
        <w:t>Леса, обожженные беглым весенним пожаром имеют</w:t>
      </w:r>
      <w:proofErr w:type="gramEnd"/>
      <w:r w:rsidRPr="00405CCC">
        <w:t xml:space="preserve"> большой показатель раннего усыхания. Кора древесины может быть глубоко поражена пламенем. В результате, дерево чахнет и привлекает болезни леса и насекомых.</w:t>
      </w:r>
    </w:p>
    <w:p w:rsidR="00902695" w:rsidRPr="00405CCC" w:rsidRDefault="00902695" w:rsidP="002A446B">
      <w:pPr>
        <w:pStyle w:val="a7"/>
        <w:ind w:firstLine="426"/>
      </w:pPr>
      <w:r w:rsidRPr="00405CCC">
        <w:t>Существует несколько видов ответственности за подобное деяние. Наказание зависит от ущерба, принесенного экономическому или природному объекту.</w:t>
      </w:r>
    </w:p>
    <w:p w:rsidR="00902695" w:rsidRPr="0025772E" w:rsidRDefault="00902695" w:rsidP="0025772E">
      <w:pPr>
        <w:pStyle w:val="a7"/>
        <w:rPr>
          <w:b/>
          <w:u w:val="single"/>
        </w:rPr>
      </w:pPr>
      <w:r w:rsidRPr="0025772E">
        <w:rPr>
          <w:b/>
          <w:u w:val="single"/>
        </w:rPr>
        <w:t>Административная ответственность</w:t>
      </w:r>
    </w:p>
    <w:p w:rsidR="00902695" w:rsidRPr="00405CCC" w:rsidRDefault="00902695" w:rsidP="002A446B">
      <w:pPr>
        <w:pStyle w:val="a7"/>
        <w:ind w:firstLine="426"/>
      </w:pPr>
      <w:proofErr w:type="gramStart"/>
      <w:r w:rsidRPr="00405CCC">
        <w:t xml:space="preserve">Сжигание сорняков и остатков растительности на землях сельскохозяйственного назначения, землях особо охраняемых территорий регионального значения, землях запаса, вдоль дорог, в зонах рек и озер — наказывается штрафом для граждан  до </w:t>
      </w:r>
      <w:r w:rsidR="001070D2" w:rsidRPr="00405CCC">
        <w:t>3</w:t>
      </w:r>
      <w:r w:rsidRPr="00405CCC">
        <w:t xml:space="preserve">000 рублей, для должностных лиц — до </w:t>
      </w:r>
      <w:r w:rsidR="001070D2" w:rsidRPr="00405CCC">
        <w:t>15</w:t>
      </w:r>
      <w:r w:rsidRPr="00405CCC">
        <w:t xml:space="preserve">000 рублей, </w:t>
      </w:r>
      <w:r w:rsidR="001070D2" w:rsidRPr="00405CCC">
        <w:t>на лиц, осуществляющих предпринимательскую деятельность без образования юр</w:t>
      </w:r>
      <w:r w:rsidR="0021589F" w:rsidRPr="00405CCC">
        <w:t>идического лица</w:t>
      </w:r>
      <w:r w:rsidR="001070D2" w:rsidRPr="00405CCC">
        <w:t xml:space="preserve"> </w:t>
      </w:r>
      <w:r w:rsidR="0021589F" w:rsidRPr="00405CCC">
        <w:t>– до 30000 рублей,</w:t>
      </w:r>
      <w:r w:rsidR="001070D2" w:rsidRPr="00405CCC">
        <w:t xml:space="preserve"> </w:t>
      </w:r>
      <w:r w:rsidRPr="00405CCC">
        <w:t xml:space="preserve">для юридических лиц —  до </w:t>
      </w:r>
      <w:r w:rsidR="0021589F" w:rsidRPr="00405CCC">
        <w:t>200</w:t>
      </w:r>
      <w:r w:rsidRPr="00405CCC">
        <w:t>000 рублей.</w:t>
      </w:r>
      <w:proofErr w:type="gramEnd"/>
    </w:p>
    <w:p w:rsidR="00902695" w:rsidRPr="00405CCC" w:rsidRDefault="00902695" w:rsidP="0025772E">
      <w:pPr>
        <w:pStyle w:val="a7"/>
      </w:pPr>
      <w:proofErr w:type="gramStart"/>
      <w:r w:rsidRPr="00405CCC">
        <w:t>Уничтожение (разорение) муравейников, гнезд, нор или других мест обитания животных — наказывается штрафом в размере от 300 до 500 рублей (ст. 8.29.</w:t>
      </w:r>
      <w:proofErr w:type="gramEnd"/>
      <w:r w:rsidRPr="00405CCC">
        <w:t xml:space="preserve"> </w:t>
      </w:r>
      <w:proofErr w:type="gramStart"/>
      <w:r w:rsidRPr="00405CCC">
        <w:t>Кодекса РФ об административных правонарушениях).</w:t>
      </w:r>
      <w:proofErr w:type="gramEnd"/>
    </w:p>
    <w:p w:rsidR="00902695" w:rsidRPr="0025772E" w:rsidRDefault="00902695" w:rsidP="0025772E">
      <w:pPr>
        <w:pStyle w:val="a7"/>
        <w:rPr>
          <w:b/>
          <w:u w:val="single"/>
        </w:rPr>
      </w:pPr>
      <w:r w:rsidRPr="0025772E">
        <w:rPr>
          <w:b/>
          <w:u w:val="single"/>
        </w:rPr>
        <w:t>Уголовная ответственность</w:t>
      </w:r>
    </w:p>
    <w:p w:rsidR="00902695" w:rsidRPr="00405CCC" w:rsidRDefault="00902695" w:rsidP="002A446B">
      <w:pPr>
        <w:pStyle w:val="a7"/>
        <w:ind w:firstLine="426"/>
      </w:pPr>
      <w:r w:rsidRPr="00405CCC">
        <w:t xml:space="preserve">Уничтожение или повреждение лесных и иных насаждений в результате неосторожного обращения с огнем наказывается штрафом в размере до 200 000 рублей либо лишением свободы на срок до 2 лет. Наказание за те же действия, совершенные путем поджога, предусматривает </w:t>
      </w:r>
      <w:r w:rsidRPr="00405CCC">
        <w:lastRenderedPageBreak/>
        <w:t>максимальную санкцию в виде лишения свободы на срок до 7 лет со штрафом в размере от 10000 рублей до 100 000 рублей (ст. 261 УК РФ).</w:t>
      </w:r>
    </w:p>
    <w:p w:rsidR="00902695" w:rsidRPr="0025772E" w:rsidRDefault="00902695" w:rsidP="0025772E">
      <w:pPr>
        <w:pStyle w:val="a7"/>
        <w:rPr>
          <w:b/>
          <w:u w:val="single"/>
        </w:rPr>
      </w:pPr>
      <w:r w:rsidRPr="0025772E">
        <w:rPr>
          <w:b/>
          <w:u w:val="single"/>
        </w:rPr>
        <w:t>Гражданско-правовая ответственность</w:t>
      </w:r>
    </w:p>
    <w:p w:rsidR="00902695" w:rsidRPr="00405CCC" w:rsidRDefault="00902695" w:rsidP="002A446B">
      <w:pPr>
        <w:pStyle w:val="a7"/>
        <w:ind w:firstLine="426"/>
      </w:pPr>
      <w:r w:rsidRPr="00405CCC">
        <w:t>Лица, причинившие вред окружающей среде в результате ее загрязнения, истощения, порчи, уничтожения, нерационального использования, деградации и разрушения естественных экологических систем…обязаны возместить его в полном объеме (ст.77 Федерального закона «Об охране окружающей среды»)</w:t>
      </w:r>
    </w:p>
    <w:p w:rsidR="00643D53" w:rsidRPr="00405CCC" w:rsidRDefault="00643D53" w:rsidP="0025772E">
      <w:pPr>
        <w:pStyle w:val="a7"/>
      </w:pPr>
    </w:p>
    <w:p w:rsidR="00643D53" w:rsidRPr="00405CCC" w:rsidRDefault="00643D53" w:rsidP="0025772E">
      <w:pPr>
        <w:pStyle w:val="a7"/>
      </w:pPr>
    </w:p>
    <w:p w:rsidR="00643D53" w:rsidRPr="0025772E" w:rsidRDefault="00643D53" w:rsidP="0025772E">
      <w:pPr>
        <w:pStyle w:val="a7"/>
        <w:rPr>
          <w:b/>
          <w:u w:val="single"/>
        </w:rPr>
      </w:pPr>
      <w:r w:rsidRPr="0025772E">
        <w:rPr>
          <w:b/>
          <w:u w:val="single"/>
        </w:rPr>
        <w:t xml:space="preserve">ОНД и </w:t>
      </w:r>
      <w:proofErr w:type="gramStart"/>
      <w:r w:rsidRPr="0025772E">
        <w:rPr>
          <w:b/>
          <w:u w:val="single"/>
        </w:rPr>
        <w:t>ПР</w:t>
      </w:r>
      <w:proofErr w:type="gramEnd"/>
      <w:r w:rsidRPr="0025772E">
        <w:rPr>
          <w:b/>
          <w:u w:val="single"/>
        </w:rPr>
        <w:t xml:space="preserve"> по г. Курчатову, Курчатовскому и Октябрьскому районам</w:t>
      </w:r>
    </w:p>
    <w:sectPr w:rsidR="00643D53" w:rsidRPr="0025772E" w:rsidSect="00EF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492"/>
    <w:multiLevelType w:val="multilevel"/>
    <w:tmpl w:val="A57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0174"/>
    <w:multiLevelType w:val="multilevel"/>
    <w:tmpl w:val="DC2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93D90"/>
    <w:multiLevelType w:val="multilevel"/>
    <w:tmpl w:val="2B8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02695"/>
    <w:rsid w:val="00087846"/>
    <w:rsid w:val="0009180F"/>
    <w:rsid w:val="001070D2"/>
    <w:rsid w:val="001F3E7B"/>
    <w:rsid w:val="0021589F"/>
    <w:rsid w:val="0025772E"/>
    <w:rsid w:val="002606C3"/>
    <w:rsid w:val="002A446B"/>
    <w:rsid w:val="00374210"/>
    <w:rsid w:val="003D09DC"/>
    <w:rsid w:val="00405CCC"/>
    <w:rsid w:val="00463324"/>
    <w:rsid w:val="00584771"/>
    <w:rsid w:val="005F6815"/>
    <w:rsid w:val="00643D53"/>
    <w:rsid w:val="00716E7F"/>
    <w:rsid w:val="007B3C25"/>
    <w:rsid w:val="008676B5"/>
    <w:rsid w:val="00902695"/>
    <w:rsid w:val="009E0A1F"/>
    <w:rsid w:val="00A0777E"/>
    <w:rsid w:val="00B476F9"/>
    <w:rsid w:val="00E12888"/>
    <w:rsid w:val="00E23BF3"/>
    <w:rsid w:val="00EC79D3"/>
    <w:rsid w:val="00EF137D"/>
    <w:rsid w:val="00FE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7D"/>
  </w:style>
  <w:style w:type="paragraph" w:styleId="2">
    <w:name w:val="heading 2"/>
    <w:basedOn w:val="a"/>
    <w:link w:val="20"/>
    <w:uiPriority w:val="9"/>
    <w:qFormat/>
    <w:rsid w:val="00902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2695"/>
    <w:rPr>
      <w:b/>
      <w:bCs/>
    </w:rPr>
  </w:style>
  <w:style w:type="paragraph" w:styleId="a4">
    <w:name w:val="Normal (Web)"/>
    <w:basedOn w:val="a"/>
    <w:uiPriority w:val="99"/>
    <w:unhideWhenUsed/>
    <w:rsid w:val="0090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695"/>
  </w:style>
  <w:style w:type="character" w:styleId="a5">
    <w:name w:val="Emphasis"/>
    <w:basedOn w:val="a0"/>
    <w:uiPriority w:val="20"/>
    <w:qFormat/>
    <w:rsid w:val="00902695"/>
    <w:rPr>
      <w:i/>
      <w:iCs/>
    </w:rPr>
  </w:style>
  <w:style w:type="character" w:styleId="a6">
    <w:name w:val="Hyperlink"/>
    <w:basedOn w:val="a0"/>
    <w:uiPriority w:val="99"/>
    <w:semiHidden/>
    <w:unhideWhenUsed/>
    <w:rsid w:val="00902695"/>
    <w:rPr>
      <w:color w:val="0000FF"/>
      <w:u w:val="single"/>
    </w:rPr>
  </w:style>
  <w:style w:type="character" w:customStyle="1" w:styleId="hcc">
    <w:name w:val="hcc"/>
    <w:basedOn w:val="a0"/>
    <w:rsid w:val="00902695"/>
  </w:style>
  <w:style w:type="character" w:customStyle="1" w:styleId="30">
    <w:name w:val="Заголовок 3 Знак"/>
    <w:basedOn w:val="a0"/>
    <w:link w:val="3"/>
    <w:uiPriority w:val="9"/>
    <w:semiHidden/>
    <w:rsid w:val="009026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405CC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E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atrol.ru/%D0%B2%D0%B7%D0%B0%D0%B8%D0%BC%D0%BE%D1%81%D0%B2%D1%8F%D0%B7%D1%8C-%D1%87%D0%B5%D0%BB%D0%BE%D0%B2%D0%B5%D1%87%D0%B5%D1%81%D0%BA%D0%BE%D0%B9-%D1%81%D0%BC%D0%B5%D1%80%D1%82%D0%BD%D0%BE%D1%81%D1%82%D0%B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 User</cp:lastModifiedBy>
  <cp:revision>10</cp:revision>
  <cp:lastPrinted>2018-04-10T11:02:00Z</cp:lastPrinted>
  <dcterms:created xsi:type="dcterms:W3CDTF">2017-03-09T12:25:00Z</dcterms:created>
  <dcterms:modified xsi:type="dcterms:W3CDTF">2018-04-28T09:28:00Z</dcterms:modified>
</cp:coreProperties>
</file>