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5CA" w:rsidRPr="00DB1A8C" w:rsidRDefault="005711A5" w:rsidP="0086104F">
      <w:pPr>
        <w:jc w:val="right"/>
        <w:rPr>
          <w:sz w:val="24"/>
          <w:szCs w:val="24"/>
        </w:rPr>
      </w:pPr>
      <w:r w:rsidRPr="00DB1A8C">
        <w:rPr>
          <w:sz w:val="24"/>
          <w:szCs w:val="24"/>
        </w:rPr>
        <w:t>Приложение</w:t>
      </w:r>
    </w:p>
    <w:p w:rsidR="00E140B7" w:rsidRPr="00DB1A8C" w:rsidRDefault="005711A5" w:rsidP="005711A5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 w:rsidRPr="00DB1A8C">
        <w:rPr>
          <w:sz w:val="24"/>
          <w:szCs w:val="24"/>
        </w:rPr>
        <w:t xml:space="preserve">Перечень целевых показателей содействия развитию конкуренции в Курской области </w:t>
      </w:r>
    </w:p>
    <w:p w:rsidR="005711A5" w:rsidRPr="00DB1A8C" w:rsidRDefault="005711A5" w:rsidP="00E140B7">
      <w:pPr>
        <w:pStyle w:val="a3"/>
        <w:jc w:val="center"/>
        <w:rPr>
          <w:sz w:val="24"/>
          <w:szCs w:val="24"/>
        </w:rPr>
      </w:pPr>
      <w:r w:rsidRPr="00DB1A8C">
        <w:rPr>
          <w:sz w:val="24"/>
          <w:szCs w:val="24"/>
        </w:rPr>
        <w:t>Администрацией</w:t>
      </w:r>
      <w:r w:rsidR="00E140B7" w:rsidRPr="00DB1A8C">
        <w:rPr>
          <w:sz w:val="24"/>
          <w:szCs w:val="24"/>
        </w:rPr>
        <w:t xml:space="preserve"> </w:t>
      </w:r>
      <w:r w:rsidRPr="00DB1A8C">
        <w:rPr>
          <w:sz w:val="24"/>
          <w:szCs w:val="24"/>
        </w:rPr>
        <w:t>Октябрьского района Курской области</w:t>
      </w:r>
    </w:p>
    <w:p w:rsidR="005711A5" w:rsidRPr="00DB1A8C" w:rsidRDefault="005711A5" w:rsidP="005711A5">
      <w:pPr>
        <w:pStyle w:val="a3"/>
        <w:rPr>
          <w:sz w:val="24"/>
          <w:szCs w:val="24"/>
        </w:rPr>
      </w:pPr>
    </w:p>
    <w:tbl>
      <w:tblPr>
        <w:tblStyle w:val="a4"/>
        <w:tblW w:w="14663" w:type="dxa"/>
        <w:tblInd w:w="-34" w:type="dxa"/>
        <w:tblLayout w:type="fixed"/>
        <w:tblLook w:val="04A0"/>
      </w:tblPr>
      <w:tblGrid>
        <w:gridCol w:w="851"/>
        <w:gridCol w:w="4820"/>
        <w:gridCol w:w="992"/>
        <w:gridCol w:w="992"/>
        <w:gridCol w:w="1134"/>
        <w:gridCol w:w="1134"/>
        <w:gridCol w:w="1276"/>
        <w:gridCol w:w="3402"/>
        <w:gridCol w:w="62"/>
      </w:tblGrid>
      <w:tr w:rsidR="00DB1A8C" w:rsidRPr="00DB1A8C" w:rsidTr="00DB1A8C">
        <w:tc>
          <w:tcPr>
            <w:tcW w:w="851" w:type="dxa"/>
            <w:vMerge w:val="restart"/>
          </w:tcPr>
          <w:p w:rsidR="00DB1A8C" w:rsidRPr="00DB1A8C" w:rsidRDefault="00DB1A8C" w:rsidP="005711A5">
            <w:pPr>
              <w:pStyle w:val="a3"/>
              <w:ind w:left="0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B1A8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B1A8C">
              <w:rPr>
                <w:sz w:val="24"/>
                <w:szCs w:val="24"/>
              </w:rPr>
              <w:t>/</w:t>
            </w:r>
            <w:proofErr w:type="spellStart"/>
            <w:r w:rsidRPr="00DB1A8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 xml:space="preserve">Ед. </w:t>
            </w:r>
            <w:proofErr w:type="spellStart"/>
            <w:r w:rsidRPr="00DB1A8C">
              <w:rPr>
                <w:sz w:val="24"/>
                <w:szCs w:val="24"/>
              </w:rPr>
              <w:t>изм</w:t>
            </w:r>
            <w:proofErr w:type="spellEnd"/>
            <w:r w:rsidRPr="00DB1A8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Факт 2015 год</w:t>
            </w:r>
          </w:p>
        </w:tc>
        <w:tc>
          <w:tcPr>
            <w:tcW w:w="1134" w:type="dxa"/>
            <w:vMerge w:val="restart"/>
          </w:tcPr>
          <w:p w:rsidR="00DB1A8C" w:rsidRPr="00DB1A8C" w:rsidRDefault="00DB1A8C" w:rsidP="00DB1A8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Оценка 2016</w:t>
            </w:r>
          </w:p>
        </w:tc>
        <w:tc>
          <w:tcPr>
            <w:tcW w:w="2410" w:type="dxa"/>
            <w:gridSpan w:val="2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Целевое значение</w:t>
            </w:r>
          </w:p>
        </w:tc>
        <w:tc>
          <w:tcPr>
            <w:tcW w:w="3464" w:type="dxa"/>
            <w:gridSpan w:val="2"/>
            <w:vMerge w:val="restart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ИОГВ, ответственные за с</w:t>
            </w:r>
            <w:r w:rsidRPr="00DB1A8C">
              <w:rPr>
                <w:sz w:val="24"/>
                <w:szCs w:val="24"/>
              </w:rPr>
              <w:t>о</w:t>
            </w:r>
            <w:r w:rsidRPr="00DB1A8C">
              <w:rPr>
                <w:sz w:val="24"/>
                <w:szCs w:val="24"/>
              </w:rPr>
              <w:t>гласование значения показат</w:t>
            </w:r>
            <w:r w:rsidRPr="00DB1A8C">
              <w:rPr>
                <w:sz w:val="24"/>
                <w:szCs w:val="24"/>
              </w:rPr>
              <w:t>е</w:t>
            </w:r>
            <w:r w:rsidRPr="00DB1A8C">
              <w:rPr>
                <w:sz w:val="24"/>
                <w:szCs w:val="24"/>
              </w:rPr>
              <w:t>ля</w:t>
            </w:r>
          </w:p>
        </w:tc>
      </w:tr>
      <w:tr w:rsidR="00DB1A8C" w:rsidRPr="00DB1A8C" w:rsidTr="00DB1A8C">
        <w:tc>
          <w:tcPr>
            <w:tcW w:w="851" w:type="dxa"/>
            <w:vMerge/>
          </w:tcPr>
          <w:p w:rsidR="00DB1A8C" w:rsidRPr="00DB1A8C" w:rsidRDefault="00DB1A8C" w:rsidP="005711A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2018</w:t>
            </w:r>
          </w:p>
        </w:tc>
        <w:tc>
          <w:tcPr>
            <w:tcW w:w="3464" w:type="dxa"/>
            <w:gridSpan w:val="2"/>
            <w:vMerge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B1A8C" w:rsidRPr="00DB1A8C" w:rsidTr="00DB1A8C">
        <w:tc>
          <w:tcPr>
            <w:tcW w:w="851" w:type="dxa"/>
          </w:tcPr>
          <w:p w:rsidR="00DB1A8C" w:rsidRPr="00DB1A8C" w:rsidRDefault="00DB1A8C" w:rsidP="005711A5">
            <w:pPr>
              <w:pStyle w:val="a3"/>
              <w:ind w:left="0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 xml:space="preserve">   Объем инвестиций в основной капитал (за исключением бюджетных средств) на душу населения</w:t>
            </w:r>
          </w:p>
        </w:tc>
        <w:tc>
          <w:tcPr>
            <w:tcW w:w="992" w:type="dxa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1,4</w:t>
            </w:r>
          </w:p>
        </w:tc>
        <w:tc>
          <w:tcPr>
            <w:tcW w:w="1134" w:type="dxa"/>
          </w:tcPr>
          <w:p w:rsidR="00DB1A8C" w:rsidRPr="00DB1A8C" w:rsidRDefault="00DB1A8C" w:rsidP="0075270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0,644</w:t>
            </w:r>
          </w:p>
        </w:tc>
        <w:tc>
          <w:tcPr>
            <w:tcW w:w="1134" w:type="dxa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0,445</w:t>
            </w:r>
          </w:p>
        </w:tc>
        <w:tc>
          <w:tcPr>
            <w:tcW w:w="1276" w:type="dxa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0,545</w:t>
            </w:r>
          </w:p>
        </w:tc>
        <w:tc>
          <w:tcPr>
            <w:tcW w:w="3464" w:type="dxa"/>
            <w:gridSpan w:val="2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Комитет  по экономике и ра</w:t>
            </w:r>
            <w:r w:rsidRPr="00DB1A8C">
              <w:rPr>
                <w:sz w:val="24"/>
                <w:szCs w:val="24"/>
              </w:rPr>
              <w:t>з</w:t>
            </w:r>
            <w:r w:rsidRPr="00DB1A8C">
              <w:rPr>
                <w:sz w:val="24"/>
                <w:szCs w:val="24"/>
              </w:rPr>
              <w:t>витию Курской области</w:t>
            </w:r>
          </w:p>
        </w:tc>
      </w:tr>
      <w:tr w:rsidR="00DB1A8C" w:rsidRPr="00DB1A8C" w:rsidTr="00DB1A8C">
        <w:tc>
          <w:tcPr>
            <w:tcW w:w="851" w:type="dxa"/>
          </w:tcPr>
          <w:p w:rsidR="00DB1A8C" w:rsidRPr="00DB1A8C" w:rsidRDefault="00DB1A8C" w:rsidP="005711A5">
            <w:pPr>
              <w:pStyle w:val="a3"/>
              <w:ind w:left="0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 xml:space="preserve">    </w:t>
            </w:r>
            <w:proofErr w:type="gramStart"/>
            <w:r w:rsidRPr="00DB1A8C">
              <w:rPr>
                <w:sz w:val="24"/>
                <w:szCs w:val="24"/>
              </w:rPr>
              <w:t>Заключение договоров о предоставлении частной организации или индивидуальному предпринимателю в пользование муниц</w:t>
            </w:r>
            <w:r w:rsidRPr="00DB1A8C">
              <w:rPr>
                <w:sz w:val="24"/>
                <w:szCs w:val="24"/>
              </w:rPr>
              <w:t>и</w:t>
            </w:r>
            <w:r w:rsidRPr="00DB1A8C">
              <w:rPr>
                <w:sz w:val="24"/>
                <w:szCs w:val="24"/>
              </w:rPr>
              <w:t>пального нежилого (встроенного) помещ</w:t>
            </w:r>
            <w:r w:rsidRPr="00DB1A8C">
              <w:rPr>
                <w:sz w:val="24"/>
                <w:szCs w:val="24"/>
              </w:rPr>
              <w:t>е</w:t>
            </w:r>
            <w:r w:rsidRPr="00DB1A8C">
              <w:rPr>
                <w:sz w:val="24"/>
                <w:szCs w:val="24"/>
              </w:rPr>
              <w:t>ния на условиях муниципальной префере</w:t>
            </w:r>
            <w:r w:rsidRPr="00DB1A8C">
              <w:rPr>
                <w:sz w:val="24"/>
                <w:szCs w:val="24"/>
              </w:rPr>
              <w:t>н</w:t>
            </w:r>
            <w:r w:rsidRPr="00DB1A8C">
              <w:rPr>
                <w:sz w:val="24"/>
                <w:szCs w:val="24"/>
              </w:rPr>
              <w:t>ции (включение в договор обязательного условия предоставления фиксированного количества мест детям, зарегистрированным в муниципальной системе электронной оч</w:t>
            </w:r>
            <w:r w:rsidRPr="00DB1A8C">
              <w:rPr>
                <w:sz w:val="24"/>
                <w:szCs w:val="24"/>
              </w:rPr>
              <w:t>е</w:t>
            </w:r>
            <w:r w:rsidRPr="00DB1A8C">
              <w:rPr>
                <w:sz w:val="24"/>
                <w:szCs w:val="24"/>
              </w:rPr>
              <w:t>редности в качестве нуждающихся в ус</w:t>
            </w:r>
            <w:r w:rsidRPr="00DB1A8C">
              <w:rPr>
                <w:sz w:val="24"/>
                <w:szCs w:val="24"/>
              </w:rPr>
              <w:t>т</w:t>
            </w:r>
            <w:r w:rsidRPr="00DB1A8C">
              <w:rPr>
                <w:sz w:val="24"/>
                <w:szCs w:val="24"/>
              </w:rPr>
              <w:t>ройстве в муниципальные дошкольные о</w:t>
            </w:r>
            <w:r w:rsidRPr="00DB1A8C">
              <w:rPr>
                <w:sz w:val="24"/>
                <w:szCs w:val="24"/>
              </w:rPr>
              <w:t>б</w:t>
            </w:r>
            <w:r w:rsidRPr="00DB1A8C">
              <w:rPr>
                <w:sz w:val="24"/>
                <w:szCs w:val="24"/>
              </w:rPr>
              <w:t>разовательные учреждения, с определением для них размера  родительской платы, не превышающего уровень оплаты за присмотр и уход</w:t>
            </w:r>
            <w:proofErr w:type="gramEnd"/>
            <w:r w:rsidRPr="00DB1A8C">
              <w:rPr>
                <w:sz w:val="24"/>
                <w:szCs w:val="24"/>
              </w:rPr>
              <w:t xml:space="preserve"> за ребенком в муниципальных д</w:t>
            </w:r>
            <w:r w:rsidRPr="00DB1A8C">
              <w:rPr>
                <w:sz w:val="24"/>
                <w:szCs w:val="24"/>
              </w:rPr>
              <w:t>о</w:t>
            </w:r>
            <w:r w:rsidRPr="00DB1A8C">
              <w:rPr>
                <w:sz w:val="24"/>
                <w:szCs w:val="24"/>
              </w:rPr>
              <w:t>школьных образовательных организациях муниципалитетов)</w:t>
            </w:r>
          </w:p>
        </w:tc>
        <w:tc>
          <w:tcPr>
            <w:tcW w:w="992" w:type="dxa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1A8C" w:rsidRPr="00DB1A8C" w:rsidRDefault="00DB1A8C" w:rsidP="0075270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0</w:t>
            </w:r>
          </w:p>
        </w:tc>
        <w:tc>
          <w:tcPr>
            <w:tcW w:w="3464" w:type="dxa"/>
            <w:gridSpan w:val="2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 xml:space="preserve"> Комитет по управлению им</w:t>
            </w:r>
            <w:r w:rsidRPr="00DB1A8C">
              <w:rPr>
                <w:sz w:val="24"/>
                <w:szCs w:val="24"/>
              </w:rPr>
              <w:t>у</w:t>
            </w:r>
            <w:r w:rsidRPr="00DB1A8C">
              <w:rPr>
                <w:sz w:val="24"/>
                <w:szCs w:val="24"/>
              </w:rPr>
              <w:t>ществом Курской области, к</w:t>
            </w:r>
            <w:r w:rsidRPr="00DB1A8C">
              <w:rPr>
                <w:sz w:val="24"/>
                <w:szCs w:val="24"/>
              </w:rPr>
              <w:t>о</w:t>
            </w:r>
            <w:r w:rsidRPr="00DB1A8C">
              <w:rPr>
                <w:sz w:val="24"/>
                <w:szCs w:val="24"/>
              </w:rPr>
              <w:t>митет образования и науки Курской области</w:t>
            </w:r>
          </w:p>
        </w:tc>
      </w:tr>
      <w:tr w:rsidR="00DB1A8C" w:rsidRPr="00DB1A8C" w:rsidTr="00DB1A8C">
        <w:tc>
          <w:tcPr>
            <w:tcW w:w="851" w:type="dxa"/>
          </w:tcPr>
          <w:p w:rsidR="00DB1A8C" w:rsidRPr="00DB1A8C" w:rsidRDefault="00DB1A8C" w:rsidP="005711A5">
            <w:pPr>
              <w:pStyle w:val="a3"/>
              <w:ind w:left="0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 xml:space="preserve">    Доля  объектов жилищно-коммунального хозяйства  и муниципальных предприятий, осуществляющих неэффективное  управл</w:t>
            </w:r>
            <w:r w:rsidRPr="00DB1A8C">
              <w:rPr>
                <w:sz w:val="24"/>
                <w:szCs w:val="24"/>
              </w:rPr>
              <w:t>е</w:t>
            </w:r>
            <w:r w:rsidRPr="00DB1A8C">
              <w:rPr>
                <w:sz w:val="24"/>
                <w:szCs w:val="24"/>
              </w:rPr>
              <w:t>ние, переданных в управление частным оп</w:t>
            </w:r>
            <w:r w:rsidRPr="00DB1A8C">
              <w:rPr>
                <w:sz w:val="24"/>
                <w:szCs w:val="24"/>
              </w:rPr>
              <w:t>е</w:t>
            </w:r>
            <w:r w:rsidRPr="00DB1A8C">
              <w:rPr>
                <w:sz w:val="24"/>
                <w:szCs w:val="24"/>
              </w:rPr>
              <w:t>раторам на основе концессионных соглаш</w:t>
            </w:r>
            <w:r w:rsidRPr="00DB1A8C">
              <w:rPr>
                <w:sz w:val="24"/>
                <w:szCs w:val="24"/>
              </w:rPr>
              <w:t>е</w:t>
            </w:r>
            <w:r w:rsidRPr="00DB1A8C">
              <w:rPr>
                <w:sz w:val="24"/>
                <w:szCs w:val="24"/>
              </w:rPr>
              <w:t>ний</w:t>
            </w:r>
          </w:p>
        </w:tc>
        <w:tc>
          <w:tcPr>
            <w:tcW w:w="992" w:type="dxa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1A8C" w:rsidRPr="00DB1A8C" w:rsidRDefault="00DB1A8C" w:rsidP="0075270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0</w:t>
            </w:r>
          </w:p>
        </w:tc>
        <w:tc>
          <w:tcPr>
            <w:tcW w:w="3464" w:type="dxa"/>
            <w:gridSpan w:val="2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Комитет жилищно-коммунального хозяйства и ТЭК Курской области</w:t>
            </w:r>
          </w:p>
        </w:tc>
      </w:tr>
      <w:tr w:rsidR="00DB1A8C" w:rsidRPr="00DB1A8C" w:rsidTr="00DB1A8C">
        <w:trPr>
          <w:gridAfter w:val="1"/>
          <w:wAfter w:w="62" w:type="dxa"/>
        </w:trPr>
        <w:tc>
          <w:tcPr>
            <w:tcW w:w="851" w:type="dxa"/>
          </w:tcPr>
          <w:p w:rsidR="00DB1A8C" w:rsidRPr="00DB1A8C" w:rsidRDefault="00DB1A8C" w:rsidP="005711A5">
            <w:pPr>
              <w:pStyle w:val="a3"/>
              <w:ind w:left="0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820" w:type="dxa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 xml:space="preserve">   Число субъектов малого и среднего пре</w:t>
            </w:r>
            <w:r w:rsidRPr="00DB1A8C">
              <w:rPr>
                <w:sz w:val="24"/>
                <w:szCs w:val="24"/>
              </w:rPr>
              <w:t>д</w:t>
            </w:r>
            <w:r w:rsidRPr="00DB1A8C">
              <w:rPr>
                <w:sz w:val="24"/>
                <w:szCs w:val="24"/>
              </w:rPr>
              <w:t>принимательства в расчете на 10 тыс. чел</w:t>
            </w:r>
            <w:r w:rsidRPr="00DB1A8C">
              <w:rPr>
                <w:sz w:val="24"/>
                <w:szCs w:val="24"/>
              </w:rPr>
              <w:t>о</w:t>
            </w:r>
            <w:r w:rsidRPr="00DB1A8C">
              <w:rPr>
                <w:sz w:val="24"/>
                <w:szCs w:val="24"/>
              </w:rPr>
              <w:t>век населения</w:t>
            </w:r>
          </w:p>
        </w:tc>
        <w:tc>
          <w:tcPr>
            <w:tcW w:w="992" w:type="dxa"/>
          </w:tcPr>
          <w:p w:rsidR="00DB1A8C" w:rsidRPr="00DB1A8C" w:rsidRDefault="00DB1A8C" w:rsidP="00F43CE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257,2</w:t>
            </w:r>
          </w:p>
        </w:tc>
        <w:tc>
          <w:tcPr>
            <w:tcW w:w="1134" w:type="dxa"/>
          </w:tcPr>
          <w:p w:rsidR="00DB1A8C" w:rsidRPr="00DB1A8C" w:rsidRDefault="00DB1A8C" w:rsidP="0075270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258</w:t>
            </w:r>
          </w:p>
        </w:tc>
        <w:tc>
          <w:tcPr>
            <w:tcW w:w="1134" w:type="dxa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259</w:t>
            </w:r>
          </w:p>
        </w:tc>
        <w:tc>
          <w:tcPr>
            <w:tcW w:w="1276" w:type="dxa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260</w:t>
            </w:r>
          </w:p>
        </w:tc>
        <w:tc>
          <w:tcPr>
            <w:tcW w:w="3402" w:type="dxa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Комитет потребительского рынка, развития малого пре</w:t>
            </w:r>
            <w:r w:rsidRPr="00DB1A8C">
              <w:rPr>
                <w:sz w:val="24"/>
                <w:szCs w:val="24"/>
              </w:rPr>
              <w:t>д</w:t>
            </w:r>
            <w:r w:rsidRPr="00DB1A8C">
              <w:rPr>
                <w:sz w:val="24"/>
                <w:szCs w:val="24"/>
              </w:rPr>
              <w:t>принимательства и лиценз</w:t>
            </w:r>
            <w:r w:rsidRPr="00DB1A8C">
              <w:rPr>
                <w:sz w:val="24"/>
                <w:szCs w:val="24"/>
              </w:rPr>
              <w:t>и</w:t>
            </w:r>
            <w:r w:rsidRPr="00DB1A8C">
              <w:rPr>
                <w:sz w:val="24"/>
                <w:szCs w:val="24"/>
              </w:rPr>
              <w:t>рования Курской области</w:t>
            </w:r>
          </w:p>
        </w:tc>
      </w:tr>
      <w:tr w:rsidR="00DB1A8C" w:rsidRPr="00DB1A8C" w:rsidTr="00DB1A8C">
        <w:tc>
          <w:tcPr>
            <w:tcW w:w="851" w:type="dxa"/>
          </w:tcPr>
          <w:p w:rsidR="00DB1A8C" w:rsidRPr="00DB1A8C" w:rsidRDefault="00DB1A8C" w:rsidP="005711A5">
            <w:pPr>
              <w:pStyle w:val="a3"/>
              <w:ind w:left="0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 xml:space="preserve">    Оборот средних и малых предприятий, с учетом </w:t>
            </w:r>
            <w:proofErr w:type="spellStart"/>
            <w:r w:rsidRPr="00DB1A8C">
              <w:rPr>
                <w:sz w:val="24"/>
                <w:szCs w:val="24"/>
              </w:rPr>
              <w:t>микропредприятий</w:t>
            </w:r>
            <w:proofErr w:type="spellEnd"/>
            <w:r w:rsidRPr="00DB1A8C">
              <w:rPr>
                <w:sz w:val="24"/>
                <w:szCs w:val="24"/>
              </w:rPr>
              <w:t>, на душу насел</w:t>
            </w:r>
            <w:r w:rsidRPr="00DB1A8C">
              <w:rPr>
                <w:sz w:val="24"/>
                <w:szCs w:val="24"/>
              </w:rPr>
              <w:t>е</w:t>
            </w:r>
            <w:r w:rsidRPr="00DB1A8C">
              <w:rPr>
                <w:sz w:val="24"/>
                <w:szCs w:val="24"/>
              </w:rPr>
              <w:t>ния</w:t>
            </w:r>
          </w:p>
        </w:tc>
        <w:tc>
          <w:tcPr>
            <w:tcW w:w="992" w:type="dxa"/>
          </w:tcPr>
          <w:p w:rsidR="00DB1A8C" w:rsidRPr="00DB1A8C" w:rsidRDefault="00DB1A8C" w:rsidP="00F43CE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тыс.</w:t>
            </w:r>
          </w:p>
          <w:p w:rsidR="00DB1A8C" w:rsidRPr="00DB1A8C" w:rsidRDefault="00DB1A8C" w:rsidP="00F43CE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42,8</w:t>
            </w:r>
          </w:p>
        </w:tc>
        <w:tc>
          <w:tcPr>
            <w:tcW w:w="1134" w:type="dxa"/>
          </w:tcPr>
          <w:p w:rsidR="00DB1A8C" w:rsidRPr="00DB1A8C" w:rsidRDefault="00DB1A8C" w:rsidP="0075270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44,6</w:t>
            </w:r>
          </w:p>
        </w:tc>
        <w:tc>
          <w:tcPr>
            <w:tcW w:w="1134" w:type="dxa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45,0</w:t>
            </w:r>
          </w:p>
        </w:tc>
        <w:tc>
          <w:tcPr>
            <w:tcW w:w="1276" w:type="dxa"/>
          </w:tcPr>
          <w:p w:rsidR="00DB1A8C" w:rsidRPr="00DB1A8C" w:rsidRDefault="00DB1A8C" w:rsidP="00DB1A8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45,5</w:t>
            </w:r>
          </w:p>
        </w:tc>
        <w:tc>
          <w:tcPr>
            <w:tcW w:w="3464" w:type="dxa"/>
            <w:gridSpan w:val="2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Комитет потребительского рынка, развития малого пре</w:t>
            </w:r>
            <w:r w:rsidRPr="00DB1A8C">
              <w:rPr>
                <w:sz w:val="24"/>
                <w:szCs w:val="24"/>
              </w:rPr>
              <w:t>д</w:t>
            </w:r>
            <w:r w:rsidRPr="00DB1A8C">
              <w:rPr>
                <w:sz w:val="24"/>
                <w:szCs w:val="24"/>
              </w:rPr>
              <w:t>принимательства и лицензир</w:t>
            </w:r>
            <w:r w:rsidRPr="00DB1A8C">
              <w:rPr>
                <w:sz w:val="24"/>
                <w:szCs w:val="24"/>
              </w:rPr>
              <w:t>о</w:t>
            </w:r>
            <w:r w:rsidRPr="00DB1A8C">
              <w:rPr>
                <w:sz w:val="24"/>
                <w:szCs w:val="24"/>
              </w:rPr>
              <w:t>вания Курской области</w:t>
            </w:r>
          </w:p>
        </w:tc>
      </w:tr>
      <w:tr w:rsidR="00DB1A8C" w:rsidRPr="00DB1A8C" w:rsidTr="00DB1A8C">
        <w:tc>
          <w:tcPr>
            <w:tcW w:w="851" w:type="dxa"/>
          </w:tcPr>
          <w:p w:rsidR="00DB1A8C" w:rsidRPr="00DB1A8C" w:rsidRDefault="00DB1A8C" w:rsidP="005711A5">
            <w:pPr>
              <w:pStyle w:val="a3"/>
              <w:ind w:left="0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 xml:space="preserve">    Рост оборота розничной торговли, осущ</w:t>
            </w:r>
            <w:r w:rsidRPr="00DB1A8C">
              <w:rPr>
                <w:sz w:val="24"/>
                <w:szCs w:val="24"/>
              </w:rPr>
              <w:t>е</w:t>
            </w:r>
            <w:r w:rsidRPr="00DB1A8C">
              <w:rPr>
                <w:sz w:val="24"/>
                <w:szCs w:val="24"/>
              </w:rPr>
              <w:t>ствляемой на розничных рынках и ярма</w:t>
            </w:r>
            <w:r w:rsidRPr="00DB1A8C">
              <w:rPr>
                <w:sz w:val="24"/>
                <w:szCs w:val="24"/>
              </w:rPr>
              <w:t>р</w:t>
            </w:r>
            <w:r w:rsidRPr="00DB1A8C">
              <w:rPr>
                <w:sz w:val="24"/>
                <w:szCs w:val="24"/>
              </w:rPr>
              <w:t>ках, в расчете на душу населения</w:t>
            </w:r>
          </w:p>
        </w:tc>
        <w:tc>
          <w:tcPr>
            <w:tcW w:w="992" w:type="dxa"/>
          </w:tcPr>
          <w:p w:rsidR="00DB1A8C" w:rsidRPr="00DB1A8C" w:rsidRDefault="00DB1A8C" w:rsidP="00F43CE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%</w:t>
            </w:r>
          </w:p>
          <w:p w:rsidR="00DB1A8C" w:rsidRPr="00DB1A8C" w:rsidRDefault="00DB1A8C" w:rsidP="00F43CE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к</w:t>
            </w:r>
          </w:p>
          <w:p w:rsidR="00DB1A8C" w:rsidRPr="00DB1A8C" w:rsidRDefault="00DB1A8C" w:rsidP="00F43CE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пред</w:t>
            </w:r>
            <w:r w:rsidRPr="00DB1A8C">
              <w:rPr>
                <w:sz w:val="24"/>
                <w:szCs w:val="24"/>
              </w:rPr>
              <w:t>ы</w:t>
            </w:r>
            <w:r w:rsidRPr="00DB1A8C">
              <w:rPr>
                <w:sz w:val="24"/>
                <w:szCs w:val="24"/>
              </w:rPr>
              <w:t>дущ</w:t>
            </w:r>
            <w:r w:rsidRPr="00DB1A8C">
              <w:rPr>
                <w:sz w:val="24"/>
                <w:szCs w:val="24"/>
              </w:rPr>
              <w:t>е</w:t>
            </w:r>
            <w:r w:rsidRPr="00DB1A8C">
              <w:rPr>
                <w:sz w:val="24"/>
                <w:szCs w:val="24"/>
              </w:rPr>
              <w:t>му г</w:t>
            </w:r>
            <w:r w:rsidRPr="00DB1A8C">
              <w:rPr>
                <w:sz w:val="24"/>
                <w:szCs w:val="24"/>
              </w:rPr>
              <w:t>о</w:t>
            </w:r>
            <w:r w:rsidRPr="00DB1A8C">
              <w:rPr>
                <w:sz w:val="24"/>
                <w:szCs w:val="24"/>
              </w:rPr>
              <w:t>ду</w:t>
            </w:r>
          </w:p>
        </w:tc>
        <w:tc>
          <w:tcPr>
            <w:tcW w:w="992" w:type="dxa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101,2</w:t>
            </w:r>
          </w:p>
        </w:tc>
        <w:tc>
          <w:tcPr>
            <w:tcW w:w="1134" w:type="dxa"/>
          </w:tcPr>
          <w:p w:rsidR="00DB1A8C" w:rsidRPr="00DB1A8C" w:rsidRDefault="00DB1A8C" w:rsidP="0075270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103</w:t>
            </w:r>
          </w:p>
        </w:tc>
        <w:tc>
          <w:tcPr>
            <w:tcW w:w="1276" w:type="dxa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104</w:t>
            </w:r>
          </w:p>
        </w:tc>
        <w:tc>
          <w:tcPr>
            <w:tcW w:w="3464" w:type="dxa"/>
            <w:gridSpan w:val="2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Комитет потребительского рынка, развития малого пре</w:t>
            </w:r>
            <w:r w:rsidRPr="00DB1A8C">
              <w:rPr>
                <w:sz w:val="24"/>
                <w:szCs w:val="24"/>
              </w:rPr>
              <w:t>д</w:t>
            </w:r>
            <w:r w:rsidRPr="00DB1A8C">
              <w:rPr>
                <w:sz w:val="24"/>
                <w:szCs w:val="24"/>
              </w:rPr>
              <w:t>принимательства и лицензир</w:t>
            </w:r>
            <w:r w:rsidRPr="00DB1A8C">
              <w:rPr>
                <w:sz w:val="24"/>
                <w:szCs w:val="24"/>
              </w:rPr>
              <w:t>о</w:t>
            </w:r>
            <w:r w:rsidRPr="00DB1A8C">
              <w:rPr>
                <w:sz w:val="24"/>
                <w:szCs w:val="24"/>
              </w:rPr>
              <w:t>вания Курской области</w:t>
            </w:r>
          </w:p>
        </w:tc>
      </w:tr>
      <w:tr w:rsidR="00DB1A8C" w:rsidRPr="00DB1A8C" w:rsidTr="00DB1A8C">
        <w:tc>
          <w:tcPr>
            <w:tcW w:w="851" w:type="dxa"/>
          </w:tcPr>
          <w:p w:rsidR="00DB1A8C" w:rsidRPr="00DB1A8C" w:rsidRDefault="00DB1A8C" w:rsidP="005711A5">
            <w:pPr>
              <w:pStyle w:val="a3"/>
              <w:ind w:left="0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 xml:space="preserve">   </w:t>
            </w:r>
            <w:proofErr w:type="gramStart"/>
            <w:r w:rsidRPr="00DB1A8C">
              <w:rPr>
                <w:sz w:val="24"/>
                <w:szCs w:val="24"/>
              </w:rPr>
              <w:t>Доля заключенных муниципальных ко</w:t>
            </w:r>
            <w:r w:rsidRPr="00DB1A8C">
              <w:rPr>
                <w:sz w:val="24"/>
                <w:szCs w:val="24"/>
              </w:rPr>
              <w:t>н</w:t>
            </w:r>
            <w:r w:rsidRPr="00DB1A8C">
              <w:rPr>
                <w:sz w:val="24"/>
                <w:szCs w:val="24"/>
              </w:rPr>
              <w:t>трактов с субъектами малого предприним</w:t>
            </w:r>
            <w:r w:rsidRPr="00DB1A8C">
              <w:rPr>
                <w:sz w:val="24"/>
                <w:szCs w:val="24"/>
              </w:rPr>
              <w:t>а</w:t>
            </w:r>
            <w:r w:rsidRPr="00DB1A8C">
              <w:rPr>
                <w:sz w:val="24"/>
                <w:szCs w:val="24"/>
              </w:rPr>
              <w:t>тельства, социально ориентированными н</w:t>
            </w:r>
            <w:r w:rsidRPr="00DB1A8C">
              <w:rPr>
                <w:sz w:val="24"/>
                <w:szCs w:val="24"/>
              </w:rPr>
              <w:t>е</w:t>
            </w:r>
            <w:r w:rsidRPr="00DB1A8C">
              <w:rPr>
                <w:sz w:val="24"/>
                <w:szCs w:val="24"/>
              </w:rPr>
              <w:t>коммерческими организациями путем пр</w:t>
            </w:r>
            <w:r w:rsidRPr="00DB1A8C">
              <w:rPr>
                <w:sz w:val="24"/>
                <w:szCs w:val="24"/>
              </w:rPr>
              <w:t>о</w:t>
            </w:r>
            <w:r w:rsidRPr="00DB1A8C">
              <w:rPr>
                <w:sz w:val="24"/>
                <w:szCs w:val="24"/>
              </w:rPr>
              <w:t>ведения конкурентных способов закупок в совокупном  годовом объеме закупок мун</w:t>
            </w:r>
            <w:r w:rsidRPr="00DB1A8C">
              <w:rPr>
                <w:sz w:val="24"/>
                <w:szCs w:val="24"/>
              </w:rPr>
              <w:t>и</w:t>
            </w:r>
            <w:r w:rsidRPr="00DB1A8C">
              <w:rPr>
                <w:sz w:val="24"/>
                <w:szCs w:val="24"/>
              </w:rPr>
              <w:t>ципальными заказчиками в муниципальном районе, рассчитанного с учетом Федерал</w:t>
            </w:r>
            <w:r w:rsidRPr="00DB1A8C">
              <w:rPr>
                <w:sz w:val="24"/>
                <w:szCs w:val="24"/>
              </w:rPr>
              <w:t>ь</w:t>
            </w:r>
            <w:r w:rsidRPr="00DB1A8C">
              <w:rPr>
                <w:sz w:val="24"/>
                <w:szCs w:val="24"/>
              </w:rPr>
              <w:t>ного закона от 5 апреля 2013 года №44-ФЗ «О контрактной системе в сфере закупок товаров, работ, услуг для обеспечения гос</w:t>
            </w:r>
            <w:r w:rsidRPr="00DB1A8C">
              <w:rPr>
                <w:sz w:val="24"/>
                <w:szCs w:val="24"/>
              </w:rPr>
              <w:t>у</w:t>
            </w:r>
            <w:r w:rsidRPr="00DB1A8C">
              <w:rPr>
                <w:sz w:val="24"/>
                <w:szCs w:val="24"/>
              </w:rPr>
              <w:t>дарственных и муниципальных  нужд»</w:t>
            </w:r>
            <w:proofErr w:type="gramEnd"/>
          </w:p>
        </w:tc>
        <w:tc>
          <w:tcPr>
            <w:tcW w:w="992" w:type="dxa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DB1A8C" w:rsidRPr="00DB1A8C" w:rsidRDefault="00DB1A8C" w:rsidP="0075270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15</w:t>
            </w:r>
          </w:p>
        </w:tc>
        <w:tc>
          <w:tcPr>
            <w:tcW w:w="3464" w:type="dxa"/>
            <w:gridSpan w:val="2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Комитет по управлению им</w:t>
            </w:r>
            <w:r w:rsidRPr="00DB1A8C">
              <w:rPr>
                <w:sz w:val="24"/>
                <w:szCs w:val="24"/>
              </w:rPr>
              <w:t>у</w:t>
            </w:r>
            <w:r w:rsidRPr="00DB1A8C">
              <w:rPr>
                <w:sz w:val="24"/>
                <w:szCs w:val="24"/>
              </w:rPr>
              <w:t>ществом Курской области, к</w:t>
            </w:r>
            <w:r w:rsidRPr="00DB1A8C">
              <w:rPr>
                <w:sz w:val="24"/>
                <w:szCs w:val="24"/>
              </w:rPr>
              <w:t>о</w:t>
            </w:r>
            <w:r w:rsidRPr="00DB1A8C">
              <w:rPr>
                <w:sz w:val="24"/>
                <w:szCs w:val="24"/>
              </w:rPr>
              <w:t>митет образования и науки Курской области</w:t>
            </w:r>
          </w:p>
        </w:tc>
      </w:tr>
      <w:tr w:rsidR="00DB1A8C" w:rsidRPr="00DB1A8C" w:rsidTr="00DB1A8C">
        <w:tc>
          <w:tcPr>
            <w:tcW w:w="851" w:type="dxa"/>
          </w:tcPr>
          <w:p w:rsidR="00DB1A8C" w:rsidRPr="00DB1A8C" w:rsidRDefault="00DB1A8C" w:rsidP="005711A5">
            <w:pPr>
              <w:pStyle w:val="a3"/>
              <w:ind w:left="0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 xml:space="preserve">   Объем производства овощной продукции</w:t>
            </w:r>
          </w:p>
        </w:tc>
        <w:tc>
          <w:tcPr>
            <w:tcW w:w="992" w:type="dxa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тыс.</w:t>
            </w:r>
          </w:p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тонн</w:t>
            </w:r>
          </w:p>
        </w:tc>
        <w:tc>
          <w:tcPr>
            <w:tcW w:w="992" w:type="dxa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7,357</w:t>
            </w:r>
          </w:p>
        </w:tc>
        <w:tc>
          <w:tcPr>
            <w:tcW w:w="1134" w:type="dxa"/>
          </w:tcPr>
          <w:p w:rsidR="00DB1A8C" w:rsidRPr="00DB1A8C" w:rsidRDefault="00DB1A8C" w:rsidP="00B0718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7,</w:t>
            </w:r>
            <w:r w:rsidR="00B0718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7,5</w:t>
            </w:r>
          </w:p>
        </w:tc>
        <w:tc>
          <w:tcPr>
            <w:tcW w:w="1276" w:type="dxa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7,5</w:t>
            </w:r>
          </w:p>
        </w:tc>
        <w:tc>
          <w:tcPr>
            <w:tcW w:w="3464" w:type="dxa"/>
            <w:gridSpan w:val="2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Комитет агропромышленного комплекса Курской области</w:t>
            </w:r>
          </w:p>
        </w:tc>
      </w:tr>
      <w:tr w:rsidR="00DB1A8C" w:rsidRPr="00DB1A8C" w:rsidTr="00DB1A8C">
        <w:tc>
          <w:tcPr>
            <w:tcW w:w="851" w:type="dxa"/>
          </w:tcPr>
          <w:p w:rsidR="00DB1A8C" w:rsidRPr="00DB1A8C" w:rsidRDefault="00DB1A8C" w:rsidP="005711A5">
            <w:pPr>
              <w:pStyle w:val="a3"/>
              <w:ind w:left="0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DB1A8C" w:rsidRPr="00DB1A8C" w:rsidRDefault="00DB1A8C" w:rsidP="00317AD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Объем производства фруктово-ягодной продукции</w:t>
            </w:r>
          </w:p>
        </w:tc>
        <w:tc>
          <w:tcPr>
            <w:tcW w:w="992" w:type="dxa"/>
          </w:tcPr>
          <w:p w:rsidR="00DB1A8C" w:rsidRPr="00DB1A8C" w:rsidRDefault="00DB1A8C" w:rsidP="00317AD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тыс.</w:t>
            </w:r>
          </w:p>
          <w:p w:rsidR="00DB1A8C" w:rsidRPr="00DB1A8C" w:rsidRDefault="00DB1A8C" w:rsidP="00317AD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тонн</w:t>
            </w:r>
          </w:p>
        </w:tc>
        <w:tc>
          <w:tcPr>
            <w:tcW w:w="992" w:type="dxa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0,787</w:t>
            </w:r>
          </w:p>
        </w:tc>
        <w:tc>
          <w:tcPr>
            <w:tcW w:w="1134" w:type="dxa"/>
          </w:tcPr>
          <w:p w:rsidR="00DB1A8C" w:rsidRPr="00DB1A8C" w:rsidRDefault="00DB1A8C" w:rsidP="0075270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0,9</w:t>
            </w:r>
          </w:p>
        </w:tc>
        <w:tc>
          <w:tcPr>
            <w:tcW w:w="1276" w:type="dxa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1,0</w:t>
            </w:r>
          </w:p>
        </w:tc>
        <w:tc>
          <w:tcPr>
            <w:tcW w:w="3464" w:type="dxa"/>
            <w:gridSpan w:val="2"/>
          </w:tcPr>
          <w:p w:rsidR="00DB1A8C" w:rsidRPr="00DB1A8C" w:rsidRDefault="00DB1A8C" w:rsidP="00F43C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B1A8C">
              <w:rPr>
                <w:sz w:val="24"/>
                <w:szCs w:val="24"/>
              </w:rPr>
              <w:t>Комитет агропромышленного комплекса Курской области</w:t>
            </w:r>
          </w:p>
        </w:tc>
      </w:tr>
    </w:tbl>
    <w:p w:rsidR="005711A5" w:rsidRPr="00DB1A8C" w:rsidRDefault="005711A5" w:rsidP="005711A5">
      <w:pPr>
        <w:pStyle w:val="a3"/>
        <w:rPr>
          <w:sz w:val="24"/>
          <w:szCs w:val="24"/>
        </w:rPr>
      </w:pPr>
    </w:p>
    <w:sectPr w:rsidR="005711A5" w:rsidRPr="00DB1A8C" w:rsidSect="0086104F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6548F"/>
    <w:multiLevelType w:val="hybridMultilevel"/>
    <w:tmpl w:val="E55A5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711A5"/>
    <w:rsid w:val="000C3E74"/>
    <w:rsid w:val="00135C44"/>
    <w:rsid w:val="00262B65"/>
    <w:rsid w:val="0029242C"/>
    <w:rsid w:val="002B7886"/>
    <w:rsid w:val="00317ADF"/>
    <w:rsid w:val="00427FC3"/>
    <w:rsid w:val="004879A1"/>
    <w:rsid w:val="005711A5"/>
    <w:rsid w:val="005A4F81"/>
    <w:rsid w:val="005B341B"/>
    <w:rsid w:val="00732BE9"/>
    <w:rsid w:val="0079278E"/>
    <w:rsid w:val="00796553"/>
    <w:rsid w:val="007A2246"/>
    <w:rsid w:val="0086104F"/>
    <w:rsid w:val="00B07184"/>
    <w:rsid w:val="00B11C56"/>
    <w:rsid w:val="00C7378F"/>
    <w:rsid w:val="00D115CA"/>
    <w:rsid w:val="00DB1A8C"/>
    <w:rsid w:val="00DD2E8A"/>
    <w:rsid w:val="00E140B7"/>
    <w:rsid w:val="00E600B3"/>
    <w:rsid w:val="00EE14FE"/>
    <w:rsid w:val="00F4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1A5"/>
    <w:pPr>
      <w:ind w:left="720"/>
      <w:contextualSpacing/>
    </w:pPr>
  </w:style>
  <w:style w:type="table" w:styleId="a4">
    <w:name w:val="Table Grid"/>
    <w:basedOn w:val="a1"/>
    <w:uiPriority w:val="59"/>
    <w:rsid w:val="005711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AC6FE-6064-42BF-9654-347A4708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econom</cp:lastModifiedBy>
  <cp:revision>12</cp:revision>
  <cp:lastPrinted>2017-03-09T07:29:00Z</cp:lastPrinted>
  <dcterms:created xsi:type="dcterms:W3CDTF">2017-01-31T08:23:00Z</dcterms:created>
  <dcterms:modified xsi:type="dcterms:W3CDTF">2017-03-09T07:29:00Z</dcterms:modified>
</cp:coreProperties>
</file>