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E0" w:rsidRPr="004320F0" w:rsidRDefault="00BA7BE0" w:rsidP="00BA7BE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Приложение №</w:t>
      </w:r>
      <w:r w:rsidR="008B1B29">
        <w:rPr>
          <w:rFonts w:eastAsia="Calibri"/>
          <w:lang w:eastAsia="en-US"/>
        </w:rPr>
        <w:t>3</w:t>
      </w:r>
    </w:p>
    <w:p w:rsidR="00BA7BE0" w:rsidRPr="002B1E2D" w:rsidRDefault="00BA7BE0" w:rsidP="00BA7BE0">
      <w:pPr>
        <w:pStyle w:val="Style3"/>
        <w:widowControl/>
        <w:spacing w:line="240" w:lineRule="auto"/>
        <w:jc w:val="center"/>
        <w:rPr>
          <w:rStyle w:val="FontStyle32"/>
          <w:i w:val="0"/>
          <w:sz w:val="28"/>
          <w:szCs w:val="28"/>
        </w:rPr>
      </w:pPr>
      <w:r w:rsidRPr="002B1E2D">
        <w:rPr>
          <w:rStyle w:val="FontStyle32"/>
          <w:i w:val="0"/>
          <w:sz w:val="28"/>
          <w:szCs w:val="28"/>
        </w:rPr>
        <w:t>Сведения</w:t>
      </w:r>
    </w:p>
    <w:p w:rsidR="00BA7BE0" w:rsidRPr="002B1E2D" w:rsidRDefault="00BA7BE0" w:rsidP="00BA7BE0">
      <w:pPr>
        <w:pStyle w:val="Style3"/>
        <w:widowControl/>
        <w:spacing w:line="240" w:lineRule="auto"/>
        <w:jc w:val="center"/>
        <w:rPr>
          <w:rStyle w:val="FontStyle32"/>
          <w:i w:val="0"/>
          <w:sz w:val="28"/>
          <w:szCs w:val="28"/>
        </w:rPr>
      </w:pPr>
      <w:r w:rsidRPr="002B1E2D">
        <w:rPr>
          <w:rStyle w:val="FontStyle32"/>
          <w:i w:val="0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Pr="002B1E2D">
        <w:rPr>
          <w:rStyle w:val="FontStyle35"/>
          <w:b w:val="0"/>
          <w:sz w:val="28"/>
          <w:szCs w:val="28"/>
        </w:rPr>
        <w:t>«Повышение</w:t>
      </w:r>
      <w:r w:rsidRPr="002B1E2D">
        <w:rPr>
          <w:rStyle w:val="FontStyle35"/>
          <w:b w:val="0"/>
          <w:sz w:val="28"/>
          <w:szCs w:val="28"/>
        </w:rPr>
        <w:t xml:space="preserve"> </w:t>
      </w:r>
      <w:r w:rsidRPr="002B1E2D">
        <w:rPr>
          <w:rStyle w:val="FontStyle35"/>
          <w:b w:val="0"/>
          <w:sz w:val="28"/>
          <w:szCs w:val="28"/>
        </w:rPr>
        <w:t>эффективности</w:t>
      </w:r>
      <w:r w:rsidRPr="002B1E2D">
        <w:rPr>
          <w:rStyle w:val="FontStyle35"/>
          <w:b w:val="0"/>
          <w:sz w:val="28"/>
          <w:szCs w:val="28"/>
        </w:rPr>
        <w:t xml:space="preserve"> </w:t>
      </w:r>
      <w:r w:rsidRPr="002B1E2D">
        <w:rPr>
          <w:rStyle w:val="FontStyle35"/>
          <w:b w:val="0"/>
          <w:sz w:val="28"/>
          <w:szCs w:val="28"/>
        </w:rPr>
        <w:t>управления</w:t>
      </w:r>
      <w:r w:rsidRPr="002B1E2D">
        <w:rPr>
          <w:rStyle w:val="FontStyle35"/>
          <w:b w:val="0"/>
          <w:sz w:val="28"/>
          <w:szCs w:val="28"/>
        </w:rPr>
        <w:t xml:space="preserve"> </w:t>
      </w:r>
      <w:r w:rsidRPr="002B1E2D">
        <w:rPr>
          <w:rStyle w:val="FontStyle35"/>
          <w:b w:val="0"/>
          <w:sz w:val="28"/>
          <w:szCs w:val="28"/>
        </w:rPr>
        <w:t>финансами»</w:t>
      </w:r>
      <w:r w:rsidRPr="002B1E2D">
        <w:rPr>
          <w:rStyle w:val="FontStyle35"/>
          <w:b w:val="0"/>
          <w:sz w:val="28"/>
          <w:szCs w:val="28"/>
        </w:rPr>
        <w:t xml:space="preserve"> </w:t>
      </w:r>
      <w:r w:rsidRPr="002B1E2D">
        <w:rPr>
          <w:rStyle w:val="FontStyle35"/>
          <w:b w:val="0"/>
          <w:sz w:val="28"/>
          <w:szCs w:val="28"/>
        </w:rPr>
        <w:t>Октябрьского</w:t>
      </w:r>
      <w:r w:rsidRPr="002B1E2D">
        <w:rPr>
          <w:rStyle w:val="FontStyle35"/>
          <w:b w:val="0"/>
          <w:sz w:val="28"/>
          <w:szCs w:val="28"/>
        </w:rPr>
        <w:t xml:space="preserve"> </w:t>
      </w:r>
      <w:r w:rsidRPr="002B1E2D">
        <w:rPr>
          <w:rStyle w:val="FontStyle35"/>
          <w:b w:val="0"/>
          <w:sz w:val="28"/>
          <w:szCs w:val="28"/>
        </w:rPr>
        <w:t>района</w:t>
      </w:r>
      <w:r w:rsidRPr="002B1E2D">
        <w:rPr>
          <w:rStyle w:val="FontStyle35"/>
          <w:b w:val="0"/>
          <w:sz w:val="28"/>
          <w:szCs w:val="28"/>
        </w:rPr>
        <w:t xml:space="preserve"> </w:t>
      </w:r>
      <w:r w:rsidRPr="002B1E2D">
        <w:rPr>
          <w:rStyle w:val="FontStyle35"/>
          <w:b w:val="0"/>
          <w:sz w:val="28"/>
          <w:szCs w:val="28"/>
        </w:rPr>
        <w:t>Курской</w:t>
      </w:r>
      <w:r w:rsidRPr="002B1E2D">
        <w:rPr>
          <w:rStyle w:val="FontStyle35"/>
          <w:b w:val="0"/>
          <w:sz w:val="28"/>
          <w:szCs w:val="28"/>
        </w:rPr>
        <w:t xml:space="preserve"> </w:t>
      </w:r>
      <w:r w:rsidRPr="002B1E2D">
        <w:rPr>
          <w:rStyle w:val="FontStyle35"/>
          <w:b w:val="0"/>
          <w:sz w:val="28"/>
          <w:szCs w:val="28"/>
        </w:rPr>
        <w:t>области</w:t>
      </w:r>
      <w:r w:rsidRPr="002B1E2D">
        <w:rPr>
          <w:rStyle w:val="FontStyle35"/>
          <w:b w:val="0"/>
          <w:sz w:val="28"/>
          <w:szCs w:val="28"/>
        </w:rPr>
        <w:t xml:space="preserve"> </w:t>
      </w:r>
    </w:p>
    <w:p w:rsidR="00BA7BE0" w:rsidRPr="00EB4F5B" w:rsidRDefault="00BA7BE0" w:rsidP="00BA7BE0">
      <w:pPr>
        <w:rPr>
          <w:sz w:val="24"/>
          <w:szCs w:val="24"/>
        </w:rPr>
      </w:pPr>
    </w:p>
    <w:tbl>
      <w:tblPr>
        <w:tblW w:w="96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94"/>
        <w:gridCol w:w="3533"/>
        <w:gridCol w:w="1134"/>
        <w:gridCol w:w="1134"/>
        <w:gridCol w:w="1276"/>
        <w:gridCol w:w="992"/>
        <w:gridCol w:w="895"/>
      </w:tblGrid>
      <w:tr w:rsidR="00BA7BE0" w:rsidRPr="00BA7BE0" w:rsidTr="00E208DA">
        <w:trPr>
          <w:trHeight w:val="130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  <w:p w:rsidR="00BA7BE0" w:rsidRPr="00BA7BE0" w:rsidRDefault="00BA7BE0" w:rsidP="00E208DA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BA7BE0" w:rsidRPr="00BA7BE0" w:rsidRDefault="00BA7BE0" w:rsidP="00E208DA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BA7BE0" w:rsidRPr="00BA7BE0" w:rsidRDefault="00BA7BE0" w:rsidP="00E208DA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Показатель (индикатор) (наименование)</w:t>
            </w:r>
          </w:p>
          <w:p w:rsidR="00BA7BE0" w:rsidRPr="00BA7BE0" w:rsidRDefault="00BA7BE0" w:rsidP="00E208DA">
            <w:pPr>
              <w:pStyle w:val="Style17"/>
              <w:widowControl/>
              <w:spacing w:line="240" w:lineRule="auto"/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  <w:p w:rsidR="00BA7BE0" w:rsidRPr="00BA7BE0" w:rsidRDefault="00BA7BE0" w:rsidP="00E208DA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BA7BE0" w:rsidRPr="00BA7BE0" w:rsidRDefault="00BA7BE0" w:rsidP="00E208DA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BA7BE0" w:rsidRPr="00BA7BE0" w:rsidRDefault="00BA7BE0" w:rsidP="00E208DA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Ед. измерения</w:t>
            </w:r>
          </w:p>
          <w:p w:rsidR="00BA7BE0" w:rsidRPr="00BA7BE0" w:rsidRDefault="00BA7BE0" w:rsidP="00E208DA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BA7BE0" w:rsidRPr="00BA7BE0" w:rsidRDefault="00BA7BE0" w:rsidP="00E208DA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BA7BE0" w:rsidRPr="00BA7BE0" w:rsidRDefault="00BA7BE0" w:rsidP="00E208DA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Значения показателей (индикаторов) муниципальной программы,  подпрограммы муниципальной программы</w:t>
            </w:r>
          </w:p>
        </w:tc>
        <w:tc>
          <w:tcPr>
            <w:tcW w:w="8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Обоснование отклонений</w:t>
            </w:r>
          </w:p>
          <w:p w:rsidR="00BA7BE0" w:rsidRPr="00BA7BE0" w:rsidRDefault="00BA7BE0" w:rsidP="00E208DA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значений показателя (индикатора)</w:t>
            </w:r>
          </w:p>
          <w:p w:rsidR="00BA7BE0" w:rsidRPr="00BA7BE0" w:rsidRDefault="00BA7BE0" w:rsidP="00E208DA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на конец отчетного года  (при наличии)</w:t>
            </w:r>
          </w:p>
        </w:tc>
      </w:tr>
      <w:tr w:rsidR="00BA7BE0" w:rsidRPr="00BA7BE0" w:rsidTr="00E208DA"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  <w:p w:rsidR="00BA7BE0" w:rsidRPr="00BA7BE0" w:rsidRDefault="00BA7BE0" w:rsidP="00E208DA">
            <w:pPr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2014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 2015 год </w:t>
            </w:r>
          </w:p>
        </w:tc>
        <w:tc>
          <w:tcPr>
            <w:tcW w:w="8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6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BA7BE0" w:rsidRPr="00BA7BE0" w:rsidTr="00E208DA">
        <w:trPr>
          <w:trHeight w:val="3267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6"/>
              <w:widowControl/>
              <w:spacing w:line="240" w:lineRule="auto"/>
              <w:ind w:firstLine="0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факт</w:t>
            </w:r>
          </w:p>
        </w:tc>
        <w:tc>
          <w:tcPr>
            <w:tcW w:w="8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BA7BE0" w:rsidRPr="00BA7BE0" w:rsidTr="00E208DA">
        <w:tc>
          <w:tcPr>
            <w:tcW w:w="9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BA7BE0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Муниципальная программа «Повышение эффективности управления финансами» </w:t>
            </w:r>
          </w:p>
        </w:tc>
      </w:tr>
      <w:tr w:rsidR="00BA7BE0" w:rsidRPr="00BA7BE0" w:rsidTr="00E208DA">
        <w:trPr>
          <w:trHeight w:val="9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6"/>
              <w:widowControl/>
              <w:spacing w:line="240" w:lineRule="auto"/>
              <w:jc w:val="right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Доля муниципального долга в объеме доходов бюджета без учета объема безвозмездных поступлений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</w:pPr>
            <w:r w:rsidRPr="00BA7BE0">
              <w:t>47,5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1"/>
              <w:widowControl/>
              <w:spacing w:line="240" w:lineRule="auto"/>
              <w:ind w:firstLine="0"/>
              <w:jc w:val="center"/>
            </w:pPr>
            <w:r w:rsidRPr="00BA7BE0">
              <w:rPr>
                <w:rStyle w:val="FontStyle32"/>
                <w:rFonts w:ascii="Times New Roman" w:hAnsi="Times New Roman" w:cs="Times New Roman"/>
                <w:i w:val="0"/>
                <w:sz w:val="24"/>
                <w:szCs w:val="24"/>
              </w:rPr>
              <w:t xml:space="preserve">&lt; </w:t>
            </w:r>
            <w:r w:rsidRPr="00BA7BE0"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-</w:t>
            </w:r>
          </w:p>
        </w:tc>
      </w:tr>
      <w:tr w:rsidR="00BA7BE0" w:rsidRPr="00BA7BE0" w:rsidTr="00E208DA">
        <w:trPr>
          <w:trHeight w:val="4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7BE0" w:rsidRPr="00BA7BE0" w:rsidRDefault="00BA7BE0" w:rsidP="00E208DA">
            <w:pPr>
              <w:pStyle w:val="Style13"/>
              <w:widowControl/>
              <w:jc w:val="righ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Доля расходов на обслуживание муниципального долга в общем объеме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</w:pPr>
            <w:r w:rsidRPr="00BA7BE0"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0,2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-</w:t>
            </w:r>
          </w:p>
        </w:tc>
      </w:tr>
      <w:tr w:rsidR="00BA7BE0" w:rsidRPr="00BA7BE0" w:rsidTr="00E208DA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7BE0" w:rsidRPr="00BA7BE0" w:rsidRDefault="00BA7BE0" w:rsidP="00E208DA">
            <w:pPr>
              <w:pStyle w:val="Style13"/>
              <w:jc w:val="righ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3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Объем дотации, представленных бюджетам муниципальных образований, к объему дотации, предусмотренному в бюджете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</w:pPr>
            <w:r w:rsidRPr="00BA7BE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-</w:t>
            </w:r>
          </w:p>
        </w:tc>
      </w:tr>
      <w:tr w:rsidR="00BA7BE0" w:rsidRPr="00BA7BE0" w:rsidTr="00E208DA">
        <w:tc>
          <w:tcPr>
            <w:tcW w:w="9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Подпрограмма 1 «Управление муниципальным долгом Октябрьского района» </w:t>
            </w:r>
          </w:p>
        </w:tc>
      </w:tr>
      <w:tr w:rsidR="00BA7BE0" w:rsidRPr="00BA7BE0" w:rsidTr="00E208DA"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Доля муниципального долга в объеме доходов бюджета без учета  объема безвозмездных поступлений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</w:pPr>
            <w:r w:rsidRPr="00BA7BE0">
              <w:t>47,5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1"/>
              <w:widowControl/>
              <w:spacing w:line="240" w:lineRule="auto"/>
              <w:ind w:firstLine="0"/>
              <w:jc w:val="center"/>
            </w:pPr>
            <w:r w:rsidRPr="00BA7BE0">
              <w:rPr>
                <w:rStyle w:val="FontStyle32"/>
                <w:rFonts w:ascii="Times New Roman" w:hAnsi="Times New Roman" w:cs="Times New Roman"/>
                <w:i w:val="0"/>
                <w:sz w:val="24"/>
                <w:szCs w:val="24"/>
              </w:rPr>
              <w:t xml:space="preserve">&lt; </w:t>
            </w:r>
            <w:r w:rsidRPr="00BA7BE0"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-</w:t>
            </w:r>
          </w:p>
        </w:tc>
      </w:tr>
      <w:tr w:rsidR="00BA7BE0" w:rsidRPr="00BA7BE0" w:rsidTr="00E208DA">
        <w:trPr>
          <w:trHeight w:val="34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3"/>
              <w:widowControl/>
              <w:jc w:val="righ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Доля расходов на обслуживание муниципального долга в общем объеме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</w:pPr>
            <w:r w:rsidRPr="00BA7BE0"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0,2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-</w:t>
            </w:r>
          </w:p>
        </w:tc>
      </w:tr>
      <w:tr w:rsidR="00BA7BE0" w:rsidRPr="00BA7BE0" w:rsidTr="00E208DA">
        <w:tc>
          <w:tcPr>
            <w:tcW w:w="9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Подпрограмма 2 «Эффективная система межбюджетных отношений в Октябрьском районе Курской области» </w:t>
            </w:r>
          </w:p>
        </w:tc>
      </w:tr>
      <w:tr w:rsidR="00BA7BE0" w:rsidRPr="00BA7BE0" w:rsidTr="00E208DA"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right"/>
            </w:pPr>
            <w:r w:rsidRPr="00BA7BE0">
              <w:t>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3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BE0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Объем дотации, представленных бюджетам муниципальных образований, к объему дотации, предусмотренному в бюджете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</w:pPr>
            <w:r w:rsidRPr="00BA7BE0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100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E0" w:rsidRPr="00BA7BE0" w:rsidRDefault="00BA7BE0" w:rsidP="00E208DA">
            <w:pPr>
              <w:pStyle w:val="Style1"/>
              <w:widowControl/>
              <w:jc w:val="center"/>
            </w:pPr>
            <w:r w:rsidRPr="00BA7BE0">
              <w:t>-</w:t>
            </w:r>
          </w:p>
        </w:tc>
      </w:tr>
    </w:tbl>
    <w:p w:rsidR="00BA7BE0" w:rsidRPr="00BA7BE0" w:rsidRDefault="00BA7BE0" w:rsidP="00BA7BE0">
      <w:pPr>
        <w:rPr>
          <w:sz w:val="24"/>
          <w:szCs w:val="24"/>
        </w:rPr>
      </w:pPr>
    </w:p>
    <w:sectPr w:rsidR="00BA7BE0" w:rsidRPr="00BA7BE0" w:rsidSect="009B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BE0"/>
    <w:rsid w:val="000D7DB5"/>
    <w:rsid w:val="00161690"/>
    <w:rsid w:val="00770F69"/>
    <w:rsid w:val="008B1B29"/>
    <w:rsid w:val="009B1B16"/>
    <w:rsid w:val="009B534B"/>
    <w:rsid w:val="00A137A6"/>
    <w:rsid w:val="00AB4A01"/>
    <w:rsid w:val="00BA7BE0"/>
    <w:rsid w:val="00BD6E71"/>
    <w:rsid w:val="00C80E7E"/>
    <w:rsid w:val="00D646CA"/>
    <w:rsid w:val="00EA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A7B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BA7BE0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11">
    <w:name w:val="Style11"/>
    <w:basedOn w:val="a"/>
    <w:rsid w:val="00BA7BE0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BA7B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BA7BE0"/>
    <w:pPr>
      <w:widowControl w:val="0"/>
      <w:autoSpaceDE w:val="0"/>
      <w:autoSpaceDN w:val="0"/>
      <w:adjustRightInd w:val="0"/>
      <w:spacing w:line="259" w:lineRule="exact"/>
      <w:ind w:firstLine="528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BA7BE0"/>
    <w:pPr>
      <w:widowControl w:val="0"/>
      <w:autoSpaceDE w:val="0"/>
      <w:autoSpaceDN w:val="0"/>
      <w:adjustRightInd w:val="0"/>
      <w:spacing w:line="263" w:lineRule="exact"/>
      <w:ind w:firstLine="518"/>
      <w:jc w:val="both"/>
    </w:pPr>
    <w:rPr>
      <w:sz w:val="24"/>
      <w:szCs w:val="24"/>
    </w:rPr>
  </w:style>
  <w:style w:type="character" w:customStyle="1" w:styleId="FontStyle32">
    <w:name w:val="Font Style32"/>
    <w:rsid w:val="00BA7BE0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4">
    <w:name w:val="Font Style34"/>
    <w:rsid w:val="00BA7BE0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BA7BE0"/>
    <w:rPr>
      <w:rFonts w:ascii="Arial Unicode MS" w:eastAsia="Arial Unicode MS" w:cs="Arial Unicode MS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2016-02-16T14:14:00Z</dcterms:created>
  <dcterms:modified xsi:type="dcterms:W3CDTF">2016-03-30T11:05:00Z</dcterms:modified>
</cp:coreProperties>
</file>